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45303" w14:textId="77777777" w:rsidR="000C60DE" w:rsidRPr="004B4BAC" w:rsidRDefault="000C60DE" w:rsidP="003035D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4E4165C4" w14:textId="77777777" w:rsidR="000C60DE" w:rsidRPr="004B4BAC" w:rsidRDefault="000C60DE" w:rsidP="003035D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DE9FB93" w14:textId="77777777" w:rsidR="000C60DE" w:rsidRPr="004B4BAC" w:rsidRDefault="000C60DE" w:rsidP="003035D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54651B68" w14:textId="77777777" w:rsidR="000C60DE" w:rsidRPr="004B4BAC" w:rsidRDefault="000C60DE" w:rsidP="000C6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2DD552" w14:textId="1BCF9342" w:rsidR="000C60DE" w:rsidRDefault="000C60DE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511C6D" w14:textId="13BC4616" w:rsidR="008B3B34" w:rsidRDefault="008B3B34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D96E38" w14:textId="086624FA" w:rsidR="008B3B34" w:rsidRDefault="008B3B34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A53B00" w14:textId="4AD540F9" w:rsidR="008B3B34" w:rsidRDefault="008B3B34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2A5F5B" w14:textId="5E990A29" w:rsidR="008B3B34" w:rsidRDefault="008B3B34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27BA83" w14:textId="7F2AF17A" w:rsidR="008B3B34" w:rsidRDefault="008B3B34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7ED6DF" w14:textId="76060518" w:rsidR="008B3B34" w:rsidRDefault="008B3B34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FE72FC" w14:textId="3F8E24C2" w:rsidR="008B3B34" w:rsidRDefault="008B3B34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24FFF1" w14:textId="657B95BE" w:rsidR="008B3B34" w:rsidRDefault="008B3B34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2C8804" w14:textId="77777777" w:rsidR="008B3B34" w:rsidRPr="00740314" w:rsidRDefault="008B3B34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335D610A" w14:textId="77777777" w:rsidR="000C60DE" w:rsidRPr="002238C6" w:rsidRDefault="000C60DE" w:rsidP="000C60DE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20608398" w14:textId="77777777" w:rsidR="000C60DE" w:rsidRPr="00740314" w:rsidRDefault="000C60DE" w:rsidP="000C60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A52939" w14:textId="77777777" w:rsidR="000C60DE" w:rsidRPr="00740314" w:rsidRDefault="000C60DE" w:rsidP="000C60D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2B42BB" w14:textId="77777777" w:rsidR="000C60DE" w:rsidRPr="007271A4" w:rsidRDefault="000C60DE" w:rsidP="007271A4">
      <w:pPr>
        <w:spacing w:after="0" w:line="36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7271A4">
        <w:rPr>
          <w:rFonts w:ascii="Times New Roman" w:eastAsia="MS Mincho" w:hAnsi="Times New Roman"/>
          <w:sz w:val="28"/>
          <w:szCs w:val="28"/>
          <w:lang w:eastAsia="ru-RU"/>
        </w:rPr>
        <w:t>Рабочая программа учебной дисциплины</w:t>
      </w:r>
    </w:p>
    <w:p w14:paraId="1EABBD4D" w14:textId="77777777" w:rsidR="000C60DE" w:rsidRPr="007271A4" w:rsidRDefault="000C60DE" w:rsidP="007271A4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1A4">
        <w:rPr>
          <w:rFonts w:ascii="Times New Roman" w:hAnsi="Times New Roman"/>
          <w:b/>
          <w:sz w:val="28"/>
          <w:szCs w:val="28"/>
        </w:rPr>
        <w:t>«Эстетика»</w:t>
      </w:r>
    </w:p>
    <w:p w14:paraId="3D8A03BF" w14:textId="77777777" w:rsidR="000C60DE" w:rsidRPr="007271A4" w:rsidRDefault="007271A4" w:rsidP="007271A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1A4"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</w:t>
      </w:r>
    </w:p>
    <w:p w14:paraId="72BE88E1" w14:textId="77777777" w:rsidR="000C60DE" w:rsidRPr="007271A4" w:rsidRDefault="000C60DE" w:rsidP="007271A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1A4">
        <w:rPr>
          <w:rFonts w:ascii="Times New Roman" w:eastAsia="Times New Roman" w:hAnsi="Times New Roman"/>
          <w:b/>
          <w:sz w:val="28"/>
          <w:szCs w:val="28"/>
          <w:lang w:eastAsia="ru-RU"/>
        </w:rPr>
        <w:t>53.05.01</w:t>
      </w:r>
      <w:r w:rsidR="007271A4" w:rsidRPr="007271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271A4">
        <w:rPr>
          <w:rFonts w:ascii="Times New Roman" w:eastAsia="Times New Roman" w:hAnsi="Times New Roman"/>
          <w:b/>
          <w:sz w:val="28"/>
          <w:szCs w:val="28"/>
          <w:lang w:eastAsia="ru-RU"/>
        </w:rPr>
        <w:t>Искусство концертного исполнительства</w:t>
      </w:r>
    </w:p>
    <w:p w14:paraId="12961F6B" w14:textId="77777777" w:rsidR="007271A4" w:rsidRPr="007271A4" w:rsidRDefault="007271A4" w:rsidP="007271A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1A4">
        <w:rPr>
          <w:rFonts w:ascii="Times New Roman" w:eastAsia="Times New Roman" w:hAnsi="Times New Roman"/>
          <w:sz w:val="28"/>
          <w:szCs w:val="28"/>
          <w:lang w:eastAsia="ru-RU"/>
        </w:rPr>
        <w:t>(уровень специалитета)</w:t>
      </w:r>
    </w:p>
    <w:p w14:paraId="24401321" w14:textId="77777777" w:rsidR="002C0E33" w:rsidRDefault="002C0E33" w:rsidP="002C0E33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№4: «Концертные духовые и ударные инструменты</w:t>
      </w:r>
    </w:p>
    <w:p w14:paraId="492AA8DD" w14:textId="77777777" w:rsidR="002C0E33" w:rsidRDefault="002C0E33" w:rsidP="002C0E33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флейта, кларнет, гобой, фагот, труба, тромбон, валторна, туба, саксофон, ударные инструменты), </w:t>
      </w:r>
    </w:p>
    <w:p w14:paraId="049CF1E4" w14:textId="77777777" w:rsidR="002C0E33" w:rsidRDefault="002C0E33" w:rsidP="002C0E33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исторические духовые и ударные инструменты»</w:t>
      </w:r>
    </w:p>
    <w:p w14:paraId="13F875DF" w14:textId="77777777" w:rsidR="007271A4" w:rsidRPr="007271A4" w:rsidRDefault="007271A4" w:rsidP="000C6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CEAEC6" w14:textId="77777777" w:rsidR="000C60DE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13B5B3" w14:textId="77777777" w:rsidR="000C60DE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2E70B7" w14:textId="77777777" w:rsidR="000C60DE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A6EA67" w14:textId="77777777" w:rsidR="000C60DE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7B6E06" w14:textId="77777777" w:rsidR="000C60DE" w:rsidRPr="00430767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38B8A5" w14:textId="77777777" w:rsidR="000C60DE" w:rsidRDefault="000C60DE" w:rsidP="000C6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104AF7" w14:textId="77777777" w:rsidR="000C60DE" w:rsidRPr="004B4BAC" w:rsidRDefault="000C60DE" w:rsidP="000C6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6FD00EAA" w14:textId="77777777" w:rsidR="008B3B34" w:rsidRDefault="008B3B3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230AA8CC" w14:textId="51D191B8" w:rsidR="0062586F" w:rsidRPr="00615C74" w:rsidRDefault="0062586F" w:rsidP="0062586F">
      <w:pPr>
        <w:pStyle w:val="aa"/>
        <w:jc w:val="center"/>
        <w:rPr>
          <w:b/>
          <w:i/>
          <w:caps/>
          <w:sz w:val="28"/>
          <w:szCs w:val="28"/>
        </w:rPr>
      </w:pPr>
      <w:r w:rsidRPr="00615C74">
        <w:rPr>
          <w:b/>
          <w:i/>
          <w:caps/>
          <w:sz w:val="28"/>
          <w:szCs w:val="28"/>
        </w:rPr>
        <w:lastRenderedPageBreak/>
        <w:t>С</w:t>
      </w:r>
      <w:r w:rsidR="007271A4" w:rsidRPr="00615C74">
        <w:rPr>
          <w:b/>
          <w:i/>
          <w:sz w:val="28"/>
          <w:szCs w:val="28"/>
        </w:rPr>
        <w:t>одержание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782"/>
        <w:gridCol w:w="9107"/>
      </w:tblGrid>
      <w:tr w:rsidR="007271A4" w:rsidRPr="005E1F15" w14:paraId="21E9495C" w14:textId="77777777" w:rsidTr="007271A4">
        <w:trPr>
          <w:cantSplit/>
        </w:trPr>
        <w:tc>
          <w:tcPr>
            <w:tcW w:w="9889" w:type="dxa"/>
            <w:gridSpan w:val="2"/>
            <w:hideMark/>
          </w:tcPr>
          <w:p w14:paraId="6AFA5DB1" w14:textId="77777777" w:rsidR="007271A4" w:rsidRPr="005E1F15" w:rsidRDefault="007271A4" w:rsidP="00B259B7">
            <w:pPr>
              <w:pStyle w:val="aa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</w:tr>
      <w:tr w:rsidR="007271A4" w:rsidRPr="005E1F15" w14:paraId="39004A62" w14:textId="77777777" w:rsidTr="007271A4">
        <w:tc>
          <w:tcPr>
            <w:tcW w:w="782" w:type="dxa"/>
            <w:hideMark/>
          </w:tcPr>
          <w:p w14:paraId="0DB02438" w14:textId="77777777" w:rsidR="007271A4" w:rsidRPr="005E1F15" w:rsidRDefault="007271A4" w:rsidP="00B259B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1.</w:t>
            </w:r>
          </w:p>
        </w:tc>
        <w:tc>
          <w:tcPr>
            <w:tcW w:w="9107" w:type="dxa"/>
            <w:hideMark/>
          </w:tcPr>
          <w:p w14:paraId="396A2AFF" w14:textId="77777777" w:rsidR="007271A4" w:rsidRPr="005E1F15" w:rsidRDefault="007271A4" w:rsidP="00B259B7">
            <w:pPr>
              <w:pStyle w:val="aa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7271A4" w:rsidRPr="005E1F15" w14:paraId="01FA5217" w14:textId="77777777" w:rsidTr="007271A4">
        <w:tc>
          <w:tcPr>
            <w:tcW w:w="782" w:type="dxa"/>
            <w:hideMark/>
          </w:tcPr>
          <w:p w14:paraId="5B3271F5" w14:textId="77777777" w:rsidR="007271A4" w:rsidRPr="005E1F15" w:rsidRDefault="007271A4" w:rsidP="00B259B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2.</w:t>
            </w:r>
          </w:p>
        </w:tc>
        <w:tc>
          <w:tcPr>
            <w:tcW w:w="9107" w:type="dxa"/>
            <w:hideMark/>
          </w:tcPr>
          <w:p w14:paraId="394AB479" w14:textId="77777777" w:rsidR="007271A4" w:rsidRPr="005E1F15" w:rsidRDefault="007271A4" w:rsidP="00B259B7">
            <w:pPr>
              <w:pStyle w:val="aa"/>
              <w:rPr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7271A4" w:rsidRPr="005E1F15" w14:paraId="247F3C8F" w14:textId="77777777" w:rsidTr="007271A4">
        <w:tc>
          <w:tcPr>
            <w:tcW w:w="782" w:type="dxa"/>
            <w:hideMark/>
          </w:tcPr>
          <w:p w14:paraId="7B2BDE72" w14:textId="77777777" w:rsidR="007271A4" w:rsidRPr="005E1F15" w:rsidRDefault="007271A4" w:rsidP="00B259B7">
            <w:pPr>
              <w:pStyle w:val="aa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3</w:t>
            </w:r>
          </w:p>
        </w:tc>
        <w:tc>
          <w:tcPr>
            <w:tcW w:w="9107" w:type="dxa"/>
            <w:hideMark/>
          </w:tcPr>
          <w:p w14:paraId="5D01AE0E" w14:textId="77777777" w:rsidR="007271A4" w:rsidRPr="00F041A1" w:rsidRDefault="007271A4" w:rsidP="00B259B7">
            <w:pPr>
              <w:pStyle w:val="aa"/>
              <w:rPr>
                <w:sz w:val="28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7271A4" w:rsidRPr="005E1F15" w14:paraId="1C13455B" w14:textId="77777777" w:rsidTr="007271A4">
        <w:tc>
          <w:tcPr>
            <w:tcW w:w="782" w:type="dxa"/>
            <w:hideMark/>
          </w:tcPr>
          <w:p w14:paraId="4042FBE3" w14:textId="77777777" w:rsidR="007271A4" w:rsidRPr="005E1F15" w:rsidRDefault="007271A4" w:rsidP="00B259B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4.</w:t>
            </w:r>
          </w:p>
        </w:tc>
        <w:tc>
          <w:tcPr>
            <w:tcW w:w="9107" w:type="dxa"/>
          </w:tcPr>
          <w:p w14:paraId="64C6074F" w14:textId="77777777" w:rsidR="007271A4" w:rsidRPr="00842BD7" w:rsidRDefault="007271A4" w:rsidP="00B259B7">
            <w:pPr>
              <w:pStyle w:val="ac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42BD7">
              <w:rPr>
                <w:sz w:val="28"/>
                <w:szCs w:val="28"/>
              </w:rPr>
              <w:t xml:space="preserve">Тематический план </w:t>
            </w:r>
            <w:r>
              <w:rPr>
                <w:sz w:val="28"/>
                <w:szCs w:val="28"/>
              </w:rPr>
              <w:t>и содержание</w:t>
            </w:r>
            <w:r w:rsidRPr="00842BD7">
              <w:rPr>
                <w:sz w:val="28"/>
                <w:szCs w:val="28"/>
              </w:rPr>
              <w:t xml:space="preserve"> учебной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271A4" w:rsidRPr="005E1F15" w14:paraId="23DC3FDC" w14:textId="77777777" w:rsidTr="007271A4">
        <w:tc>
          <w:tcPr>
            <w:tcW w:w="782" w:type="dxa"/>
          </w:tcPr>
          <w:p w14:paraId="2A587DDD" w14:textId="77777777" w:rsidR="007271A4" w:rsidRPr="005E1F15" w:rsidRDefault="007271A4" w:rsidP="00B259B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107" w:type="dxa"/>
          </w:tcPr>
          <w:p w14:paraId="1FE15DE8" w14:textId="77777777" w:rsidR="007271A4" w:rsidRPr="00842BD7" w:rsidRDefault="007271A4" w:rsidP="00B259B7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7271A4" w:rsidRPr="005E1F15" w14:paraId="6C644CF4" w14:textId="77777777" w:rsidTr="007271A4">
        <w:tc>
          <w:tcPr>
            <w:tcW w:w="782" w:type="dxa"/>
            <w:hideMark/>
          </w:tcPr>
          <w:p w14:paraId="538AA5B3" w14:textId="77777777" w:rsidR="007271A4" w:rsidRPr="005E1F15" w:rsidRDefault="007271A4" w:rsidP="00B259B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9107" w:type="dxa"/>
            <w:hideMark/>
          </w:tcPr>
          <w:p w14:paraId="0903A883" w14:textId="77777777" w:rsidR="007271A4" w:rsidRPr="005E1F15" w:rsidRDefault="007271A4" w:rsidP="00B259B7">
            <w:pPr>
              <w:pStyle w:val="aa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7271A4" w:rsidRPr="005E1F15" w14:paraId="18C6D936" w14:textId="77777777" w:rsidTr="007271A4">
        <w:trPr>
          <w:cantSplit/>
        </w:trPr>
        <w:tc>
          <w:tcPr>
            <w:tcW w:w="782" w:type="dxa"/>
            <w:hideMark/>
          </w:tcPr>
          <w:p w14:paraId="5EE922A7" w14:textId="77777777" w:rsidR="007271A4" w:rsidRPr="005E1F15" w:rsidRDefault="007271A4" w:rsidP="00B259B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9107" w:type="dxa"/>
            <w:hideMark/>
          </w:tcPr>
          <w:p w14:paraId="30E33DCE" w14:textId="77777777" w:rsidR="007271A4" w:rsidRPr="005E1F15" w:rsidRDefault="007271A4" w:rsidP="00B259B7">
            <w:pPr>
              <w:pStyle w:val="aa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1F87AA23" w14:textId="77777777" w:rsidR="0062586F" w:rsidRDefault="0062586F" w:rsidP="0062586F">
      <w:pPr>
        <w:pStyle w:val="aa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3296B910" w14:textId="77777777" w:rsidR="0062586F" w:rsidRDefault="0062586F" w:rsidP="0062586F">
      <w:pPr>
        <w:pStyle w:val="aa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</w:p>
    <w:p w14:paraId="5B466511" w14:textId="77777777" w:rsidR="0062586F" w:rsidRPr="001F412B" w:rsidRDefault="0062586F" w:rsidP="0062586F">
      <w:pPr>
        <w:pStyle w:val="aa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MS Mincho"/>
          <w:sz w:val="28"/>
          <w:szCs w:val="28"/>
        </w:rPr>
        <w:t xml:space="preserve"> </w:t>
      </w:r>
      <w:r w:rsidRPr="005E1F15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для</w:t>
      </w:r>
      <w:r w:rsidRPr="005E1F15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</w:t>
      </w:r>
    </w:p>
    <w:p w14:paraId="36A0173E" w14:textId="77777777" w:rsidR="0062586F" w:rsidRDefault="0062586F" w:rsidP="0062586F">
      <w:pPr>
        <w:pStyle w:val="aa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36A865BD" w14:textId="77777777" w:rsidR="0062586F" w:rsidRPr="0062586F" w:rsidRDefault="0062586F" w:rsidP="006E0EFA">
      <w:pPr>
        <w:pStyle w:val="10"/>
        <w:numPr>
          <w:ilvl w:val="0"/>
          <w:numId w:val="11"/>
        </w:numPr>
        <w:shd w:val="clear" w:color="auto" w:fill="auto"/>
        <w:tabs>
          <w:tab w:val="left" w:pos="265"/>
        </w:tabs>
        <w:spacing w:before="0" w:line="360" w:lineRule="auto"/>
        <w:ind w:left="0"/>
        <w:rPr>
          <w:b/>
          <w:bCs/>
          <w:sz w:val="28"/>
          <w:szCs w:val="18"/>
        </w:rPr>
      </w:pPr>
      <w:r w:rsidRPr="0062586F">
        <w:rPr>
          <w:b/>
          <w:bCs/>
          <w:caps/>
          <w:sz w:val="28"/>
          <w:szCs w:val="18"/>
        </w:rPr>
        <w:lastRenderedPageBreak/>
        <w:t>ц</w:t>
      </w:r>
      <w:r w:rsidRPr="0062586F">
        <w:rPr>
          <w:b/>
          <w:bCs/>
          <w:sz w:val="28"/>
          <w:szCs w:val="18"/>
        </w:rPr>
        <w:t>ель и задачи курса</w:t>
      </w:r>
    </w:p>
    <w:p w14:paraId="7553D0AF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Cs/>
          <w:sz w:val="28"/>
          <w:szCs w:val="28"/>
        </w:rPr>
        <w:t xml:space="preserve">Изучение проблем эстетики является важной составляющей </w:t>
      </w:r>
      <w:r w:rsidRPr="0062586F">
        <w:rPr>
          <w:rFonts w:ascii="Times New Roman" w:hAnsi="Times New Roman"/>
          <w:sz w:val="28"/>
          <w:szCs w:val="28"/>
        </w:rPr>
        <w:t xml:space="preserve">профессиональной компетентности музыканта и определяется художественной спецификой вуза. </w:t>
      </w:r>
      <w:r w:rsidRPr="0062586F">
        <w:rPr>
          <w:rFonts w:ascii="Times New Roman" w:hAnsi="Times New Roman"/>
          <w:sz w:val="28"/>
        </w:rPr>
        <w:t xml:space="preserve">Получение представлений об эстетической сфере и особенностях эстетического опыта, обретение навыков эстетического анализа художественного произведения оказывает важное воспитательное значение и позитивно влияет на процесс формирования творческой личности. </w:t>
      </w:r>
      <w:r w:rsidRPr="0062586F">
        <w:rPr>
          <w:rFonts w:ascii="Times New Roman" w:hAnsi="Times New Roman"/>
          <w:sz w:val="28"/>
          <w:szCs w:val="28"/>
        </w:rPr>
        <w:t>Курс предусматривает формирование у студентов целостного представления об эстетике как философско-теоретической основы искусства.</w:t>
      </w:r>
    </w:p>
    <w:p w14:paraId="2B79BF4A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Цель курса</w:t>
      </w:r>
      <w:r w:rsidRPr="0062586F">
        <w:rPr>
          <w:rFonts w:ascii="Times New Roman" w:hAnsi="Times New Roman"/>
          <w:sz w:val="28"/>
          <w:szCs w:val="28"/>
        </w:rPr>
        <w:t xml:space="preserve">: </w:t>
      </w:r>
      <w:r w:rsidRPr="0062586F">
        <w:rPr>
          <w:rFonts w:ascii="Times New Roman" w:hAnsi="Times New Roman"/>
          <w:spacing w:val="-2"/>
          <w:sz w:val="28"/>
          <w:szCs w:val="28"/>
        </w:rPr>
        <w:t>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14:paraId="78AC3B24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Для достижения поставленной цели должны быть решены следующие </w:t>
      </w:r>
      <w:r w:rsidRPr="0062586F">
        <w:rPr>
          <w:rFonts w:ascii="Times New Roman" w:hAnsi="Times New Roman"/>
          <w:b/>
          <w:sz w:val="28"/>
        </w:rPr>
        <w:t>задачи:</w:t>
      </w:r>
      <w:r w:rsidRPr="0062586F">
        <w:rPr>
          <w:rFonts w:ascii="Times New Roman" w:hAnsi="Times New Roman"/>
          <w:sz w:val="28"/>
        </w:rPr>
        <w:t xml:space="preserve"> </w:t>
      </w:r>
    </w:p>
    <w:p w14:paraId="0265DC4D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- формирование у студентов представления о предметной области  эстетики, освоение основных принципов и понятий философско-эстетического анализа; </w:t>
      </w:r>
    </w:p>
    <w:p w14:paraId="18C13225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14:paraId="46AD6373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14:paraId="04CD117E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- осознание основных теоретических проблем искусства: происхождения, сущности и функций искусства, специфики художественного образа, структуры художественного произведения, проблем художественного метода и стиля, рассмотрение видового многообразия искусства;</w:t>
      </w:r>
    </w:p>
    <w:p w14:paraId="4A24B2AA" w14:textId="77777777" w:rsid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7CE6FDD1" w14:textId="77777777" w:rsidR="006E0EFA" w:rsidRPr="0062586F" w:rsidRDefault="006E0EFA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44A447DE" w14:textId="77777777" w:rsidR="0062586F" w:rsidRPr="0062586F" w:rsidRDefault="0062586F" w:rsidP="006E0EF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 w:rsidRPr="0062586F">
        <w:rPr>
          <w:b/>
          <w:bCs/>
          <w:caps/>
          <w:sz w:val="28"/>
          <w:szCs w:val="18"/>
        </w:rPr>
        <w:lastRenderedPageBreak/>
        <w:t xml:space="preserve">2. </w:t>
      </w:r>
      <w:r w:rsidRPr="0062586F"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6D65DCBF" w14:textId="77777777" w:rsidR="0062586F" w:rsidRPr="0062586F" w:rsidRDefault="0062586F" w:rsidP="006E0EFA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f"/>
          <w:sz w:val="28"/>
          <w:szCs w:val="28"/>
        </w:rPr>
      </w:pPr>
      <w:r w:rsidRPr="006E0EFA">
        <w:rPr>
          <w:rStyle w:val="34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6E0EFA">
        <w:rPr>
          <w:rStyle w:val="34"/>
          <w:rFonts w:eastAsia="Calibri"/>
          <w:sz w:val="28"/>
          <w:szCs w:val="28"/>
        </w:rPr>
        <w:t xml:space="preserve"> </w:t>
      </w:r>
      <w:r w:rsidRPr="006E0EFA">
        <w:rPr>
          <w:rStyle w:val="af"/>
          <w:sz w:val="28"/>
          <w:szCs w:val="28"/>
          <w:u w:val="single"/>
        </w:rPr>
        <w:t>знать</w:t>
      </w:r>
      <w:r w:rsidRPr="0062586F">
        <w:rPr>
          <w:rStyle w:val="af"/>
          <w:sz w:val="28"/>
          <w:szCs w:val="28"/>
        </w:rPr>
        <w:t>:</w:t>
      </w:r>
    </w:p>
    <w:p w14:paraId="77D28810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sz w:val="28"/>
        </w:rPr>
      </w:pPr>
      <w:r w:rsidRPr="0062586F">
        <w:rPr>
          <w:rStyle w:val="FontStyle43"/>
        </w:rPr>
        <w:t>- основные</w:t>
      </w:r>
      <w:r w:rsidRPr="0062586F">
        <w:rPr>
          <w:sz w:val="28"/>
        </w:rPr>
        <w:t xml:space="preserve"> научные подходы и методы анализа искусства, сложившиеся в эстетике;</w:t>
      </w:r>
    </w:p>
    <w:p w14:paraId="62BAD79B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rStyle w:val="FontStyle43"/>
        </w:rPr>
      </w:pPr>
      <w:r w:rsidRPr="0062586F">
        <w:rPr>
          <w:rStyle w:val="FontStyle43"/>
        </w:rPr>
        <w:t xml:space="preserve"> - основные этапы эволюции художественных стилей в культурно-историческом контексте; </w:t>
      </w:r>
    </w:p>
    <w:p w14:paraId="34EE30A6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62586F">
        <w:rPr>
          <w:rStyle w:val="af"/>
          <w:sz w:val="28"/>
          <w:szCs w:val="28"/>
        </w:rPr>
        <w:t>уметь:</w:t>
      </w:r>
      <w:r w:rsidRPr="0062586F">
        <w:rPr>
          <w:sz w:val="28"/>
          <w:szCs w:val="28"/>
        </w:rPr>
        <w:t xml:space="preserve"> </w:t>
      </w:r>
    </w:p>
    <w:p w14:paraId="30CD13E4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- </w:t>
      </w:r>
      <w:r w:rsidRPr="0062586F">
        <w:rPr>
          <w:rFonts w:ascii="Times New Roman" w:hAnsi="Times New Roman"/>
          <w:sz w:val="28"/>
        </w:rPr>
        <w:t>охарактеризовать объект и предмет  эстетики;</w:t>
      </w:r>
    </w:p>
    <w:p w14:paraId="4680E586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62586F">
        <w:rPr>
          <w:rStyle w:val="FontStyle44"/>
          <w:sz w:val="28"/>
          <w:szCs w:val="28"/>
        </w:rPr>
        <w:t>- рассматривать художественное произведение в историческом контексте, и применять полученные теоретические знания в исполнительской деятельности;</w:t>
      </w:r>
    </w:p>
    <w:p w14:paraId="59F21B65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rStyle w:val="af"/>
          <w:sz w:val="28"/>
          <w:szCs w:val="28"/>
        </w:rPr>
      </w:pPr>
      <w:r w:rsidRPr="0062586F">
        <w:rPr>
          <w:rStyle w:val="af"/>
          <w:sz w:val="28"/>
          <w:szCs w:val="28"/>
        </w:rPr>
        <w:t>владеть:</w:t>
      </w:r>
    </w:p>
    <w:p w14:paraId="3811EA1A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- категориальным аппаратом эстетики;</w:t>
      </w:r>
    </w:p>
    <w:p w14:paraId="224EBD51" w14:textId="77777777" w:rsid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sz w:val="28"/>
        </w:rPr>
      </w:pPr>
      <w:r w:rsidRPr="0062586F">
        <w:rPr>
          <w:sz w:val="28"/>
        </w:rPr>
        <w:t xml:space="preserve"> - 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14:paraId="41C1860C" w14:textId="77777777" w:rsid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bCs/>
          <w:sz w:val="28"/>
          <w:szCs w:val="28"/>
        </w:rPr>
      </w:pPr>
      <w:r w:rsidRPr="0062586F">
        <w:rPr>
          <w:sz w:val="28"/>
          <w:szCs w:val="28"/>
        </w:rPr>
        <w:t>Выпускник должен обладать</w:t>
      </w:r>
      <w:r w:rsidR="006E0EFA">
        <w:rPr>
          <w:sz w:val="28"/>
          <w:szCs w:val="28"/>
        </w:rPr>
        <w:t xml:space="preserve"> общекультурными (ОК),</w:t>
      </w:r>
      <w:r w:rsidRPr="0062586F">
        <w:rPr>
          <w:sz w:val="28"/>
          <w:szCs w:val="28"/>
        </w:rPr>
        <w:t xml:space="preserve"> </w:t>
      </w:r>
      <w:r w:rsidRPr="006E0EFA">
        <w:rPr>
          <w:bCs/>
          <w:sz w:val="28"/>
          <w:szCs w:val="28"/>
        </w:rPr>
        <w:t>общепрофессиональными</w:t>
      </w:r>
      <w:r w:rsidR="006E0EFA">
        <w:rPr>
          <w:bCs/>
          <w:sz w:val="28"/>
          <w:szCs w:val="28"/>
        </w:rPr>
        <w:t xml:space="preserve"> </w:t>
      </w:r>
      <w:r w:rsidR="006E0EFA" w:rsidRPr="006E0EFA">
        <w:rPr>
          <w:bCs/>
          <w:sz w:val="28"/>
          <w:szCs w:val="28"/>
        </w:rPr>
        <w:t>(ОПК)</w:t>
      </w:r>
      <w:r w:rsidR="006E0EFA">
        <w:rPr>
          <w:bCs/>
          <w:sz w:val="28"/>
          <w:szCs w:val="28"/>
        </w:rPr>
        <w:t xml:space="preserve"> компетенциями:</w:t>
      </w:r>
    </w:p>
    <w:p w14:paraId="384047FC" w14:textId="77777777" w:rsidR="006E0EFA" w:rsidRDefault="00597021" w:rsidP="006E0EFA">
      <w:pPr>
        <w:pStyle w:val="Style17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E0EFA" w:rsidRPr="006E0EFA">
        <w:rPr>
          <w:bCs/>
          <w:sz w:val="28"/>
          <w:szCs w:val="28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 w:rsidR="004C1949">
        <w:rPr>
          <w:bCs/>
          <w:sz w:val="28"/>
          <w:szCs w:val="28"/>
        </w:rPr>
        <w:t xml:space="preserve"> (ОК-3);</w:t>
      </w:r>
    </w:p>
    <w:p w14:paraId="15166F48" w14:textId="77777777" w:rsidR="004C1949" w:rsidRPr="004C1949" w:rsidRDefault="004C1949" w:rsidP="004C1949">
      <w:pPr>
        <w:pStyle w:val="Style17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C1949">
        <w:rPr>
          <w:bCs/>
          <w:sz w:val="28"/>
          <w:szCs w:val="28"/>
        </w:rPr>
        <w:t>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</w:t>
      </w:r>
      <w:r>
        <w:rPr>
          <w:bCs/>
          <w:sz w:val="28"/>
          <w:szCs w:val="28"/>
        </w:rPr>
        <w:t xml:space="preserve"> (ОК-4);</w:t>
      </w:r>
    </w:p>
    <w:p w14:paraId="18B7E3BE" w14:textId="77777777" w:rsidR="0062586F" w:rsidRDefault="0062586F" w:rsidP="004C1949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4C1949">
        <w:rPr>
          <w:rStyle w:val="FontStyle44"/>
          <w:bCs/>
          <w:sz w:val="28"/>
          <w:szCs w:val="28"/>
        </w:rPr>
        <w:t>-</w:t>
      </w:r>
      <w:r w:rsidRPr="0062586F">
        <w:rPr>
          <w:rStyle w:val="FontStyle44"/>
          <w:sz w:val="28"/>
          <w:szCs w:val="28"/>
        </w:rPr>
        <w:t xml:space="preserve"> </w:t>
      </w:r>
      <w:r w:rsidR="00756D14">
        <w:rPr>
          <w:rStyle w:val="FontStyle44"/>
          <w:sz w:val="28"/>
          <w:szCs w:val="28"/>
        </w:rPr>
        <w:t>с</w:t>
      </w:r>
      <w:r w:rsidR="00B259B7">
        <w:rPr>
          <w:rStyle w:val="FontStyle44"/>
          <w:sz w:val="28"/>
          <w:szCs w:val="28"/>
        </w:rPr>
        <w:t>пособностью к осмыслению развития музыкального искусства в историческом контексте с другими видами искусства и литературы, с религиозными</w:t>
      </w:r>
      <w:r w:rsidR="00756D14">
        <w:rPr>
          <w:rStyle w:val="FontStyle44"/>
          <w:sz w:val="28"/>
          <w:szCs w:val="28"/>
        </w:rPr>
        <w:t>, ф</w:t>
      </w:r>
      <w:r w:rsidR="00B259B7">
        <w:rPr>
          <w:rStyle w:val="FontStyle44"/>
          <w:sz w:val="28"/>
          <w:szCs w:val="28"/>
        </w:rPr>
        <w:t>илософскими</w:t>
      </w:r>
      <w:r w:rsidR="00756D14">
        <w:rPr>
          <w:rStyle w:val="FontStyle44"/>
          <w:sz w:val="28"/>
          <w:szCs w:val="28"/>
        </w:rPr>
        <w:t>,</w:t>
      </w:r>
      <w:r w:rsidR="00B259B7">
        <w:rPr>
          <w:rStyle w:val="FontStyle44"/>
          <w:sz w:val="28"/>
          <w:szCs w:val="28"/>
        </w:rPr>
        <w:t xml:space="preserve"> эстетическими</w:t>
      </w:r>
      <w:r w:rsidR="00756D14">
        <w:rPr>
          <w:rStyle w:val="FontStyle44"/>
          <w:sz w:val="28"/>
          <w:szCs w:val="28"/>
        </w:rPr>
        <w:t xml:space="preserve"> идеями конкретного исторического периода</w:t>
      </w:r>
      <w:r w:rsidRPr="0062586F">
        <w:rPr>
          <w:rStyle w:val="FontStyle44"/>
          <w:sz w:val="28"/>
          <w:szCs w:val="28"/>
        </w:rPr>
        <w:t xml:space="preserve"> (ОПК-</w:t>
      </w:r>
      <w:r w:rsidR="00B259B7">
        <w:rPr>
          <w:rStyle w:val="FontStyle44"/>
          <w:sz w:val="28"/>
          <w:szCs w:val="28"/>
        </w:rPr>
        <w:t>1</w:t>
      </w:r>
      <w:r w:rsidRPr="0062586F">
        <w:rPr>
          <w:rStyle w:val="FontStyle44"/>
          <w:sz w:val="28"/>
          <w:szCs w:val="28"/>
        </w:rPr>
        <w:t>)</w:t>
      </w:r>
      <w:r w:rsidR="00756D14">
        <w:rPr>
          <w:rStyle w:val="FontStyle44"/>
          <w:sz w:val="28"/>
          <w:szCs w:val="28"/>
        </w:rPr>
        <w:t>;</w:t>
      </w:r>
    </w:p>
    <w:p w14:paraId="61A8A78B" w14:textId="77777777" w:rsidR="00756D14" w:rsidRPr="0062586F" w:rsidRDefault="00756D14" w:rsidP="006E0EFA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способностью к пониманию эстетической основы искусства (ОПК-2).</w:t>
      </w:r>
    </w:p>
    <w:p w14:paraId="1E307031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</w:p>
    <w:p w14:paraId="434CC278" w14:textId="77777777" w:rsidR="0062586F" w:rsidRPr="0062586F" w:rsidRDefault="0062586F" w:rsidP="006E0EF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  <w:r w:rsidRPr="0062586F">
        <w:rPr>
          <w:b/>
          <w:bCs/>
          <w:sz w:val="28"/>
          <w:szCs w:val="18"/>
        </w:rPr>
        <w:lastRenderedPageBreak/>
        <w:t>3. Объем дисциплины, виды учебной работы и отчетности</w:t>
      </w:r>
    </w:p>
    <w:p w14:paraId="72CD580C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Общая труд</w:t>
      </w:r>
      <w:r w:rsidR="003608EF">
        <w:rPr>
          <w:rFonts w:ascii="Times New Roman" w:hAnsi="Times New Roman"/>
          <w:sz w:val="28"/>
          <w:szCs w:val="28"/>
        </w:rPr>
        <w:t>оемкость дисциплины составляет</w:t>
      </w:r>
      <w:r w:rsidR="004C1949">
        <w:rPr>
          <w:rFonts w:ascii="Times New Roman" w:hAnsi="Times New Roman"/>
          <w:sz w:val="28"/>
          <w:szCs w:val="28"/>
        </w:rPr>
        <w:t xml:space="preserve"> </w:t>
      </w:r>
      <w:r w:rsidRPr="0062586F">
        <w:rPr>
          <w:rFonts w:ascii="Times New Roman" w:hAnsi="Times New Roman"/>
          <w:sz w:val="28"/>
          <w:szCs w:val="28"/>
        </w:rPr>
        <w:t>– 1</w:t>
      </w:r>
      <w:r w:rsidR="002C0E33">
        <w:rPr>
          <w:rFonts w:ascii="Times New Roman" w:hAnsi="Times New Roman"/>
          <w:sz w:val="28"/>
          <w:szCs w:val="28"/>
        </w:rPr>
        <w:t>44</w:t>
      </w:r>
      <w:r w:rsidRPr="0062586F">
        <w:rPr>
          <w:rFonts w:ascii="Times New Roman" w:hAnsi="Times New Roman"/>
          <w:sz w:val="28"/>
          <w:szCs w:val="28"/>
        </w:rPr>
        <w:t xml:space="preserve"> час</w:t>
      </w:r>
      <w:r w:rsidR="002C0E33">
        <w:rPr>
          <w:rFonts w:ascii="Times New Roman" w:hAnsi="Times New Roman"/>
          <w:sz w:val="28"/>
          <w:szCs w:val="28"/>
        </w:rPr>
        <w:t>а</w:t>
      </w:r>
      <w:r w:rsidRPr="0062586F">
        <w:rPr>
          <w:rFonts w:ascii="Times New Roman" w:hAnsi="Times New Roman"/>
          <w:sz w:val="28"/>
          <w:szCs w:val="28"/>
        </w:rPr>
        <w:t>, из них аудиторных 72 часа</w:t>
      </w:r>
      <w:r w:rsidR="004C1949">
        <w:rPr>
          <w:rFonts w:ascii="Times New Roman" w:hAnsi="Times New Roman"/>
          <w:sz w:val="28"/>
          <w:szCs w:val="28"/>
        </w:rPr>
        <w:t xml:space="preserve">, самостоятельная работа </w:t>
      </w:r>
      <w:r w:rsidR="002C0E33">
        <w:rPr>
          <w:rFonts w:ascii="Times New Roman" w:hAnsi="Times New Roman"/>
          <w:sz w:val="28"/>
          <w:szCs w:val="28"/>
        </w:rPr>
        <w:t>72</w:t>
      </w:r>
      <w:r w:rsidR="004C1949">
        <w:rPr>
          <w:rFonts w:ascii="Times New Roman" w:hAnsi="Times New Roman"/>
          <w:sz w:val="28"/>
          <w:szCs w:val="28"/>
        </w:rPr>
        <w:t xml:space="preserve"> час</w:t>
      </w:r>
      <w:r w:rsidR="002C0E33">
        <w:rPr>
          <w:rFonts w:ascii="Times New Roman" w:hAnsi="Times New Roman"/>
          <w:sz w:val="28"/>
          <w:szCs w:val="28"/>
        </w:rPr>
        <w:t>а</w:t>
      </w:r>
      <w:r w:rsidRPr="0062586F">
        <w:rPr>
          <w:rFonts w:ascii="Times New Roman" w:hAnsi="Times New Roman"/>
          <w:sz w:val="28"/>
          <w:szCs w:val="28"/>
        </w:rPr>
        <w:t>.</w:t>
      </w:r>
    </w:p>
    <w:p w14:paraId="4AB7B820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Дисциплина «Эстетика и теория искусства» изучается в </w:t>
      </w:r>
      <w:r w:rsidRPr="0062586F">
        <w:rPr>
          <w:rFonts w:ascii="Times New Roman" w:hAnsi="Times New Roman"/>
          <w:sz w:val="28"/>
          <w:szCs w:val="28"/>
          <w:lang w:val="en-US"/>
        </w:rPr>
        <w:t>VI</w:t>
      </w:r>
      <w:r w:rsidRPr="0062586F">
        <w:rPr>
          <w:rFonts w:ascii="Times New Roman" w:hAnsi="Times New Roman"/>
          <w:sz w:val="28"/>
          <w:szCs w:val="28"/>
        </w:rPr>
        <w:t xml:space="preserve"> и </w:t>
      </w:r>
      <w:r w:rsidRPr="0062586F">
        <w:rPr>
          <w:rFonts w:ascii="Times New Roman" w:hAnsi="Times New Roman"/>
          <w:sz w:val="28"/>
          <w:szCs w:val="28"/>
          <w:lang w:val="en-US"/>
        </w:rPr>
        <w:t>VII</w:t>
      </w:r>
      <w:r w:rsidRPr="0062586F">
        <w:rPr>
          <w:rFonts w:ascii="Times New Roman" w:hAnsi="Times New Roman"/>
          <w:sz w:val="28"/>
          <w:szCs w:val="28"/>
        </w:rPr>
        <w:t xml:space="preserve"> семестрах по 2 часа в неделю </w:t>
      </w:r>
    </w:p>
    <w:p w14:paraId="051F6F88" w14:textId="77777777" w:rsidR="004C1949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</w:rPr>
        <w:t>При овладении студентами курса используется сочетание форм занятий: лекционных и практических. Лекции посвящены характеристике основных этапов и направлений развития эстетической мысли, анализу важных концепций и проблем эстетики. Семинары предполагают  анализ студентами прочитанных эстетических текстов, с последующим обсуждением отдельных теоретических вопросов. Текущая форма контроля реализуется через выступления студентов с сообщениями и докладами;</w:t>
      </w:r>
      <w:r w:rsidRPr="0062586F">
        <w:rPr>
          <w:rFonts w:ascii="Times New Roman" w:hAnsi="Times New Roman"/>
          <w:sz w:val="28"/>
          <w:szCs w:val="28"/>
        </w:rPr>
        <w:t xml:space="preserve"> завершается курс экзаменом в </w:t>
      </w:r>
      <w:r w:rsidRPr="0062586F">
        <w:rPr>
          <w:rFonts w:ascii="Times New Roman" w:hAnsi="Times New Roman"/>
          <w:sz w:val="28"/>
          <w:szCs w:val="28"/>
          <w:lang w:val="en-US"/>
        </w:rPr>
        <w:t>VII</w:t>
      </w:r>
      <w:r w:rsidRPr="0062586F">
        <w:rPr>
          <w:rFonts w:ascii="Times New Roman" w:hAnsi="Times New Roman"/>
          <w:sz w:val="28"/>
          <w:szCs w:val="28"/>
        </w:rPr>
        <w:t xml:space="preserve"> семестре.</w:t>
      </w:r>
    </w:p>
    <w:p w14:paraId="220667F6" w14:textId="77777777" w:rsidR="0062586F" w:rsidRPr="0062586F" w:rsidRDefault="0062586F" w:rsidP="006E0EFA">
      <w:pPr>
        <w:pStyle w:val="aa"/>
        <w:spacing w:after="0" w:line="360" w:lineRule="auto"/>
        <w:jc w:val="center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t xml:space="preserve">4. Тематический план и содержание учебной дисциплины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5361"/>
        <w:gridCol w:w="1014"/>
        <w:gridCol w:w="1280"/>
        <w:gridCol w:w="1026"/>
      </w:tblGrid>
      <w:tr w:rsidR="0062586F" w:rsidRPr="0062586F" w14:paraId="34232FEC" w14:textId="77777777" w:rsidTr="00B259B7">
        <w:trPr>
          <w:trHeight w:val="210"/>
        </w:trPr>
        <w:tc>
          <w:tcPr>
            <w:tcW w:w="859" w:type="dxa"/>
            <w:vMerge w:val="restart"/>
          </w:tcPr>
          <w:p w14:paraId="6ACEFAA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№№</w:t>
            </w:r>
          </w:p>
          <w:p w14:paraId="2172613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темы</w:t>
            </w:r>
          </w:p>
        </w:tc>
        <w:tc>
          <w:tcPr>
            <w:tcW w:w="5361" w:type="dxa"/>
            <w:vMerge w:val="restart"/>
          </w:tcPr>
          <w:p w14:paraId="3C08235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320" w:type="dxa"/>
            <w:gridSpan w:val="3"/>
          </w:tcPr>
          <w:p w14:paraId="1F41A35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Количество часов</w:t>
            </w:r>
          </w:p>
        </w:tc>
      </w:tr>
      <w:tr w:rsidR="0062586F" w:rsidRPr="0062586F" w14:paraId="525AD9ED" w14:textId="77777777" w:rsidTr="00B259B7">
        <w:trPr>
          <w:trHeight w:val="195"/>
        </w:trPr>
        <w:tc>
          <w:tcPr>
            <w:tcW w:w="859" w:type="dxa"/>
            <w:vMerge/>
          </w:tcPr>
          <w:p w14:paraId="44F22DE0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  <w:vMerge/>
          </w:tcPr>
          <w:p w14:paraId="19D6CC9C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14:paraId="6074352B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Лекции</w:t>
            </w:r>
          </w:p>
        </w:tc>
        <w:tc>
          <w:tcPr>
            <w:tcW w:w="1280" w:type="dxa"/>
          </w:tcPr>
          <w:p w14:paraId="65288ACF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Семинары</w:t>
            </w:r>
          </w:p>
        </w:tc>
        <w:tc>
          <w:tcPr>
            <w:tcW w:w="1026" w:type="dxa"/>
          </w:tcPr>
          <w:p w14:paraId="5F621F62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Всего</w:t>
            </w:r>
          </w:p>
        </w:tc>
      </w:tr>
      <w:tr w:rsidR="0062586F" w:rsidRPr="0062586F" w14:paraId="1AD3E21C" w14:textId="77777777" w:rsidTr="00B259B7">
        <w:trPr>
          <w:trHeight w:val="4740"/>
        </w:trPr>
        <w:tc>
          <w:tcPr>
            <w:tcW w:w="859" w:type="dxa"/>
          </w:tcPr>
          <w:p w14:paraId="0267457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4EDFF2E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1.</w:t>
            </w:r>
          </w:p>
          <w:p w14:paraId="0076E65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2.</w:t>
            </w:r>
          </w:p>
          <w:p w14:paraId="6C6E335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3.</w:t>
            </w:r>
          </w:p>
          <w:p w14:paraId="5AB5B91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89F32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41220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C3A66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4.</w:t>
            </w:r>
          </w:p>
          <w:p w14:paraId="1CD4D12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2B67D2E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4912C1A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6F9D214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7A127E4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5.</w:t>
            </w:r>
          </w:p>
          <w:p w14:paraId="3284443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38B4C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6.</w:t>
            </w:r>
          </w:p>
          <w:p w14:paraId="757C6A9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7.</w:t>
            </w:r>
          </w:p>
          <w:p w14:paraId="41113DE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t>8.</w:t>
            </w:r>
          </w:p>
          <w:p w14:paraId="4D8193A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0B20D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t>9.</w:t>
            </w:r>
          </w:p>
          <w:p w14:paraId="68F900B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9DA0D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10.</w:t>
            </w:r>
          </w:p>
          <w:p w14:paraId="412FED3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t>11.</w:t>
            </w:r>
          </w:p>
          <w:p w14:paraId="66ACF92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E0202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12</w:t>
            </w:r>
          </w:p>
          <w:p w14:paraId="753DFB6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13.</w:t>
            </w:r>
          </w:p>
          <w:p w14:paraId="65E1FDE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14.</w:t>
            </w:r>
          </w:p>
          <w:p w14:paraId="29D640F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15.</w:t>
            </w:r>
          </w:p>
          <w:p w14:paraId="1B87FAF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16.</w:t>
            </w:r>
          </w:p>
        </w:tc>
        <w:tc>
          <w:tcPr>
            <w:tcW w:w="5361" w:type="dxa"/>
          </w:tcPr>
          <w:p w14:paraId="4AB45D8D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2586F">
              <w:rPr>
                <w:rFonts w:ascii="Times New Roman" w:hAnsi="Times New Roman"/>
              </w:rPr>
              <w:lastRenderedPageBreak/>
              <w:t xml:space="preserve"> </w:t>
            </w:r>
            <w:r w:rsidRPr="0062586F">
              <w:rPr>
                <w:rFonts w:ascii="Times New Roman" w:hAnsi="Times New Roman"/>
                <w:b/>
                <w:u w:val="single"/>
              </w:rPr>
              <w:t xml:space="preserve">Раздел </w:t>
            </w:r>
            <w:r w:rsidRPr="0062586F">
              <w:rPr>
                <w:rFonts w:ascii="Times New Roman" w:hAnsi="Times New Roman"/>
                <w:b/>
                <w:u w:val="single"/>
                <w:lang w:val="en-US"/>
              </w:rPr>
              <w:t>I</w:t>
            </w:r>
            <w:r w:rsidRPr="0062586F">
              <w:rPr>
                <w:rFonts w:ascii="Times New Roman" w:hAnsi="Times New Roman"/>
                <w:b/>
                <w:u w:val="single"/>
              </w:rPr>
              <w:t>. Теоретические проблемы эстетики</w:t>
            </w:r>
          </w:p>
          <w:p w14:paraId="0475D96C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  <w:b/>
              </w:rPr>
              <w:t>Введение:</w:t>
            </w:r>
            <w:r w:rsidRPr="0062586F">
              <w:rPr>
                <w:rFonts w:ascii="Times New Roman" w:hAnsi="Times New Roman"/>
              </w:rPr>
              <w:t xml:space="preserve"> Предмет эстетики. Эстетическое  и художественное.</w:t>
            </w:r>
          </w:p>
          <w:p w14:paraId="3822A6A1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 xml:space="preserve">«Эстетическое» как </w:t>
            </w:r>
            <w:proofErr w:type="spellStart"/>
            <w:r w:rsidRPr="0062586F">
              <w:rPr>
                <w:rFonts w:ascii="Times New Roman" w:hAnsi="Times New Roman"/>
              </w:rPr>
              <w:t>метакатегория</w:t>
            </w:r>
            <w:proofErr w:type="spellEnd"/>
            <w:r w:rsidRPr="0062586F">
              <w:rPr>
                <w:rFonts w:ascii="Times New Roman" w:hAnsi="Times New Roman"/>
              </w:rPr>
              <w:t>.</w:t>
            </w:r>
          </w:p>
          <w:p w14:paraId="245F3047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Основные эстетические категории:</w:t>
            </w:r>
          </w:p>
          <w:p w14:paraId="72CBD9B3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Прекрасное и безобразное.</w:t>
            </w:r>
          </w:p>
          <w:p w14:paraId="116B93ED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Возвышенное и низменное.</w:t>
            </w:r>
          </w:p>
          <w:p w14:paraId="6716B427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Трагическое и комическое.</w:t>
            </w:r>
          </w:p>
          <w:p w14:paraId="6D0A19D3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Эстетическое сознание и особенности эстетического опыта:</w:t>
            </w:r>
          </w:p>
          <w:p w14:paraId="378DB5CE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Эстетическое сознание.</w:t>
            </w:r>
          </w:p>
          <w:p w14:paraId="528466F1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Эстетическая оценка и эстетическое суждение.</w:t>
            </w:r>
          </w:p>
          <w:p w14:paraId="3C6E13DA" w14:textId="77777777" w:rsidR="0062586F" w:rsidRPr="0062586F" w:rsidRDefault="0062586F" w:rsidP="006E0EFA">
            <w:pPr>
              <w:widowControl w:val="0"/>
              <w:tabs>
                <w:tab w:val="left" w:pos="731"/>
              </w:tabs>
              <w:spacing w:after="0"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2586F">
              <w:rPr>
                <w:rFonts w:ascii="Times New Roman" w:hAnsi="Times New Roman"/>
                <w:b/>
                <w:u w:val="single"/>
              </w:rPr>
              <w:t xml:space="preserve">Раздел </w:t>
            </w:r>
            <w:r w:rsidRPr="0062586F">
              <w:rPr>
                <w:rFonts w:ascii="Times New Roman" w:hAnsi="Times New Roman"/>
                <w:b/>
                <w:u w:val="single"/>
                <w:lang w:val="en-US"/>
              </w:rPr>
              <w:t>II</w:t>
            </w:r>
            <w:r w:rsidRPr="0062586F">
              <w:rPr>
                <w:rFonts w:ascii="Times New Roman" w:hAnsi="Times New Roman"/>
                <w:b/>
                <w:u w:val="single"/>
              </w:rPr>
              <w:t>. Искусство в эстетическом рассмотрении.</w:t>
            </w:r>
          </w:p>
          <w:p w14:paraId="65FC660A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Искусство как эстетический феномен и его место в культуре.</w:t>
            </w:r>
          </w:p>
          <w:p w14:paraId="1EE3714A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Художественное творчество.</w:t>
            </w:r>
          </w:p>
          <w:p w14:paraId="167DEDB1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Художественный образ.</w:t>
            </w:r>
          </w:p>
          <w:p w14:paraId="78144F8D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 xml:space="preserve">Художественное произведение как эстетическая </w:t>
            </w:r>
            <w:r w:rsidRPr="0062586F">
              <w:rPr>
                <w:rFonts w:ascii="Times New Roman" w:hAnsi="Times New Roman"/>
              </w:rPr>
              <w:lastRenderedPageBreak/>
              <w:t>ценность.</w:t>
            </w:r>
          </w:p>
          <w:p w14:paraId="3E3CD387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Проблемы художественного восприятия.</w:t>
            </w:r>
          </w:p>
          <w:p w14:paraId="3E8BACE6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  <w:u w:val="single"/>
              </w:rPr>
              <w:t xml:space="preserve">Раздел </w:t>
            </w:r>
            <w:r w:rsidRPr="0062586F">
              <w:rPr>
                <w:rFonts w:ascii="Times New Roman" w:hAnsi="Times New Roman"/>
                <w:b/>
                <w:u w:val="single"/>
                <w:lang w:val="en-US"/>
              </w:rPr>
              <w:t>III</w:t>
            </w:r>
            <w:r w:rsidRPr="0062586F">
              <w:rPr>
                <w:rFonts w:ascii="Times New Roman" w:hAnsi="Times New Roman"/>
                <w:b/>
                <w:u w:val="single"/>
              </w:rPr>
              <w:t>.  История эстетических учений</w:t>
            </w:r>
            <w:r w:rsidRPr="0062586F">
              <w:rPr>
                <w:rFonts w:ascii="Times New Roman" w:hAnsi="Times New Roman"/>
                <w:b/>
              </w:rPr>
              <w:t>:</w:t>
            </w:r>
          </w:p>
          <w:p w14:paraId="0F74B8A4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Античная эстетика.</w:t>
            </w:r>
          </w:p>
          <w:p w14:paraId="0BDC3131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Эстетика средневековой Европы и эпохи Возрождения.</w:t>
            </w:r>
          </w:p>
          <w:p w14:paraId="1957CE77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Эстетика Просвещения.</w:t>
            </w:r>
          </w:p>
          <w:p w14:paraId="58985E68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Немецкая классическая эстетика.</w:t>
            </w:r>
          </w:p>
          <w:p w14:paraId="686A97F1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Эстетика романтизма</w:t>
            </w:r>
          </w:p>
          <w:p w14:paraId="5C53E26C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Эстетическая мысль в России.</w:t>
            </w:r>
          </w:p>
          <w:p w14:paraId="19223C54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Неклассическая эстетика и современные теория искусства.</w:t>
            </w:r>
          </w:p>
        </w:tc>
        <w:tc>
          <w:tcPr>
            <w:tcW w:w="1014" w:type="dxa"/>
          </w:tcPr>
          <w:p w14:paraId="517115F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7A6582F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235D574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4EEB19A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2C4354F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2E1E430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9FEDE4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21A1349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406C2C1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10E3A1D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07C516F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2F0DE0D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4278326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1833B65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12E74F0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4ECE5E3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5E01F63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0C4F94B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640815A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3483B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6AADAC3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23B5992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C1EDE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12CF696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3A0AF1F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50F0E23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4422A01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</w:tc>
        <w:tc>
          <w:tcPr>
            <w:tcW w:w="1280" w:type="dxa"/>
          </w:tcPr>
          <w:p w14:paraId="7F64327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41F22F6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0311EA5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61572C7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6850F76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052FB05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118CBA7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EDB592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1FF7FDC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07D0194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5567A6E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047A65B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669C5AF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1759C45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69CF047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45EA490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4800738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45DB22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29894CE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580A9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339C1AE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06C1D38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DCF5A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3BC8DB1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2388D50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361035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4BCA41B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</w:tc>
        <w:tc>
          <w:tcPr>
            <w:tcW w:w="1026" w:type="dxa"/>
          </w:tcPr>
          <w:p w14:paraId="29475E1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31F1B86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213C20A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1ABDB3B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7AA3149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5D58F04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380648A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641D1FD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4C5BE67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7CA4DE6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5BF6308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0EB15E2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4576ACB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74CD473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0232F00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772F734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6</w:t>
            </w:r>
          </w:p>
          <w:p w14:paraId="7266DEE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6F82795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7B750F2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D47A8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766D820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62214EF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DEEAB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2CE0376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6</w:t>
            </w:r>
          </w:p>
          <w:p w14:paraId="30BAC6C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0868C85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36DB6C3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8</w:t>
            </w:r>
          </w:p>
        </w:tc>
      </w:tr>
      <w:tr w:rsidR="0062586F" w:rsidRPr="0062586F" w14:paraId="65983D11" w14:textId="77777777" w:rsidTr="00B259B7">
        <w:trPr>
          <w:trHeight w:val="589"/>
        </w:trPr>
        <w:tc>
          <w:tcPr>
            <w:tcW w:w="859" w:type="dxa"/>
          </w:tcPr>
          <w:p w14:paraId="4D961B5F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14:paraId="12A4E521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1014" w:type="dxa"/>
          </w:tcPr>
          <w:p w14:paraId="5AF6DFC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80" w:type="dxa"/>
          </w:tcPr>
          <w:p w14:paraId="4BF2D4D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026" w:type="dxa"/>
          </w:tcPr>
          <w:p w14:paraId="3DDD15C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72</w:t>
            </w:r>
          </w:p>
        </w:tc>
      </w:tr>
    </w:tbl>
    <w:p w14:paraId="1C6B989C" w14:textId="77777777" w:rsidR="0062586F" w:rsidRPr="0062586F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CA4D92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62586F">
        <w:rPr>
          <w:rFonts w:ascii="Times New Roman" w:hAnsi="Times New Roman"/>
          <w:b/>
          <w:sz w:val="28"/>
          <w:u w:val="single"/>
        </w:rPr>
        <w:t xml:space="preserve">Раздел </w:t>
      </w:r>
      <w:r w:rsidRPr="0062586F">
        <w:rPr>
          <w:rFonts w:ascii="Times New Roman" w:hAnsi="Times New Roman"/>
          <w:b/>
          <w:sz w:val="28"/>
          <w:u w:val="single"/>
          <w:lang w:val="en-US"/>
        </w:rPr>
        <w:t>I</w:t>
      </w:r>
      <w:r w:rsidRPr="0062586F">
        <w:rPr>
          <w:rFonts w:ascii="Times New Roman" w:hAnsi="Times New Roman"/>
          <w:b/>
          <w:sz w:val="28"/>
          <w:u w:val="single"/>
        </w:rPr>
        <w:t>. Теоретические проблемы эстетики</w:t>
      </w:r>
    </w:p>
    <w:p w14:paraId="7A0EBD04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1. Введение: Предмет эстетики.  Эстетическое и художественное.</w:t>
      </w:r>
    </w:p>
    <w:p w14:paraId="227640A2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</w:rPr>
        <w:t>Предмет эстетики и его историческая подвижность. Эстетика как философское учение о природе красоты. Эстетика как философия искусства.</w:t>
      </w:r>
      <w:r w:rsidRPr="0062586F">
        <w:rPr>
          <w:rFonts w:ascii="Times New Roman" w:hAnsi="Times New Roman"/>
        </w:rPr>
        <w:t xml:space="preserve"> </w:t>
      </w:r>
      <w:r w:rsidRPr="0062586F">
        <w:rPr>
          <w:rFonts w:ascii="Times New Roman" w:hAnsi="Times New Roman"/>
          <w:sz w:val="28"/>
          <w:szCs w:val="28"/>
        </w:rPr>
        <w:t>Эстетическая</w:t>
      </w:r>
      <w:r w:rsidRPr="0062586F">
        <w:rPr>
          <w:rFonts w:ascii="Times New Roman" w:hAnsi="Times New Roman"/>
          <w:sz w:val="28"/>
        </w:rPr>
        <w:t xml:space="preserve"> гносеология: чувственное познание как первая ступень освоения мира. Эстетическая аксиология: освоение мира в форме ценностей. Место эстетики в ряду других гуманитарных дисциплин: философии, этики, культурологии, социологии, психологии и педагогики, искусствознания. Эстетическое и художественное. </w:t>
      </w:r>
      <w:r w:rsidRPr="0062586F">
        <w:rPr>
          <w:rFonts w:ascii="Times New Roman" w:hAnsi="Times New Roman"/>
          <w:sz w:val="28"/>
          <w:szCs w:val="28"/>
        </w:rPr>
        <w:t>Две основные задачи эстетики: анализ сущности искусства и законов эстетического восприятия.</w:t>
      </w:r>
    </w:p>
    <w:p w14:paraId="2D9A5C32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 xml:space="preserve">Тема 2. «Эстетическое» как </w:t>
      </w:r>
      <w:proofErr w:type="spellStart"/>
      <w:proofErr w:type="gramStart"/>
      <w:r w:rsidRPr="0062586F">
        <w:rPr>
          <w:rFonts w:ascii="Times New Roman" w:hAnsi="Times New Roman"/>
          <w:b/>
          <w:sz w:val="28"/>
        </w:rPr>
        <w:t>метакатегория</w:t>
      </w:r>
      <w:proofErr w:type="spellEnd"/>
      <w:r w:rsidRPr="0062586F">
        <w:rPr>
          <w:rFonts w:ascii="Times New Roman" w:hAnsi="Times New Roman"/>
          <w:b/>
          <w:sz w:val="28"/>
        </w:rPr>
        <w:t xml:space="preserve"> .</w:t>
      </w:r>
      <w:proofErr w:type="gramEnd"/>
    </w:p>
    <w:p w14:paraId="15CFBFBC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Эстетическое как совершенное в природе, человеке и искусстве. Эстетическая деятельность и  многообразие её видов. Освоение предметной среды и теория дизайна. Теории эстетического воспитания. </w:t>
      </w:r>
    </w:p>
    <w:p w14:paraId="5DFB5368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Понятие эстетической ценности. Совершенство как полнота бытия. Совершенство как гармония. Эстетическое как специфическая </w:t>
      </w:r>
      <w:proofErr w:type="gramStart"/>
      <w:r w:rsidRPr="0062586F">
        <w:rPr>
          <w:rFonts w:ascii="Times New Roman" w:hAnsi="Times New Roman"/>
          <w:sz w:val="28"/>
          <w:szCs w:val="28"/>
        </w:rPr>
        <w:t>форма  субъект</w:t>
      </w:r>
      <w:proofErr w:type="gramEnd"/>
      <w:r w:rsidRPr="0062586F">
        <w:rPr>
          <w:rFonts w:ascii="Times New Roman" w:hAnsi="Times New Roman"/>
          <w:sz w:val="28"/>
          <w:szCs w:val="28"/>
        </w:rPr>
        <w:t xml:space="preserve">-объектных отношений, доставляющих субъекту особое духовное </w:t>
      </w:r>
      <w:r w:rsidRPr="0062586F">
        <w:rPr>
          <w:rFonts w:ascii="Times New Roman" w:hAnsi="Times New Roman"/>
          <w:sz w:val="28"/>
          <w:szCs w:val="28"/>
        </w:rPr>
        <w:lastRenderedPageBreak/>
        <w:t xml:space="preserve">наслаждение. Соотношение </w:t>
      </w:r>
      <w:proofErr w:type="spellStart"/>
      <w:r w:rsidRPr="0062586F">
        <w:rPr>
          <w:rFonts w:ascii="Times New Roman" w:hAnsi="Times New Roman"/>
          <w:sz w:val="28"/>
          <w:szCs w:val="28"/>
        </w:rPr>
        <w:t>метакатегории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эстетического с другими категориями эстетики. Система эстетических категорий.</w:t>
      </w:r>
    </w:p>
    <w:p w14:paraId="0DBB9AE5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3. Основные эстетические категории:</w:t>
      </w:r>
    </w:p>
    <w:p w14:paraId="7131FC0F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Прекрасное и безобразное.</w:t>
      </w:r>
    </w:p>
    <w:p w14:paraId="259FC67C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Генезис чувства прекрасного. </w:t>
      </w:r>
      <w:r w:rsidRPr="0062586F">
        <w:rPr>
          <w:rFonts w:ascii="Times New Roman" w:hAnsi="Times New Roman"/>
          <w:sz w:val="28"/>
        </w:rPr>
        <w:t>Исторические типы учений о красоте. Объективные основы красоты.</w:t>
      </w:r>
      <w:r w:rsidRPr="0062586F">
        <w:rPr>
          <w:rFonts w:ascii="Times New Roman" w:hAnsi="Times New Roman"/>
          <w:sz w:val="28"/>
          <w:szCs w:val="28"/>
        </w:rPr>
        <w:t xml:space="preserve"> Прекрасное в природе, социальной и духовной жизни, труде и искусстве. Прекрасное и красивое. Прекрасное и эстетический идеал. </w:t>
      </w:r>
      <w:r w:rsidRPr="0062586F">
        <w:rPr>
          <w:rFonts w:ascii="Times New Roman" w:hAnsi="Times New Roman"/>
          <w:sz w:val="28"/>
        </w:rPr>
        <w:t xml:space="preserve">Варианты определений «носителя красоты»: гармония, мера, совершенство, целесообразность, выразительная форма. Субъективный аспект прекрасного: роль чувственного восприятия, интуиции,  вкуса, идеала  в эстетическом переживании красоты. </w:t>
      </w:r>
    </w:p>
    <w:p w14:paraId="7D8E4069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Прекрасное и безобразное. Эстетизация безобразного в современной эстетике и искусстве. </w:t>
      </w:r>
    </w:p>
    <w:p w14:paraId="5549F348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Возвышенное и низменное.</w:t>
      </w:r>
    </w:p>
    <w:p w14:paraId="1106E3CE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Возвышенное и прекрасное: единство и различия. Природа как источник возвышенного. Связь возвышенного с чувством страха. Особенность состояния "восторга". Удовольствие и неудовольствие как чувства сопровождающие возвышенное. Возвышенное и бесконечность Возвышенное как состояние души (И. Кант). Классификация возвышенного Канта: устрашающе-возвышенное, благородное-возвышенное, великолепное-возвышенное. Моральная основа возвышенного чувства.</w:t>
      </w:r>
    </w:p>
    <w:p w14:paraId="505E16B9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Возвышенное и низменное, героическое и обыденное, благородное и пошлое в эстетической трактовке. </w:t>
      </w:r>
    </w:p>
    <w:p w14:paraId="449A9C96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Трагическое и комическое.</w:t>
      </w:r>
    </w:p>
    <w:p w14:paraId="7A75F71D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Трагическое в жизни и в искусстве. Предпосылки трагического конфликта  в обществе: трагедия нового, трагедия старого, трагедия заблуждения и др. Сущность трагического и его формы. Связь трагического и возвышенного Трагическое </w:t>
      </w:r>
      <w:proofErr w:type="gramStart"/>
      <w:r w:rsidRPr="0062586F">
        <w:rPr>
          <w:rFonts w:ascii="Times New Roman" w:hAnsi="Times New Roman"/>
          <w:sz w:val="28"/>
          <w:szCs w:val="28"/>
        </w:rPr>
        <w:t>переживание  (</w:t>
      </w:r>
      <w:proofErr w:type="gramEnd"/>
      <w:r w:rsidRPr="0062586F">
        <w:rPr>
          <w:rFonts w:ascii="Times New Roman" w:hAnsi="Times New Roman"/>
          <w:sz w:val="28"/>
          <w:szCs w:val="28"/>
        </w:rPr>
        <w:t>катарсис). Трагедия как жанр искусства. Основные черты "трагического героя". Трагическое и печальное. Трагическое, драматическое и мелодраматическое.</w:t>
      </w:r>
    </w:p>
    <w:p w14:paraId="1A95FE76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lastRenderedPageBreak/>
        <w:t>Сущность комического. Комическое как способ постижения парадоксальных противоречий человеческого бытия. Выражение в комическом противоречия между ничтожным содержанием и внешне значительной формой. Комическая ситуация. Комическое и  смешное. Природа остроумия. Многообразие видов и форм комического: юмор и сатира, ирония, пародия, гротеск, «черный юмор» и пр. Комедия как жанр искусства.</w:t>
      </w:r>
    </w:p>
    <w:p w14:paraId="074FB024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4. Эстетическое сознание и особенности эстетического опыта.</w:t>
      </w:r>
    </w:p>
    <w:p w14:paraId="1724FC32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Эстетическое сознание.</w:t>
      </w:r>
    </w:p>
    <w:p w14:paraId="00EBB69A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Эстетическое сознание как способность к отражению, пониманию и конструированию целостного образа мира и человека. Структура эстетического сознания. Эстетическое чувство как способность и специфическая эмоциональная реакция. Эстетическое отношение, его эмоционально-оценочная природа. Эстетический вкус, его природа и структура. Эстетический идеал как обобщенное преставление о совершенном. Конкретно-исторический характер эстетического  идеала и формы его выражения.</w:t>
      </w:r>
    </w:p>
    <w:p w14:paraId="6DC8DA67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Эстетическая оценка и эстетическое суждение.</w:t>
      </w:r>
    </w:p>
    <w:p w14:paraId="4D6FA4EB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Характеристика эстетических ценностей. Роль эстетического чувства в определении ценности. Эстетические ценности как ценности удовольствия и наслаждения. Сравнение эстетических ценностей с нравственными и с практическими ценностями. Две позиции в определении эстетической ценности - теория "относительности эстетических ценностей" и теория "абсолютного характера эстетических ценностей" (Р. </w:t>
      </w:r>
      <w:proofErr w:type="spellStart"/>
      <w:r w:rsidRPr="0062586F">
        <w:rPr>
          <w:rFonts w:ascii="Times New Roman" w:hAnsi="Times New Roman"/>
          <w:sz w:val="28"/>
          <w:szCs w:val="28"/>
        </w:rPr>
        <w:t>Ингарден</w:t>
      </w:r>
      <w:proofErr w:type="spellEnd"/>
      <w:r w:rsidRPr="0062586F">
        <w:rPr>
          <w:rFonts w:ascii="Times New Roman" w:hAnsi="Times New Roman"/>
          <w:sz w:val="28"/>
          <w:szCs w:val="28"/>
        </w:rPr>
        <w:t>). Соотношение художественной ценности и эстетической ценности.</w:t>
      </w:r>
    </w:p>
    <w:p w14:paraId="4F16A85B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Характеристика эстетического суждения и его формы. Единичное и всеобщее в эстетическом суждении. Взаимодействие чувственного и рационального в эстетическом суждении. И. Кант о нормативности суждения в эстетическом опыте. </w:t>
      </w:r>
      <w:proofErr w:type="spellStart"/>
      <w:r w:rsidRPr="0062586F">
        <w:rPr>
          <w:rFonts w:ascii="Times New Roman" w:hAnsi="Times New Roman"/>
          <w:sz w:val="28"/>
          <w:szCs w:val="28"/>
        </w:rPr>
        <w:t>Интерпретативные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и оценочные эстетические суждения.</w:t>
      </w:r>
    </w:p>
    <w:p w14:paraId="334594DC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62586F">
        <w:rPr>
          <w:rFonts w:ascii="Times New Roman" w:hAnsi="Times New Roman"/>
          <w:b/>
          <w:sz w:val="28"/>
          <w:u w:val="single"/>
        </w:rPr>
        <w:lastRenderedPageBreak/>
        <w:t xml:space="preserve">Раздел </w:t>
      </w:r>
      <w:r w:rsidRPr="0062586F">
        <w:rPr>
          <w:rFonts w:ascii="Times New Roman" w:hAnsi="Times New Roman"/>
          <w:b/>
          <w:sz w:val="28"/>
          <w:u w:val="single"/>
          <w:lang w:val="en-US"/>
        </w:rPr>
        <w:t>II</w:t>
      </w:r>
      <w:r w:rsidRPr="0062586F">
        <w:rPr>
          <w:rFonts w:ascii="Times New Roman" w:hAnsi="Times New Roman"/>
          <w:b/>
          <w:sz w:val="28"/>
          <w:u w:val="single"/>
        </w:rPr>
        <w:t>. Искусство в эстетическом рассмотрении.</w:t>
      </w:r>
    </w:p>
    <w:p w14:paraId="0F6C81AF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5. Искусство как эстетический феномен и его место в культуре</w:t>
      </w:r>
    </w:p>
    <w:p w14:paraId="50B7CE2C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>Эстетика как философия искусства. Определение, сущность, предназначение и функции искусства. Художественные цели искусства. Историческая обусловленность искусства. Искусство как подражание. Искусство как игра свободных сил человека. Искусство как катарсис. Учение Аристотеля о воздействии трагедии.</w:t>
      </w:r>
    </w:p>
    <w:p w14:paraId="366D3F48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ab/>
        <w:t xml:space="preserve">Проблема происхождения искусства в религиозной, антропологической, исторической и социологической трактовке. Искусство как форма общественного сознания, его взаимодействие с </w:t>
      </w:r>
      <w:r w:rsidRPr="0062586F">
        <w:rPr>
          <w:rFonts w:ascii="Times New Roman" w:hAnsi="Times New Roman"/>
          <w:sz w:val="28"/>
        </w:rPr>
        <w:t>философией, религией, политикой и моралью.</w:t>
      </w:r>
    </w:p>
    <w:p w14:paraId="18218A12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6. Художественное творчество.</w:t>
      </w:r>
    </w:p>
    <w:p w14:paraId="59BA9101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ab/>
      </w:r>
      <w:r w:rsidRPr="0062586F">
        <w:rPr>
          <w:rFonts w:ascii="Times New Roman" w:hAnsi="Times New Roman"/>
          <w:sz w:val="28"/>
          <w:szCs w:val="28"/>
        </w:rPr>
        <w:t>Характеристика основных мотивов художественной деятельности: художественное переживание, проблема выражения и роль воображения в искусстве. Личность художника. Талант и гений. Вдохновение. Фантазия и воображение. Свобода как необходимое условие творчества и мера ответственности художника.</w:t>
      </w:r>
    </w:p>
    <w:p w14:paraId="6559C39B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 xml:space="preserve">Процесс художественного творчества. Стадии творческого процесса: формирование замысла и его воплощение. Соотношение рационального и иррационального, интеллектуального и эмоционального в художественном творчестве. Художественный метод, художественный стиль, индивидуальная манера. </w:t>
      </w:r>
    </w:p>
    <w:p w14:paraId="3FB1EEE5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7. Художественный образ.</w:t>
      </w:r>
    </w:p>
    <w:p w14:paraId="28269C03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ab/>
      </w:r>
      <w:r w:rsidRPr="0062586F">
        <w:rPr>
          <w:rFonts w:ascii="Times New Roman" w:hAnsi="Times New Roman"/>
          <w:sz w:val="28"/>
          <w:szCs w:val="28"/>
        </w:rPr>
        <w:t xml:space="preserve">Происхождение художественного образа. Образное мышление в искусстве. Художественный образ и художественное произведение. Образ-замысел, образ-воплощение и  образ-восприятие. Соотношения логического и нелогического, рационального и эмоционального в художественно-образном представлении. Типизация, индивидуализация и символизация как способы художественно-образного мышления. Условность художественного </w:t>
      </w:r>
      <w:r w:rsidRPr="0062586F">
        <w:rPr>
          <w:rFonts w:ascii="Times New Roman" w:hAnsi="Times New Roman"/>
          <w:sz w:val="28"/>
          <w:szCs w:val="28"/>
        </w:rPr>
        <w:lastRenderedPageBreak/>
        <w:t>образа, зависимость от  изобразительных средств различных видов искусства.</w:t>
      </w:r>
    </w:p>
    <w:p w14:paraId="6C3BEA3E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>Понятия «содержание» и «форма». Содержательность формы и художественность содержания. Внешняя и внутренняя форма, их происхождение и закономерности образования. Проблема канона.</w:t>
      </w:r>
    </w:p>
    <w:p w14:paraId="51962D7B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8. Художественное произведение.</w:t>
      </w:r>
    </w:p>
    <w:p w14:paraId="095BA353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>Продукт художественного творчества. "Предметное" и  "беспредметное" творчество. Произведение как уникальная ценность. Постоянное обновление содержания произведения в новых культурно-исторических условиях. Универсальные способы художественного формообразования (пространственно-временные, сюжетные, жанровые, композиционные, ритмические). Специфические особенности языка различных видов искусства. Проблема содержания и формы в музыкальном произведении.</w:t>
      </w:r>
    </w:p>
    <w:p w14:paraId="1B956040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>Художественное произведение и публика. Проблема автономного существования произведения искусства и его понимания. Проблема интерпретации художественного произведения.</w:t>
      </w:r>
    </w:p>
    <w:p w14:paraId="4C9A3A76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9. Проблемы художественного восприятия.</w:t>
      </w:r>
    </w:p>
    <w:p w14:paraId="53C19815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Социологические и психологические вопросы эстетикой коммуникации. Эмоциональная реакция, оценка и понимание художественного произведения. Природа художественного понимания. Многоканальность "доставки" произведения искусства реципиенту. Воспроизведение уникального и тиражированного оригинала. Роль средств массовой коммуникации в нарастание проблемы </w:t>
      </w:r>
      <w:proofErr w:type="spellStart"/>
      <w:r w:rsidRPr="0062586F">
        <w:rPr>
          <w:rFonts w:ascii="Times New Roman" w:hAnsi="Times New Roman"/>
          <w:sz w:val="28"/>
          <w:szCs w:val="28"/>
        </w:rPr>
        <w:t>тиражированности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. Создание имиджа и навязывание стереотипов восприятия. </w:t>
      </w:r>
      <w:r w:rsidRPr="0062586F">
        <w:rPr>
          <w:rFonts w:ascii="Times New Roman" w:hAnsi="Times New Roman"/>
          <w:sz w:val="28"/>
        </w:rPr>
        <w:t xml:space="preserve">Роль непосредственного восприятия и личных впечатлений в формировании художественного вкуса </w:t>
      </w:r>
    </w:p>
    <w:p w14:paraId="44F447F4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>Современные теории художественной рецепции: первичные и вторичные суждения вкуса (</w:t>
      </w:r>
      <w:proofErr w:type="spellStart"/>
      <w:r w:rsidRPr="0062586F">
        <w:rPr>
          <w:rFonts w:ascii="Times New Roman" w:hAnsi="Times New Roman"/>
          <w:sz w:val="28"/>
          <w:szCs w:val="28"/>
        </w:rPr>
        <w:t>Р.Ингарден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), "умные" эмоции (Л. Выготский), </w:t>
      </w:r>
      <w:proofErr w:type="spellStart"/>
      <w:r w:rsidRPr="0062586F">
        <w:rPr>
          <w:rFonts w:ascii="Times New Roman" w:hAnsi="Times New Roman"/>
          <w:sz w:val="28"/>
          <w:szCs w:val="28"/>
        </w:rPr>
        <w:t>д</w:t>
      </w:r>
      <w:r w:rsidRPr="0062586F">
        <w:rPr>
          <w:rFonts w:ascii="Times New Roman" w:hAnsi="Times New Roman"/>
          <w:sz w:val="28"/>
        </w:rPr>
        <w:t>иалогизм</w:t>
      </w:r>
      <w:proofErr w:type="spellEnd"/>
      <w:r w:rsidRPr="0062586F">
        <w:rPr>
          <w:rFonts w:ascii="Times New Roman" w:hAnsi="Times New Roman"/>
          <w:sz w:val="28"/>
        </w:rPr>
        <w:t xml:space="preserve"> восприятия художественного текста (М. Бахтин), художественные </w:t>
      </w:r>
      <w:r w:rsidRPr="0062586F">
        <w:rPr>
          <w:rFonts w:ascii="Times New Roman" w:hAnsi="Times New Roman"/>
          <w:sz w:val="28"/>
        </w:rPr>
        <w:lastRenderedPageBreak/>
        <w:t xml:space="preserve">вкусы публики в век технической цивилизации (А. Моль, В. </w:t>
      </w:r>
      <w:proofErr w:type="spellStart"/>
      <w:r w:rsidRPr="0062586F">
        <w:rPr>
          <w:rFonts w:ascii="Times New Roman" w:hAnsi="Times New Roman"/>
          <w:sz w:val="28"/>
        </w:rPr>
        <w:t>Беньямин</w:t>
      </w:r>
      <w:proofErr w:type="spellEnd"/>
      <w:r w:rsidRPr="0062586F">
        <w:rPr>
          <w:rFonts w:ascii="Times New Roman" w:hAnsi="Times New Roman"/>
          <w:sz w:val="28"/>
        </w:rPr>
        <w:t xml:space="preserve">), методы рецептивной эстетики. </w:t>
      </w:r>
    </w:p>
    <w:p w14:paraId="6A792BD0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4592B20A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62586F">
        <w:rPr>
          <w:rFonts w:ascii="Times New Roman" w:hAnsi="Times New Roman"/>
          <w:b/>
          <w:sz w:val="28"/>
          <w:u w:val="single"/>
        </w:rPr>
        <w:t xml:space="preserve">Раздел </w:t>
      </w:r>
      <w:r w:rsidRPr="0062586F">
        <w:rPr>
          <w:rFonts w:ascii="Times New Roman" w:hAnsi="Times New Roman"/>
          <w:b/>
          <w:sz w:val="28"/>
          <w:u w:val="single"/>
          <w:lang w:val="en-US"/>
        </w:rPr>
        <w:t>III</w:t>
      </w:r>
      <w:r w:rsidRPr="0062586F">
        <w:rPr>
          <w:rFonts w:ascii="Times New Roman" w:hAnsi="Times New Roman"/>
          <w:b/>
          <w:sz w:val="28"/>
          <w:u w:val="single"/>
        </w:rPr>
        <w:t>.  История эстетических учений</w:t>
      </w:r>
    </w:p>
    <w:p w14:paraId="27C4FD8E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10. Античная эстетика.</w:t>
      </w:r>
    </w:p>
    <w:p w14:paraId="4B3FF4D8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Роль мифа в становлении античной эстетической мысли. Пифагорейская школа и рождение эстетики. Софисты о категориях Истины, Добра и Красоты. Учение Платона о прекрасном. Платон о процессе художественного творчества, природе и функциях искусства. Критика "подражательных" искусств. Человеческое и божественное творение. Социально-эстетические идеи Платона. Теория </w:t>
      </w:r>
      <w:proofErr w:type="spellStart"/>
      <w:r w:rsidRPr="0062586F">
        <w:rPr>
          <w:rFonts w:ascii="Times New Roman" w:hAnsi="Times New Roman"/>
          <w:sz w:val="28"/>
          <w:szCs w:val="28"/>
        </w:rPr>
        <w:t>мусического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воспитания. </w:t>
      </w:r>
    </w:p>
    <w:p w14:paraId="6FA0EE83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Эстетика Аристотеля. Причинность, целесообразность и совершенство как основы прекрасного. Единство объективного и субъективного в прекрасном. Природа мимезиса. Классификация искусства. Совершенное произведение искусства. «Поэтика» Аристотеля. Эллинистическая эстетика и учение Плотина об «умной красоте». </w:t>
      </w:r>
    </w:p>
    <w:p w14:paraId="0BEB14F3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11.  Эстетика средневековой Европы и эпохи Возрождения.</w:t>
      </w:r>
    </w:p>
    <w:p w14:paraId="548F5D68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Эстетическое учение Августина об эманации. Познание божественной красоты через красоту творений. Лестница красоты и ее признаки. Эстетические идеи схоластики. Средневековая классификация искусств.</w:t>
      </w:r>
    </w:p>
    <w:p w14:paraId="1AFF424A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Становление византийской эстетики и учение Псевдо-Дионисия о прекрасном и благе, абсолютной красоте Бога и соотношении света и тьмы. Эстетика образа Иоанна </w:t>
      </w:r>
      <w:proofErr w:type="spellStart"/>
      <w:r w:rsidRPr="0062586F">
        <w:rPr>
          <w:rFonts w:ascii="Times New Roman" w:hAnsi="Times New Roman"/>
          <w:sz w:val="28"/>
          <w:szCs w:val="28"/>
        </w:rPr>
        <w:t>Дамаскина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в период борьбы иконоборцев и </w:t>
      </w:r>
      <w:proofErr w:type="spellStart"/>
      <w:r w:rsidRPr="0062586F">
        <w:rPr>
          <w:rFonts w:ascii="Times New Roman" w:hAnsi="Times New Roman"/>
          <w:sz w:val="28"/>
          <w:szCs w:val="28"/>
        </w:rPr>
        <w:t>иконопочитателей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: о природе образа, проблеме иконографического канона, анонимности автора. Григорий </w:t>
      </w:r>
      <w:proofErr w:type="spellStart"/>
      <w:r w:rsidRPr="0062586F">
        <w:rPr>
          <w:rFonts w:ascii="Times New Roman" w:hAnsi="Times New Roman"/>
          <w:sz w:val="28"/>
          <w:szCs w:val="28"/>
        </w:rPr>
        <w:t>Палама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и эстетика исихазма: проблема молчания, тишины и света как носителей совершенного.</w:t>
      </w:r>
    </w:p>
    <w:p w14:paraId="4D9ECCC0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Возрождение как новый этап в развитии идеи прекрасного в эстетике. Роль искусства в познании мира. Пантеизм, гуманизм и реализм в эстетике Возрождения. Красота и гармония в трактовке Леона Альберти. Взгляды на искусство Леонардо да Винчи и Микеланджело </w:t>
      </w:r>
      <w:proofErr w:type="spellStart"/>
      <w:r w:rsidRPr="0062586F">
        <w:rPr>
          <w:rFonts w:ascii="Times New Roman" w:hAnsi="Times New Roman"/>
          <w:sz w:val="28"/>
          <w:szCs w:val="28"/>
        </w:rPr>
        <w:t>Буонарроти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. Трактат </w:t>
      </w:r>
      <w:r w:rsidRPr="0062586F">
        <w:rPr>
          <w:rFonts w:ascii="Times New Roman" w:hAnsi="Times New Roman"/>
          <w:sz w:val="28"/>
          <w:szCs w:val="28"/>
        </w:rPr>
        <w:lastRenderedPageBreak/>
        <w:t>Джорджо Вазари «Жизнеописание наиболее знаменитых живописцев, ваятелей и зодчих» как первый искусствоведческий анализ.</w:t>
      </w:r>
    </w:p>
    <w:p w14:paraId="6021C09C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12. Эстетика Просвещения.</w:t>
      </w:r>
    </w:p>
    <w:p w14:paraId="09E6F8DE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Эстетические принципы барокко и теория аффектов. Рационализм как основа эстетических принципов классицизма. </w:t>
      </w:r>
      <w:proofErr w:type="spellStart"/>
      <w:r w:rsidRPr="0062586F">
        <w:rPr>
          <w:rFonts w:ascii="Times New Roman" w:hAnsi="Times New Roman"/>
          <w:sz w:val="28"/>
          <w:szCs w:val="28"/>
        </w:rPr>
        <w:t>Н.Буало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– теоретик классицизма. Классицистический театр: проблема правды и правдоподобия.</w:t>
      </w:r>
    </w:p>
    <w:p w14:paraId="7CE6081A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Этическая направленность эстетики Просвещения. Основные проблемы: природа художественного вкуса и искусство как средство воспитания. Д. Юм о «нормах вкуса». Взгляды на искусство: Вольтера, Д. Дидро и Ж.-Ж. Руссо.</w:t>
      </w:r>
    </w:p>
    <w:p w14:paraId="1FD1DB23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Эстетические теории немецких просветителей: Г.Э. Лессинг о различии между поэзией и изобразительным искусством в "Лаокооне"; И.- В. Гёте о природе искусства; Ф. Шиллера "Письма об эстетическом воспитании человека".</w:t>
      </w:r>
    </w:p>
    <w:p w14:paraId="50D093C6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13. Немецкая классическая эстетика.</w:t>
      </w:r>
    </w:p>
    <w:p w14:paraId="6CC1E666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62586F">
        <w:rPr>
          <w:rFonts w:ascii="Times New Roman" w:hAnsi="Times New Roman"/>
          <w:sz w:val="28"/>
          <w:szCs w:val="28"/>
        </w:rPr>
        <w:t>Баумгартен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об  эстетике как форме познания и философской науке. И. Кант об эстетическом суждении как основном предмете «Критики способности суждения». Учение о прекрасном, совершенном и идеале. Вкус как проявление эстетического отношения человека к миру. Антиномии вкуса и возможности их разрешения. Искусство как произведение гения. </w:t>
      </w:r>
    </w:p>
    <w:p w14:paraId="65B0BE3B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Эстетическое учение Г.В.Ф. Гегеля. Искусство как форма развития абсолютного духа. Учение об исторических формах искусства: символическое, классическое, романтическое искусство. Прекрасное в искусстве как идеал. Уравновешенность внутреннего и внешнего в идеале.</w:t>
      </w:r>
    </w:p>
    <w:p w14:paraId="487EBBEB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14. Эстетика романтизма.</w:t>
      </w:r>
    </w:p>
    <w:p w14:paraId="40FC0215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Основные идеи эстетики романтизма. Отношение поэзии и философии. Искусство как высшая ценность человеческой деятельности. Личность художника-творца. Понятие «сентиментальное» у Ф. Шлегеля. Отличие юмора и иронии в трактовке Жан-Поля.</w:t>
      </w:r>
    </w:p>
    <w:p w14:paraId="1EE8C60F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lastRenderedPageBreak/>
        <w:t xml:space="preserve">Система трансцендентального идеализма Ф.В.И. Шеллинга и его философия искусства. Искусство как высший продукт духовной деятельности, выражающее мир и человека целостно, воспроизводящее совершенство Абсолюта, носящего трансцендентальный характер, и воплощающееся в конкретных формах. Искусство и мифология. Взаимоотношение мифологического и поэтического. Связь возвышенного </w:t>
      </w:r>
      <w:proofErr w:type="gramStart"/>
      <w:r w:rsidRPr="0062586F">
        <w:rPr>
          <w:rFonts w:ascii="Times New Roman" w:hAnsi="Times New Roman"/>
          <w:sz w:val="28"/>
          <w:szCs w:val="28"/>
        </w:rPr>
        <w:t>и  прекрасное</w:t>
      </w:r>
      <w:proofErr w:type="gramEnd"/>
      <w:r w:rsidRPr="0062586F">
        <w:rPr>
          <w:rFonts w:ascii="Times New Roman" w:hAnsi="Times New Roman"/>
          <w:sz w:val="28"/>
          <w:szCs w:val="28"/>
        </w:rPr>
        <w:t xml:space="preserve"> в искусстве.</w:t>
      </w:r>
    </w:p>
    <w:p w14:paraId="6302EC89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15. Эстетическая мысль России.</w:t>
      </w:r>
    </w:p>
    <w:p w14:paraId="023941BA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Этапы развития русской эстетической мысли. Критический реализм и эстетические взгляды В.Г. Белинского. </w:t>
      </w:r>
      <w:r w:rsidRPr="0062586F">
        <w:rPr>
          <w:rFonts w:ascii="Times New Roman" w:hAnsi="Times New Roman"/>
          <w:spacing w:val="-2"/>
          <w:sz w:val="28"/>
          <w:szCs w:val="28"/>
        </w:rPr>
        <w:t>Проблемы национального своеобразия и народности искусства, нравственной ответственности художника в представлении</w:t>
      </w:r>
      <w:r w:rsidRPr="0062586F">
        <w:rPr>
          <w:rFonts w:ascii="Times New Roman" w:hAnsi="Times New Roman"/>
          <w:sz w:val="28"/>
          <w:szCs w:val="28"/>
        </w:rPr>
        <w:t xml:space="preserve"> Ф.М. Достоевского и Л.Н. Толстова. </w:t>
      </w:r>
    </w:p>
    <w:p w14:paraId="699B3D02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Эстетика «всеединства» Вл. Соловьева с идеей Вечной Женственности как творческой силы. Проблема образа в философско-эстетической трактовке П. Флоренского. Эстетические идеи Н. </w:t>
      </w:r>
      <w:proofErr w:type="spellStart"/>
      <w:r w:rsidRPr="0062586F">
        <w:rPr>
          <w:rFonts w:ascii="Times New Roman" w:hAnsi="Times New Roman"/>
          <w:sz w:val="28"/>
        </w:rPr>
        <w:t>Лосского</w:t>
      </w:r>
      <w:proofErr w:type="spellEnd"/>
      <w:r w:rsidRPr="0062586F">
        <w:rPr>
          <w:rFonts w:ascii="Times New Roman" w:hAnsi="Times New Roman"/>
          <w:sz w:val="28"/>
        </w:rPr>
        <w:t>.</w:t>
      </w:r>
    </w:p>
    <w:p w14:paraId="038057AA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Искусство и художественное творчество в эстетике русских символистов. Миф и символ в эстетике А.Ф. Лосева. Проблема диалогического понимания  и суть эстетической активности в эстетике М.М. Бахтина.</w:t>
      </w:r>
    </w:p>
    <w:p w14:paraId="6DAFC862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16. Неклассическая эстетика и современные теория искусства.</w:t>
      </w:r>
    </w:p>
    <w:p w14:paraId="0BA73737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</w:rPr>
        <w:t xml:space="preserve">Модернизм как эпоха становления неклассической эстетики. Сущностные черты модернизма. </w:t>
      </w:r>
      <w:r w:rsidRPr="0062586F">
        <w:rPr>
          <w:rFonts w:ascii="Times New Roman" w:hAnsi="Times New Roman"/>
          <w:sz w:val="28"/>
          <w:szCs w:val="28"/>
        </w:rPr>
        <w:t xml:space="preserve">Разрушение устоявшейся системы эстетических ценностей, кризис категории «прекрасное». Ф. Ницше о дуализме культуры и возвращении </w:t>
      </w:r>
      <w:proofErr w:type="spellStart"/>
      <w:r w:rsidRPr="0062586F">
        <w:rPr>
          <w:rFonts w:ascii="Times New Roman" w:hAnsi="Times New Roman"/>
          <w:sz w:val="28"/>
          <w:szCs w:val="28"/>
        </w:rPr>
        <w:t>дионисийской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эстетики.</w:t>
      </w:r>
    </w:p>
    <w:p w14:paraId="28FDE3C4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</w:rPr>
        <w:t xml:space="preserve">Модернизм и авангард. Эстетические идеи русского авангарда. </w:t>
      </w:r>
      <w:r w:rsidRPr="0062586F">
        <w:rPr>
          <w:rFonts w:ascii="Times New Roman" w:hAnsi="Times New Roman"/>
          <w:sz w:val="28"/>
          <w:szCs w:val="28"/>
        </w:rPr>
        <w:t xml:space="preserve">Бытие произведения искусств – центральная проблема </w:t>
      </w:r>
      <w:proofErr w:type="spellStart"/>
      <w:r w:rsidRPr="0062586F">
        <w:rPr>
          <w:rFonts w:ascii="Times New Roman" w:hAnsi="Times New Roman"/>
          <w:sz w:val="28"/>
          <w:szCs w:val="28"/>
        </w:rPr>
        <w:t>герменевтико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-феноменологического подхода Г.Г. Гадамера. Критика М. Хайдеггером субъективистских ориентаций в эстетики, трактовка искусства как </w:t>
      </w:r>
      <w:r w:rsidRPr="0062586F">
        <w:rPr>
          <w:rFonts w:ascii="Times New Roman" w:hAnsi="Times New Roman"/>
          <w:sz w:val="28"/>
          <w:szCs w:val="28"/>
        </w:rPr>
        <w:lastRenderedPageBreak/>
        <w:t xml:space="preserve">исторической формы понимания. Массовое искусство в трактовке Х. </w:t>
      </w:r>
      <w:proofErr w:type="spellStart"/>
      <w:r w:rsidRPr="0062586F">
        <w:rPr>
          <w:rFonts w:ascii="Times New Roman" w:hAnsi="Times New Roman"/>
          <w:sz w:val="28"/>
          <w:szCs w:val="28"/>
        </w:rPr>
        <w:t>Ортега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-и-Гассета и Т. </w:t>
      </w:r>
      <w:proofErr w:type="spellStart"/>
      <w:r w:rsidRPr="0062586F">
        <w:rPr>
          <w:rFonts w:ascii="Times New Roman" w:hAnsi="Times New Roman"/>
          <w:sz w:val="28"/>
          <w:szCs w:val="28"/>
        </w:rPr>
        <w:t>Адорно</w:t>
      </w:r>
      <w:proofErr w:type="spellEnd"/>
      <w:r w:rsidRPr="0062586F">
        <w:rPr>
          <w:rFonts w:ascii="Times New Roman" w:hAnsi="Times New Roman"/>
          <w:sz w:val="28"/>
          <w:szCs w:val="28"/>
        </w:rPr>
        <w:t>.</w:t>
      </w:r>
    </w:p>
    <w:p w14:paraId="2F17A52E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Постмодерн и эстетический плюрализм. Новые формы искусства постмодерна: концептуальное искусство, перфоманс, </w:t>
      </w:r>
      <w:proofErr w:type="spellStart"/>
      <w:r w:rsidRPr="0062586F">
        <w:rPr>
          <w:rFonts w:ascii="Times New Roman" w:hAnsi="Times New Roman"/>
          <w:sz w:val="28"/>
          <w:szCs w:val="28"/>
        </w:rPr>
        <w:t>хеппининг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, искусство </w:t>
      </w:r>
      <w:proofErr w:type="spellStart"/>
      <w:r w:rsidRPr="0062586F">
        <w:rPr>
          <w:rFonts w:ascii="Times New Roman" w:hAnsi="Times New Roman"/>
          <w:sz w:val="28"/>
          <w:szCs w:val="28"/>
        </w:rPr>
        <w:t>ready-made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, боди-арт и др. В. </w:t>
      </w:r>
      <w:proofErr w:type="spellStart"/>
      <w:r w:rsidRPr="0062586F">
        <w:rPr>
          <w:rFonts w:ascii="Times New Roman" w:hAnsi="Times New Roman"/>
          <w:sz w:val="28"/>
          <w:szCs w:val="28"/>
        </w:rPr>
        <w:t>Беньямин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о роли технической воспроизводимости в формировании новых способов эстетической оценки. Изменение представления о творце искусства. "Смерть автора" и проблема «письма» в эстетике структурализма.</w:t>
      </w:r>
    </w:p>
    <w:p w14:paraId="39289A6C" w14:textId="77777777" w:rsidR="00793CB3" w:rsidRDefault="00793CB3" w:rsidP="006E0E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5B8EA5D" w14:textId="77777777" w:rsidR="0062586F" w:rsidRPr="0062586F" w:rsidRDefault="0062586F" w:rsidP="006E0E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5. Организация контроля знаний</w:t>
      </w:r>
    </w:p>
    <w:p w14:paraId="0203D66B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Контроль знаний, полученных студентами при освоении дисциплины «Эстетика и теория искусства», осуществляется в форме текущего, промежуточного и итогового контроля.</w:t>
      </w:r>
    </w:p>
    <w:p w14:paraId="6845782C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Текущий контроль</w:t>
      </w:r>
      <w:r w:rsidRPr="0062586F">
        <w:rPr>
          <w:rFonts w:ascii="Times New Roman" w:hAnsi="Times New Roman"/>
          <w:sz w:val="28"/>
          <w:szCs w:val="28"/>
        </w:rPr>
        <w:t xml:space="preserve"> происходит на протяжении всего курса обучения. При этом оценивается уровень участия студентов в аудиторной работе, степень усвоения ими учебного материала, качество выполнения практических заданий и выявляются недостатки в подготовке студентами сообщений по основным философско-эстетическим проблемам курса с целью дальнейшей активизации работы студентов в ходе занятий и оказания им индивидуальной помощи со стороны преподавателя.</w:t>
      </w:r>
    </w:p>
    <w:p w14:paraId="4C201DC2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При </w:t>
      </w:r>
      <w:r w:rsidRPr="0062586F">
        <w:rPr>
          <w:rFonts w:ascii="Times New Roman" w:hAnsi="Times New Roman"/>
          <w:b/>
          <w:sz w:val="28"/>
          <w:szCs w:val="28"/>
        </w:rPr>
        <w:t xml:space="preserve">промежуточном контроле </w:t>
      </w:r>
      <w:r w:rsidRPr="0062586F">
        <w:rPr>
          <w:rFonts w:ascii="Times New Roman" w:hAnsi="Times New Roman"/>
          <w:sz w:val="28"/>
          <w:szCs w:val="28"/>
        </w:rPr>
        <w:t>осуществляется оценка достигнутых результатов обучения по освоению материала тематических разделов дисциплины путем сдачи контрольных заданий (в форме теста или письменной работы), написания и защиты докладов и рефератов.</w:t>
      </w:r>
    </w:p>
    <w:p w14:paraId="072269EE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Итоговый контроль</w:t>
      </w:r>
      <w:r w:rsidRPr="0062586F">
        <w:rPr>
          <w:rFonts w:ascii="Times New Roman" w:hAnsi="Times New Roman"/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курса. К экзамену предлагаются вопросы. При ответе на экзаменационный вопрос оценивается соответственно полнота и правильность ответа. </w:t>
      </w:r>
    </w:p>
    <w:p w14:paraId="4E4689C1" w14:textId="77777777" w:rsidR="00793CB3" w:rsidRDefault="00793CB3" w:rsidP="006E0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1F9718" w14:textId="77777777" w:rsidR="0062586F" w:rsidRPr="0062586F" w:rsidRDefault="0062586F" w:rsidP="006E0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lastRenderedPageBreak/>
        <w:t>Критерии оценки знаний.</w:t>
      </w:r>
    </w:p>
    <w:p w14:paraId="6DF42F5C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Для получения оценки </w:t>
      </w:r>
      <w:r w:rsidRPr="0062586F">
        <w:rPr>
          <w:rFonts w:ascii="Times New Roman" w:hAnsi="Times New Roman"/>
          <w:b/>
          <w:sz w:val="28"/>
          <w:szCs w:val="28"/>
        </w:rPr>
        <w:t>«отлично»</w:t>
      </w:r>
      <w:r w:rsidRPr="0062586F">
        <w:rPr>
          <w:rFonts w:ascii="Times New Roman" w:hAnsi="Times New Roman"/>
          <w:sz w:val="28"/>
          <w:szCs w:val="28"/>
        </w:rPr>
        <w:t xml:space="preserve"> студент должен дать полный ответ на все вопросы билета, показать  глубокое знание обязательной и дополнительной литературы. Промежуточные контрольные задания должны быть выполнены на «отлично», уровень посещаемости – высокий.</w:t>
      </w:r>
    </w:p>
    <w:p w14:paraId="4BC9CCBE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Оценка </w:t>
      </w:r>
      <w:r w:rsidRPr="0062586F">
        <w:rPr>
          <w:rFonts w:ascii="Times New Roman" w:hAnsi="Times New Roman"/>
          <w:b/>
          <w:sz w:val="28"/>
          <w:szCs w:val="28"/>
        </w:rPr>
        <w:t>«хорошо»</w:t>
      </w:r>
      <w:r w:rsidRPr="0062586F">
        <w:rPr>
          <w:rFonts w:ascii="Times New Roman" w:hAnsi="Times New Roman"/>
          <w:sz w:val="28"/>
          <w:szCs w:val="28"/>
        </w:rPr>
        <w:t xml:space="preserve"> ставится, если ответ был не достаточно полным, но студент имеет в целом хорошие знания, знаком с учебной литературой. Промежуточные контрольные задания выполнены на «хорошо», посещение не предполагает пропусков занятий.</w:t>
      </w:r>
    </w:p>
    <w:p w14:paraId="17C06A38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Оценка </w:t>
      </w:r>
      <w:r w:rsidRPr="0062586F">
        <w:rPr>
          <w:rFonts w:ascii="Times New Roman" w:hAnsi="Times New Roman"/>
          <w:b/>
          <w:sz w:val="28"/>
          <w:szCs w:val="28"/>
        </w:rPr>
        <w:t xml:space="preserve">«удовлетворительно» </w:t>
      </w:r>
      <w:r w:rsidRPr="0062586F">
        <w:rPr>
          <w:rFonts w:ascii="Times New Roman" w:hAnsi="Times New Roman"/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философско-эстетических источников и обязательной учебной литературы. Промежуточные контрольные задания выполнены на «удовлетворительно». При посещаемости занятий студент допускал пропуски по уважительной причине, но сдавал текущий учебный материал индивидуально на консультациях преподавателю.</w:t>
      </w:r>
    </w:p>
    <w:p w14:paraId="4BB7ADFA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Оценка </w:t>
      </w:r>
      <w:r w:rsidRPr="0062586F">
        <w:rPr>
          <w:rFonts w:ascii="Times New Roman" w:hAnsi="Times New Roman"/>
          <w:b/>
          <w:sz w:val="28"/>
          <w:szCs w:val="28"/>
        </w:rPr>
        <w:t xml:space="preserve">«неудовлетворительно» </w:t>
      </w:r>
      <w:r w:rsidRPr="0062586F">
        <w:rPr>
          <w:rFonts w:ascii="Times New Roman" w:hAnsi="Times New Roman"/>
          <w:sz w:val="28"/>
          <w:szCs w:val="28"/>
        </w:rPr>
        <w:t>ставится в случае неправильного ответа либо при отсутствии ответа, незнании основ курса и текстов рекомендованной обязательной литературы. При сдаче промежуточного контроля не получил положительной оценки, плохо посещал занятия.</w:t>
      </w:r>
    </w:p>
    <w:p w14:paraId="609A1C2C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337A159" w14:textId="77777777" w:rsidR="0062586F" w:rsidRPr="0062586F" w:rsidRDefault="0062586F" w:rsidP="00793CB3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6. Материально-техническое обеспечение дисциплины</w:t>
      </w:r>
    </w:p>
    <w:p w14:paraId="5835933F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eastAsia="MS Mincho" w:hAnsi="Times New Roman"/>
          <w:bCs/>
          <w:sz w:val="28"/>
          <w:szCs w:val="28"/>
        </w:rPr>
        <w:tab/>
        <w:t xml:space="preserve">Для проведения занятий по «Эстетике и теории искусства» используется аудитория №76 (оснащение: </w:t>
      </w:r>
      <w:r w:rsidRPr="0062586F">
        <w:rPr>
          <w:rFonts w:ascii="Times New Roman" w:hAnsi="Times New Roman"/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1шт.) 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 и ЭБС «Лань».</w:t>
      </w:r>
    </w:p>
    <w:p w14:paraId="1A5EAF68" w14:textId="77777777" w:rsidR="0062586F" w:rsidRPr="0062586F" w:rsidRDefault="0062586F" w:rsidP="006E0EFA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lastRenderedPageBreak/>
        <w:t>7. Учебно-методическое и информ</w:t>
      </w:r>
      <w:r w:rsidR="00793CB3">
        <w:rPr>
          <w:rFonts w:ascii="Times New Roman" w:hAnsi="Times New Roman"/>
          <w:b/>
          <w:sz w:val="28"/>
          <w:szCs w:val="28"/>
        </w:rPr>
        <w:t>ационное обеспечение дисциплины</w:t>
      </w:r>
    </w:p>
    <w:p w14:paraId="3D7BE240" w14:textId="77777777" w:rsidR="003035D1" w:rsidRPr="00CB012B" w:rsidRDefault="003035D1" w:rsidP="003035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>:</w:t>
      </w:r>
    </w:p>
    <w:p w14:paraId="54A3974D" w14:textId="77777777" w:rsidR="003035D1" w:rsidRPr="00CB012B" w:rsidRDefault="003035D1" w:rsidP="003035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1.</w:t>
      </w:r>
      <w:r w:rsidRPr="00CB012B">
        <w:rPr>
          <w:rFonts w:ascii="Times New Roman" w:hAnsi="Times New Roman"/>
          <w:sz w:val="28"/>
          <w:szCs w:val="28"/>
        </w:rPr>
        <w:tab/>
        <w:t>Красухин, К.Г. Введение в античную культуру: курс лекций. [Электронный ресурс] — Электрон</w:t>
      </w:r>
      <w:proofErr w:type="gramStart"/>
      <w:r w:rsidRPr="00CB012B">
        <w:rPr>
          <w:rFonts w:ascii="Times New Roman" w:hAnsi="Times New Roman"/>
          <w:sz w:val="28"/>
          <w:szCs w:val="28"/>
        </w:rPr>
        <w:t>.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дан. — М.: ФЛИНТА, 2015. — 207 с. — Режим доступа: </w:t>
      </w:r>
      <w:hyperlink r:id="rId5" w:history="1">
        <w:r w:rsidRPr="00CB012B">
          <w:rPr>
            <w:rStyle w:val="ad"/>
            <w:rFonts w:ascii="Times New Roman" w:hAnsi="Times New Roman"/>
            <w:sz w:val="28"/>
            <w:szCs w:val="28"/>
          </w:rPr>
          <w:t>http://e.lanbook.com/book/70358</w:t>
        </w:r>
      </w:hyperlink>
      <w:r w:rsidRPr="00CB012B">
        <w:rPr>
          <w:rFonts w:ascii="Times New Roman" w:hAnsi="Times New Roman"/>
          <w:sz w:val="28"/>
          <w:szCs w:val="28"/>
        </w:rPr>
        <w:t xml:space="preserve"> </w:t>
      </w:r>
    </w:p>
    <w:p w14:paraId="22F04DF3" w14:textId="77777777" w:rsidR="003035D1" w:rsidRPr="00CB012B" w:rsidRDefault="003035D1" w:rsidP="003035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2.</w:t>
      </w:r>
      <w:r w:rsidRPr="00CB012B">
        <w:rPr>
          <w:rFonts w:ascii="Times New Roman" w:hAnsi="Times New Roman"/>
          <w:sz w:val="28"/>
          <w:szCs w:val="28"/>
        </w:rPr>
        <w:tab/>
      </w:r>
      <w:proofErr w:type="spellStart"/>
      <w:r w:rsidRPr="00CB012B">
        <w:rPr>
          <w:rFonts w:ascii="Times New Roman" w:hAnsi="Times New Roman"/>
          <w:sz w:val="28"/>
          <w:szCs w:val="28"/>
        </w:rPr>
        <w:t>Тард</w:t>
      </w:r>
      <w:proofErr w:type="spellEnd"/>
      <w:r w:rsidRPr="00CB012B">
        <w:rPr>
          <w:rFonts w:ascii="Times New Roman" w:hAnsi="Times New Roman"/>
          <w:sz w:val="28"/>
          <w:szCs w:val="28"/>
        </w:rPr>
        <w:t>, Г. Сущность искусства. [Электронный ресурс] — Электрон</w:t>
      </w:r>
      <w:proofErr w:type="gramStart"/>
      <w:r w:rsidRPr="00CB012B">
        <w:rPr>
          <w:rFonts w:ascii="Times New Roman" w:hAnsi="Times New Roman"/>
          <w:sz w:val="28"/>
          <w:szCs w:val="28"/>
        </w:rPr>
        <w:t>.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дан. — СПб.: Лань, 2014. — 110 с. — Режим доступа: </w:t>
      </w:r>
      <w:hyperlink r:id="rId6" w:history="1">
        <w:r w:rsidRPr="00CB012B">
          <w:rPr>
            <w:rStyle w:val="ad"/>
            <w:rFonts w:ascii="Times New Roman" w:hAnsi="Times New Roman"/>
            <w:sz w:val="28"/>
            <w:szCs w:val="28"/>
          </w:rPr>
          <w:t>http://e.lanbook.com/book/47051</w:t>
        </w:r>
      </w:hyperlink>
    </w:p>
    <w:p w14:paraId="77EB291C" w14:textId="77777777" w:rsidR="003035D1" w:rsidRPr="00CB012B" w:rsidRDefault="003035D1" w:rsidP="003035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3.</w:t>
      </w:r>
      <w:r w:rsidRPr="00CB012B">
        <w:rPr>
          <w:rFonts w:ascii="Times New Roman" w:hAnsi="Times New Roman"/>
          <w:sz w:val="28"/>
          <w:szCs w:val="28"/>
        </w:rPr>
        <w:tab/>
      </w:r>
      <w:proofErr w:type="spellStart"/>
      <w:r w:rsidRPr="00CB012B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CB012B">
        <w:rPr>
          <w:rFonts w:ascii="Times New Roman" w:hAnsi="Times New Roman"/>
          <w:sz w:val="28"/>
          <w:szCs w:val="28"/>
        </w:rPr>
        <w:t>, В.Н. Музыка как вид искусства [Электронный ресурс</w:t>
      </w:r>
      <w:proofErr w:type="gramStart"/>
      <w:r w:rsidRPr="00CB012B">
        <w:rPr>
          <w:rFonts w:ascii="Times New Roman" w:hAnsi="Times New Roman"/>
          <w:sz w:val="28"/>
          <w:szCs w:val="28"/>
        </w:rPr>
        <w:t>]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учебное пособие / В.Н. </w:t>
      </w:r>
      <w:proofErr w:type="spellStart"/>
      <w:r w:rsidRPr="00CB012B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CB012B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CB012B">
        <w:rPr>
          <w:rFonts w:ascii="Times New Roman" w:hAnsi="Times New Roman"/>
          <w:sz w:val="28"/>
          <w:szCs w:val="28"/>
        </w:rPr>
        <w:t>.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дан. — Санкт-</w:t>
      </w:r>
      <w:proofErr w:type="gramStart"/>
      <w:r w:rsidRPr="00CB012B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Лань, Планета музыки, 2014. — 320 с. — Режим доступа: </w:t>
      </w:r>
      <w:hyperlink r:id="rId7" w:history="1">
        <w:r w:rsidRPr="00CB012B">
          <w:rPr>
            <w:rStyle w:val="ad"/>
            <w:rFonts w:ascii="Times New Roman" w:hAnsi="Times New Roman"/>
            <w:sz w:val="28"/>
            <w:szCs w:val="28"/>
          </w:rPr>
          <w:t>https://e.lanbook.com/book/44767</w:t>
        </w:r>
      </w:hyperlink>
      <w:r w:rsidRPr="00CB012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CB012B">
        <w:rPr>
          <w:rFonts w:ascii="Times New Roman" w:hAnsi="Times New Roman"/>
          <w:sz w:val="28"/>
          <w:szCs w:val="28"/>
        </w:rPr>
        <w:t>Загл</w:t>
      </w:r>
      <w:proofErr w:type="spellEnd"/>
      <w:r w:rsidRPr="00CB012B">
        <w:rPr>
          <w:rFonts w:ascii="Times New Roman" w:hAnsi="Times New Roman"/>
          <w:sz w:val="28"/>
          <w:szCs w:val="28"/>
        </w:rPr>
        <w:t>. с экрана.</w:t>
      </w:r>
    </w:p>
    <w:p w14:paraId="1394FC1A" w14:textId="77777777" w:rsidR="003035D1" w:rsidRPr="00CB012B" w:rsidRDefault="003035D1" w:rsidP="003035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4.</w:t>
      </w:r>
      <w:r w:rsidRPr="00CB012B">
        <w:rPr>
          <w:rFonts w:ascii="Times New Roman" w:hAnsi="Times New Roman"/>
          <w:sz w:val="28"/>
          <w:szCs w:val="28"/>
        </w:rPr>
        <w:tab/>
        <w:t>Эстетическая и массовая коммуникация: вопросы теории и практики. [Электронный ресурс] — Электрон</w:t>
      </w:r>
      <w:proofErr w:type="gramStart"/>
      <w:r w:rsidRPr="00CB012B">
        <w:rPr>
          <w:rFonts w:ascii="Times New Roman" w:hAnsi="Times New Roman"/>
          <w:sz w:val="28"/>
          <w:szCs w:val="28"/>
        </w:rPr>
        <w:t>.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дан. — М.: ФЛИНТА, 2014. — 185 с. — Режим доступа: </w:t>
      </w:r>
      <w:hyperlink r:id="rId8" w:history="1">
        <w:r w:rsidRPr="00CB012B">
          <w:rPr>
            <w:rStyle w:val="ad"/>
            <w:rFonts w:ascii="Times New Roman" w:hAnsi="Times New Roman"/>
            <w:sz w:val="28"/>
            <w:szCs w:val="28"/>
          </w:rPr>
          <w:t>http://e.lanbook.com/book/51898</w:t>
        </w:r>
      </w:hyperlink>
      <w:r w:rsidRPr="00CB012B">
        <w:rPr>
          <w:rFonts w:ascii="Times New Roman" w:hAnsi="Times New Roman"/>
          <w:sz w:val="28"/>
          <w:szCs w:val="28"/>
        </w:rPr>
        <w:t xml:space="preserve"> </w:t>
      </w:r>
    </w:p>
    <w:p w14:paraId="55983EB2" w14:textId="77777777" w:rsidR="003035D1" w:rsidRPr="003035D1" w:rsidRDefault="003035D1" w:rsidP="003035D1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035D1">
        <w:rPr>
          <w:rFonts w:ascii="Times New Roman" w:hAnsi="Times New Roman"/>
          <w:sz w:val="28"/>
          <w:szCs w:val="28"/>
          <w:u w:val="single"/>
        </w:rPr>
        <w:t>Дополнительная:</w:t>
      </w:r>
    </w:p>
    <w:p w14:paraId="4CAA16EB" w14:textId="77777777" w:rsidR="003035D1" w:rsidRPr="00CB012B" w:rsidRDefault="003035D1" w:rsidP="003035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1.</w:t>
      </w:r>
      <w:r w:rsidRPr="00CB012B">
        <w:rPr>
          <w:rFonts w:ascii="Times New Roman" w:hAnsi="Times New Roman"/>
          <w:sz w:val="28"/>
          <w:szCs w:val="28"/>
        </w:rPr>
        <w:tab/>
      </w:r>
      <w:proofErr w:type="spellStart"/>
      <w:r w:rsidRPr="00CB012B">
        <w:rPr>
          <w:rFonts w:ascii="Times New Roman" w:hAnsi="Times New Roman"/>
          <w:sz w:val="28"/>
          <w:szCs w:val="28"/>
        </w:rPr>
        <w:t>Борев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Ю. Эстетика. –  Ростов-на- Дону: Феникс, 2004.</w:t>
      </w:r>
    </w:p>
    <w:p w14:paraId="343E108F" w14:textId="77777777" w:rsidR="003035D1" w:rsidRPr="00CB012B" w:rsidRDefault="003035D1" w:rsidP="003035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2.</w:t>
      </w:r>
      <w:r w:rsidRPr="00CB012B">
        <w:rPr>
          <w:rFonts w:ascii="Times New Roman" w:hAnsi="Times New Roman"/>
          <w:sz w:val="28"/>
          <w:szCs w:val="28"/>
        </w:rPr>
        <w:tab/>
        <w:t>Бычков В.В. Эстетика: Учебник. –  М., 2002.</w:t>
      </w:r>
    </w:p>
    <w:p w14:paraId="4C0E19F6" w14:textId="77777777" w:rsidR="003035D1" w:rsidRPr="00CB012B" w:rsidRDefault="003035D1" w:rsidP="003035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3.</w:t>
      </w:r>
      <w:r w:rsidRPr="00CB012B">
        <w:rPr>
          <w:rFonts w:ascii="Times New Roman" w:hAnsi="Times New Roman"/>
          <w:sz w:val="28"/>
          <w:szCs w:val="28"/>
        </w:rPr>
        <w:tab/>
        <w:t>Гуревич П.С. Эстетика. –  М., 2007.</w:t>
      </w:r>
    </w:p>
    <w:p w14:paraId="5406CE4E" w14:textId="77777777" w:rsidR="003035D1" w:rsidRPr="00CB012B" w:rsidRDefault="003035D1" w:rsidP="003035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4.</w:t>
      </w:r>
      <w:r w:rsidRPr="00CB012B">
        <w:rPr>
          <w:rFonts w:ascii="Times New Roman" w:hAnsi="Times New Roman"/>
          <w:sz w:val="28"/>
          <w:szCs w:val="28"/>
        </w:rPr>
        <w:tab/>
        <w:t xml:space="preserve">История эстетики. Памятники мировой эстетической мысли: </w:t>
      </w:r>
      <w:proofErr w:type="gramStart"/>
      <w:r w:rsidRPr="00CB012B">
        <w:rPr>
          <w:rFonts w:ascii="Times New Roman" w:hAnsi="Times New Roman"/>
          <w:sz w:val="28"/>
          <w:szCs w:val="28"/>
        </w:rPr>
        <w:t>В  5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т. –  М., 1962-1968.</w:t>
      </w:r>
    </w:p>
    <w:p w14:paraId="24255B4F" w14:textId="77777777" w:rsidR="003035D1" w:rsidRPr="00CB012B" w:rsidRDefault="003035D1" w:rsidP="003035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5.</w:t>
      </w:r>
      <w:r w:rsidRPr="00CB012B">
        <w:rPr>
          <w:rFonts w:ascii="Times New Roman" w:hAnsi="Times New Roman"/>
          <w:sz w:val="28"/>
          <w:szCs w:val="28"/>
        </w:rPr>
        <w:tab/>
        <w:t>Каган М.С. Эстетика как философская наука. – СПб., 1997.</w:t>
      </w:r>
    </w:p>
    <w:p w14:paraId="482C986D" w14:textId="77777777" w:rsidR="003035D1" w:rsidRPr="00CB012B" w:rsidRDefault="003035D1" w:rsidP="003035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6.</w:t>
      </w:r>
      <w:r w:rsidRPr="00CB012B">
        <w:rPr>
          <w:rFonts w:ascii="Times New Roman" w:hAnsi="Times New Roman"/>
          <w:sz w:val="28"/>
          <w:szCs w:val="28"/>
        </w:rPr>
        <w:tab/>
        <w:t>Киященко Н.И. Эстетика – философская наука. –  М., 2005.</w:t>
      </w:r>
    </w:p>
    <w:p w14:paraId="71E0664F" w14:textId="77777777" w:rsidR="003035D1" w:rsidRPr="00CB012B" w:rsidRDefault="003035D1" w:rsidP="003035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7.</w:t>
      </w:r>
      <w:r w:rsidRPr="00CB012B">
        <w:rPr>
          <w:rFonts w:ascii="Times New Roman" w:hAnsi="Times New Roman"/>
          <w:sz w:val="28"/>
          <w:szCs w:val="28"/>
        </w:rPr>
        <w:tab/>
        <w:t xml:space="preserve"> Куренкова Р.А. Эстетика. – М.,2004.</w:t>
      </w:r>
    </w:p>
    <w:p w14:paraId="48C1E74D" w14:textId="77777777" w:rsidR="003035D1" w:rsidRPr="00CB012B" w:rsidRDefault="003035D1" w:rsidP="003035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8.</w:t>
      </w:r>
      <w:r w:rsidRPr="00CB012B">
        <w:rPr>
          <w:rFonts w:ascii="Times New Roman" w:hAnsi="Times New Roman"/>
          <w:sz w:val="28"/>
          <w:szCs w:val="28"/>
        </w:rPr>
        <w:tab/>
        <w:t>Лекции по истории эстетики / Под ред. М.С. Кагана. Кн.1 – 4. Л., 1973-1980.</w:t>
      </w:r>
    </w:p>
    <w:p w14:paraId="51D33F87" w14:textId="77777777" w:rsidR="003035D1" w:rsidRPr="00CB012B" w:rsidRDefault="003035D1" w:rsidP="003035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9.</w:t>
      </w:r>
      <w:r w:rsidRPr="00CB012B">
        <w:rPr>
          <w:rFonts w:ascii="Times New Roman" w:hAnsi="Times New Roman"/>
          <w:sz w:val="28"/>
          <w:szCs w:val="28"/>
        </w:rPr>
        <w:tab/>
        <w:t xml:space="preserve">Лексикон </w:t>
      </w:r>
      <w:proofErr w:type="spellStart"/>
      <w:r w:rsidRPr="00CB012B">
        <w:rPr>
          <w:rFonts w:ascii="Times New Roman" w:hAnsi="Times New Roman"/>
          <w:sz w:val="28"/>
          <w:szCs w:val="28"/>
        </w:rPr>
        <w:t>нонклассики</w:t>
      </w:r>
      <w:proofErr w:type="spellEnd"/>
      <w:r w:rsidRPr="00CB012B">
        <w:rPr>
          <w:rFonts w:ascii="Times New Roman" w:hAnsi="Times New Roman"/>
          <w:sz w:val="28"/>
          <w:szCs w:val="28"/>
        </w:rPr>
        <w:t>. Художественно-эстетическая культура ХХ века / Под общ. Ред. В.В. Бычкова. – М., 2003.</w:t>
      </w:r>
    </w:p>
    <w:p w14:paraId="3038ED9E" w14:textId="77777777" w:rsidR="003035D1" w:rsidRPr="00CB012B" w:rsidRDefault="003035D1" w:rsidP="003035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10.</w:t>
      </w:r>
      <w:r w:rsidRPr="00CB012B">
        <w:rPr>
          <w:rFonts w:ascii="Times New Roman" w:hAnsi="Times New Roman"/>
          <w:sz w:val="28"/>
          <w:szCs w:val="28"/>
        </w:rPr>
        <w:tab/>
        <w:t xml:space="preserve">Современная </w:t>
      </w:r>
      <w:proofErr w:type="gramStart"/>
      <w:r w:rsidRPr="00CB012B">
        <w:rPr>
          <w:rFonts w:ascii="Times New Roman" w:hAnsi="Times New Roman"/>
          <w:sz w:val="28"/>
          <w:szCs w:val="28"/>
        </w:rPr>
        <w:t>западно-европейская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и американская эстетика: Сборник переводов / Под ред. Е.Г. Яковлева. М., 2002.</w:t>
      </w:r>
    </w:p>
    <w:p w14:paraId="13009C7E" w14:textId="77777777" w:rsidR="003035D1" w:rsidRPr="00CB012B" w:rsidRDefault="003035D1" w:rsidP="003035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lastRenderedPageBreak/>
        <w:t>11.</w:t>
      </w:r>
      <w:r w:rsidRPr="00CB012B">
        <w:rPr>
          <w:rFonts w:ascii="Times New Roman" w:hAnsi="Times New Roman"/>
          <w:sz w:val="28"/>
          <w:szCs w:val="28"/>
        </w:rPr>
        <w:tab/>
        <w:t xml:space="preserve">Эстетика и теория искусства ХХ века: Учебное пособие / Отв. ред. </w:t>
      </w:r>
      <w:proofErr w:type="spellStart"/>
      <w:r w:rsidRPr="00CB012B">
        <w:rPr>
          <w:rFonts w:ascii="Times New Roman" w:hAnsi="Times New Roman"/>
          <w:sz w:val="28"/>
          <w:szCs w:val="28"/>
        </w:rPr>
        <w:t>Н.А.Хренов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12B">
        <w:rPr>
          <w:rFonts w:ascii="Times New Roman" w:hAnsi="Times New Roman"/>
          <w:sz w:val="28"/>
          <w:szCs w:val="28"/>
        </w:rPr>
        <w:t>А.С.Мигунов</w:t>
      </w:r>
      <w:proofErr w:type="spellEnd"/>
      <w:r w:rsidRPr="00CB012B">
        <w:rPr>
          <w:rFonts w:ascii="Times New Roman" w:hAnsi="Times New Roman"/>
          <w:sz w:val="28"/>
          <w:szCs w:val="28"/>
        </w:rPr>
        <w:t>. – Москва: Прогресс-Традиция, 2005. –520 с.</w:t>
      </w:r>
    </w:p>
    <w:p w14:paraId="19805C4D" w14:textId="77777777" w:rsidR="003035D1" w:rsidRPr="00CB012B" w:rsidRDefault="003035D1" w:rsidP="003035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12.</w:t>
      </w:r>
      <w:r w:rsidRPr="00CB012B">
        <w:rPr>
          <w:rFonts w:ascii="Times New Roman" w:hAnsi="Times New Roman"/>
          <w:sz w:val="28"/>
          <w:szCs w:val="28"/>
        </w:rPr>
        <w:tab/>
        <w:t xml:space="preserve">Эстетика и теория искусства ХХ века: Хрестоматия / Сост. </w:t>
      </w:r>
      <w:proofErr w:type="spellStart"/>
      <w:r w:rsidRPr="00CB012B">
        <w:rPr>
          <w:rFonts w:ascii="Times New Roman" w:hAnsi="Times New Roman"/>
          <w:sz w:val="28"/>
          <w:szCs w:val="28"/>
        </w:rPr>
        <w:t>Н.А.Хренов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12B">
        <w:rPr>
          <w:rFonts w:ascii="Times New Roman" w:hAnsi="Times New Roman"/>
          <w:sz w:val="28"/>
          <w:szCs w:val="28"/>
        </w:rPr>
        <w:t>А.С.Мигунов</w:t>
      </w:r>
      <w:proofErr w:type="spellEnd"/>
      <w:r w:rsidRPr="00CB012B">
        <w:rPr>
          <w:rFonts w:ascii="Times New Roman" w:hAnsi="Times New Roman"/>
          <w:sz w:val="28"/>
          <w:szCs w:val="28"/>
        </w:rPr>
        <w:t>. – Москва: Прогресс-Традиция, 2008. – 688 с.</w:t>
      </w:r>
    </w:p>
    <w:p w14:paraId="6C61B73C" w14:textId="77777777" w:rsidR="003035D1" w:rsidRPr="00CB012B" w:rsidRDefault="003035D1" w:rsidP="003035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13.</w:t>
      </w:r>
      <w:r w:rsidRPr="00CB012B">
        <w:rPr>
          <w:rFonts w:ascii="Times New Roman" w:hAnsi="Times New Roman"/>
          <w:sz w:val="28"/>
          <w:szCs w:val="28"/>
        </w:rPr>
        <w:tab/>
        <w:t>Эстетика. Словарь. – М., 1989.</w:t>
      </w:r>
    </w:p>
    <w:p w14:paraId="7BBF5AA6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br w:type="page"/>
      </w:r>
    </w:p>
    <w:p w14:paraId="77059B32" w14:textId="77777777" w:rsidR="0062586F" w:rsidRPr="0062586F" w:rsidRDefault="0062586F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793CB3">
        <w:rPr>
          <w:rFonts w:ascii="Times New Roman" w:hAnsi="Times New Roman"/>
          <w:b/>
          <w:sz w:val="28"/>
          <w:szCs w:val="28"/>
        </w:rPr>
        <w:t xml:space="preserve"> 1</w:t>
      </w:r>
    </w:p>
    <w:p w14:paraId="2D1FC7F9" w14:textId="77777777" w:rsidR="0062586F" w:rsidRPr="0062586F" w:rsidRDefault="0062586F" w:rsidP="006E0EFA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62586F">
        <w:rPr>
          <w:rFonts w:ascii="Times New Roman" w:eastAsia="MS Mincho" w:hAnsi="Times New Roman"/>
          <w:b/>
          <w:sz w:val="28"/>
          <w:szCs w:val="28"/>
        </w:rPr>
        <w:t>1.Методические рекомендации для студентов</w:t>
      </w:r>
    </w:p>
    <w:p w14:paraId="37476A35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Самостоятельная работа – одна из основных форм при подготовке к семинарским занятиям, при написании реферата и подготовке студентов к экзамену.</w:t>
      </w:r>
    </w:p>
    <w:p w14:paraId="49C2496C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Цели самостоятельной работы:</w:t>
      </w:r>
    </w:p>
    <w:p w14:paraId="3D8789BA" w14:textId="77777777" w:rsidR="0062586F" w:rsidRPr="0062586F" w:rsidRDefault="0062586F" w:rsidP="006E0EF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Закрепление и развитие полученных на занятиях умений и навыков,</w:t>
      </w:r>
    </w:p>
    <w:p w14:paraId="13BB8814" w14:textId="77777777" w:rsidR="0062586F" w:rsidRPr="0062586F" w:rsidRDefault="0062586F" w:rsidP="006E0EF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Получение дополнительных профессиональных знаний и обогащение общекультурной компетенции.</w:t>
      </w:r>
    </w:p>
    <w:p w14:paraId="1C602323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Обязательными условиями организации самостоятельной работы являются целенаправленность и планомерность действий студентов по осмыслению многообразных эстетических проблем. Стабильность и объем самостоятельной работы зависит от индивидуально-личностных характеристик студентов. </w:t>
      </w:r>
    </w:p>
    <w:p w14:paraId="2F30AE36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Виды самостоятельной работы студентов.</w:t>
      </w:r>
    </w:p>
    <w:p w14:paraId="799825CE" w14:textId="77777777" w:rsidR="0062586F" w:rsidRPr="0062586F" w:rsidRDefault="0062586F" w:rsidP="006E0EF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Изучение литературы в соответствии с требованиями учебной программы.</w:t>
      </w:r>
    </w:p>
    <w:p w14:paraId="5CEF4805" w14:textId="77777777" w:rsidR="0062586F" w:rsidRPr="0062586F" w:rsidRDefault="0062586F" w:rsidP="006E0EF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Конспектирование изучаемых работ.</w:t>
      </w:r>
    </w:p>
    <w:p w14:paraId="62AACF24" w14:textId="77777777" w:rsidR="0062586F" w:rsidRPr="0062586F" w:rsidRDefault="0062586F" w:rsidP="006E0EF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Подготовка к семинарам.</w:t>
      </w:r>
    </w:p>
    <w:p w14:paraId="4DD9846D" w14:textId="77777777" w:rsidR="0062586F" w:rsidRPr="0062586F" w:rsidRDefault="0062586F" w:rsidP="006E0EF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Выполнение письменной работы по предложенной тематике.</w:t>
      </w:r>
    </w:p>
    <w:p w14:paraId="2CBA161A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9EEA860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Поскольку в курсе эстетики самостоятельная работа студентов в основном посвящена работе над авторскими текстами, считаю необходимым дать следующие рекомендации:</w:t>
      </w:r>
    </w:p>
    <w:p w14:paraId="53BE6F46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 xml:space="preserve">Рекомендации для работы с текстами: </w:t>
      </w:r>
    </w:p>
    <w:p w14:paraId="4BBFA8C5" w14:textId="77777777" w:rsidR="0062586F" w:rsidRPr="0062586F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Прежде чем приступить к чтению текста, следует обратить внимание на проблему, рассмотрением которой занят автор, либо на вопрос, поставленный в плане семинарского занятия, ответ на который содержится в данном тексте. Чтение и осмысление данного текста должно осуществляться именно в свете указанных вопросов и проблем.</w:t>
      </w:r>
    </w:p>
    <w:p w14:paraId="12BA6D54" w14:textId="77777777" w:rsidR="0062586F" w:rsidRPr="0062586F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lastRenderedPageBreak/>
        <w:t>Конспектирование текстов первоисточников не должно быть простым переписыванием фрагментов. Оно должно быть подчинено выявлению основной проблемы и изложению авторского анализа, желательны, по мере возможности, собственные суждения, сопровождающиеся аргументацией.</w:t>
      </w:r>
    </w:p>
    <w:p w14:paraId="1500E83D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Требования к письменным работам:</w:t>
      </w:r>
    </w:p>
    <w:p w14:paraId="5EDA32E4" w14:textId="77777777" w:rsidR="0062586F" w:rsidRPr="0062586F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В качестве самостоятельной работы студентам предлагается не только освоение учебной литературы по пройденным темам, но и подготовка письменной работы по предложенной преподавателем тематике.</w:t>
      </w:r>
    </w:p>
    <w:p w14:paraId="73DF40A6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Письменные работы должны отличаться четкой постановкой эстетической проблемы, ясной и убедительной логикой ее анализа и изложения, свободным владением тематическим материалом.</w:t>
      </w:r>
    </w:p>
    <w:p w14:paraId="56C008C1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Структура работы включает: введение, обосновывающее актуальность и выбор темы, основную часть, содержащую последовательное изложение заявленной проблемы работы с внутренней рубрикацией, и констатирующую часть – итоги работы, которые должны содержать обобщающие выводы и свидетельствовать о глубоком понимании изучаемого вопроса.</w:t>
      </w:r>
    </w:p>
    <w:p w14:paraId="201CB60C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Изучение авторских текстов поможет развитию интеллектуальной способности студентов по формированию самостоятельных суждений в сфере искусства.</w:t>
      </w:r>
    </w:p>
    <w:p w14:paraId="0880AD59" w14:textId="77777777" w:rsidR="0062586F" w:rsidRPr="0062586F" w:rsidRDefault="0062586F" w:rsidP="006E0EFA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B86F1A5" w14:textId="77777777" w:rsidR="0062586F" w:rsidRPr="0062586F" w:rsidRDefault="0062586F" w:rsidP="006E0EFA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Планы семинарских занятий:</w:t>
      </w:r>
    </w:p>
    <w:p w14:paraId="12F11745" w14:textId="77777777" w:rsidR="0062586F" w:rsidRPr="0062586F" w:rsidRDefault="0062586F" w:rsidP="006E0EFA">
      <w:pPr>
        <w:spacing w:after="0" w:line="360" w:lineRule="auto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1: Прекрасное и безобразное как антиномии эстетики</w:t>
      </w:r>
    </w:p>
    <w:p w14:paraId="46165AC1" w14:textId="77777777"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62586F">
        <w:rPr>
          <w:sz w:val="28"/>
          <w:szCs w:val="28"/>
        </w:rPr>
        <w:t>«Эстетическое» как  главная категория эстетики.</w:t>
      </w:r>
    </w:p>
    <w:p w14:paraId="62A469CA" w14:textId="77777777"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62586F">
        <w:rPr>
          <w:sz w:val="28"/>
          <w:szCs w:val="28"/>
        </w:rPr>
        <w:t>Прекрасное в жизнедеятельности человека.</w:t>
      </w:r>
    </w:p>
    <w:p w14:paraId="587B55C1" w14:textId="77777777"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Основные свойства красоты: гармония, мера, совершенство, целесообразность, выразительность.</w:t>
      </w:r>
    </w:p>
    <w:p w14:paraId="0E95B21F" w14:textId="77777777"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Категория безобразного.</w:t>
      </w:r>
    </w:p>
    <w:p w14:paraId="1FDEFD0C" w14:textId="77777777"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62586F">
        <w:rPr>
          <w:sz w:val="28"/>
          <w:szCs w:val="28"/>
        </w:rPr>
        <w:t>Соотношение прекрасного и безобразного в жизни и в искусстве</w:t>
      </w:r>
    </w:p>
    <w:p w14:paraId="489E6829" w14:textId="77777777" w:rsidR="0062586F" w:rsidRPr="0062586F" w:rsidRDefault="0062586F" w:rsidP="006E0EFA">
      <w:pPr>
        <w:spacing w:after="0" w:line="360" w:lineRule="auto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2: Возвышенное и низменное.</w:t>
      </w:r>
    </w:p>
    <w:p w14:paraId="000ECC95" w14:textId="77777777" w:rsidR="0062586F" w:rsidRPr="0062586F" w:rsidRDefault="0062586F" w:rsidP="006E0EFA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Взаимосвязь возвышенного и прекрасного.</w:t>
      </w:r>
    </w:p>
    <w:p w14:paraId="52CB21E1" w14:textId="77777777" w:rsidR="0062586F" w:rsidRPr="0062586F" w:rsidRDefault="0062586F" w:rsidP="006E0EFA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lastRenderedPageBreak/>
        <w:t>Особенности состояния возвышенного.</w:t>
      </w:r>
    </w:p>
    <w:p w14:paraId="55DFA5F5" w14:textId="77777777" w:rsidR="0062586F" w:rsidRPr="0062586F" w:rsidRDefault="0062586F" w:rsidP="006E0EFA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Возвышенное как состояние души (И. Кант); классификация возвышенного у Канта.</w:t>
      </w:r>
    </w:p>
    <w:p w14:paraId="7FEE7AB9" w14:textId="77777777" w:rsidR="0062586F" w:rsidRPr="0062586F" w:rsidRDefault="0062586F" w:rsidP="006E0EFA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Низменное в эстетической трактовке. </w:t>
      </w:r>
    </w:p>
    <w:p w14:paraId="7AE6F96C" w14:textId="77777777" w:rsidR="0062586F" w:rsidRPr="0062586F" w:rsidRDefault="0062586F" w:rsidP="006E0EFA">
      <w:pPr>
        <w:spacing w:after="0" w:line="360" w:lineRule="auto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3: Трагическое и комическое.</w:t>
      </w:r>
    </w:p>
    <w:p w14:paraId="09FBABEF" w14:textId="77777777" w:rsidR="0062586F" w:rsidRPr="0062586F" w:rsidRDefault="0062586F" w:rsidP="006E0EFA">
      <w:pPr>
        <w:pStyle w:val="3"/>
        <w:numPr>
          <w:ilvl w:val="0"/>
          <w:numId w:val="15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Сущность трагического и его формы.</w:t>
      </w:r>
    </w:p>
    <w:p w14:paraId="16FFA181" w14:textId="77777777" w:rsidR="0062586F" w:rsidRPr="0062586F" w:rsidRDefault="0062586F" w:rsidP="006E0EFA">
      <w:pPr>
        <w:pStyle w:val="3"/>
        <w:numPr>
          <w:ilvl w:val="0"/>
          <w:numId w:val="15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 Трагедия как жанр искусства. Характеристика трагедии Аристотеля.</w:t>
      </w:r>
    </w:p>
    <w:p w14:paraId="67E395BF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3. Сущность комического. Природа остроумия. </w:t>
      </w:r>
    </w:p>
    <w:p w14:paraId="20F4AFF5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4. Многообразие форм комического: юмор и сатира, ирония, пародия, гротеск, сарказм и пр. </w:t>
      </w:r>
    </w:p>
    <w:p w14:paraId="660F0F3C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5. Комедия как жанр искусства. </w:t>
      </w:r>
    </w:p>
    <w:p w14:paraId="6AC86AB4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4: Эстетическая оценка и  эстетическое суждение.</w:t>
      </w:r>
    </w:p>
    <w:p w14:paraId="25B2698A" w14:textId="77777777" w:rsidR="0062586F" w:rsidRPr="0062586F" w:rsidRDefault="0062586F" w:rsidP="006E0EFA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Эстетическое отношение и его эмоционально-оценочная природа.</w:t>
      </w:r>
    </w:p>
    <w:p w14:paraId="48878735" w14:textId="77777777" w:rsidR="0062586F" w:rsidRPr="0062586F" w:rsidRDefault="0062586F" w:rsidP="006E0EFA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 xml:space="preserve">Эстетический вкус, его особенности и структура. </w:t>
      </w:r>
    </w:p>
    <w:p w14:paraId="125ADF50" w14:textId="77777777" w:rsidR="0062586F" w:rsidRPr="0062586F" w:rsidRDefault="0062586F" w:rsidP="006E0EFA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62586F">
        <w:rPr>
          <w:sz w:val="28"/>
          <w:szCs w:val="28"/>
        </w:rPr>
        <w:t>Рассмотрение проблемы вкуса в эпоху Просвещения: Д. Юм, Вольтер, И. Кант.</w:t>
      </w:r>
    </w:p>
    <w:p w14:paraId="4335B87C" w14:textId="77777777" w:rsidR="0062586F" w:rsidRPr="0062586F" w:rsidRDefault="0062586F" w:rsidP="006E0EFA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 xml:space="preserve">Эстетический идеал как обобщенное преставление о совершенном. </w:t>
      </w:r>
    </w:p>
    <w:p w14:paraId="7EF33E44" w14:textId="77777777" w:rsidR="0062586F" w:rsidRPr="0062586F" w:rsidRDefault="0062586F" w:rsidP="006E0EFA">
      <w:pPr>
        <w:pStyle w:val="aa"/>
        <w:spacing w:after="0" w:line="360" w:lineRule="auto"/>
        <w:rPr>
          <w:b/>
          <w:sz w:val="28"/>
        </w:rPr>
      </w:pPr>
      <w:r w:rsidRPr="0062586F">
        <w:rPr>
          <w:b/>
          <w:sz w:val="28"/>
        </w:rPr>
        <w:t>Семинар 5: Искусство как эстетический феномен.</w:t>
      </w:r>
    </w:p>
    <w:p w14:paraId="54A8B302" w14:textId="77777777" w:rsidR="0062586F" w:rsidRPr="0062586F" w:rsidRDefault="0062586F" w:rsidP="006E0EFA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Эстетическое рассмотрение феномена искусства: сущность, предназначение и функции искусства.</w:t>
      </w:r>
    </w:p>
    <w:p w14:paraId="66E83AC0" w14:textId="77777777" w:rsidR="0062586F" w:rsidRPr="0062586F" w:rsidRDefault="0062586F" w:rsidP="006E0EFA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Искусство и культура: историческая обусловленность искусства и его место в духовной жизни общества. </w:t>
      </w:r>
    </w:p>
    <w:p w14:paraId="7622CE95" w14:textId="77777777" w:rsidR="0062586F" w:rsidRPr="0062586F" w:rsidRDefault="0062586F" w:rsidP="006E0EFA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62586F">
        <w:rPr>
          <w:sz w:val="28"/>
          <w:szCs w:val="28"/>
        </w:rPr>
        <w:t>Полифункциональность</w:t>
      </w:r>
      <w:proofErr w:type="spellEnd"/>
      <w:r w:rsidRPr="0062586F">
        <w:rPr>
          <w:sz w:val="28"/>
          <w:szCs w:val="28"/>
        </w:rPr>
        <w:t xml:space="preserve"> искусства.</w:t>
      </w:r>
    </w:p>
    <w:p w14:paraId="305C2D7B" w14:textId="77777777" w:rsidR="0062586F" w:rsidRPr="0062586F" w:rsidRDefault="0062586F" w:rsidP="006E0EFA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Морфологический анализ искусства.</w:t>
      </w:r>
    </w:p>
    <w:p w14:paraId="5B498B31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Семинар 6: Художественное творчество.</w:t>
      </w:r>
    </w:p>
    <w:p w14:paraId="2F6DC9E4" w14:textId="77777777" w:rsidR="0062586F" w:rsidRPr="0062586F" w:rsidRDefault="0062586F" w:rsidP="006E0EFA">
      <w:pPr>
        <w:pStyle w:val="3"/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Автор и процесс художественного творчества.</w:t>
      </w:r>
    </w:p>
    <w:p w14:paraId="21E709AB" w14:textId="77777777" w:rsidR="0062586F" w:rsidRPr="0062586F" w:rsidRDefault="0062586F" w:rsidP="006E0EFA">
      <w:pPr>
        <w:pStyle w:val="3"/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Стадии творческого процесса:  формирование замысла и его материализация. </w:t>
      </w:r>
    </w:p>
    <w:p w14:paraId="376AB6CB" w14:textId="77777777" w:rsidR="0062586F" w:rsidRPr="0062586F" w:rsidRDefault="0062586F" w:rsidP="006E0EFA">
      <w:pPr>
        <w:pStyle w:val="3"/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Понятие художественного текста (семиотический подход).</w:t>
      </w:r>
    </w:p>
    <w:p w14:paraId="13F36323" w14:textId="77777777" w:rsidR="0062586F" w:rsidRPr="0062586F" w:rsidRDefault="0062586F" w:rsidP="006E0EFA">
      <w:pPr>
        <w:pStyle w:val="3"/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Художественный метод и художественный стиль. </w:t>
      </w:r>
    </w:p>
    <w:p w14:paraId="7B2F03F0" w14:textId="77777777" w:rsidR="0062586F" w:rsidRPr="0062586F" w:rsidRDefault="0062586F" w:rsidP="006E0EFA">
      <w:pPr>
        <w:pStyle w:val="aa"/>
        <w:spacing w:after="0" w:line="360" w:lineRule="auto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t>Семинар 7: Художественный образ.</w:t>
      </w:r>
    </w:p>
    <w:p w14:paraId="55B7004D" w14:textId="77777777" w:rsidR="0062586F" w:rsidRPr="0062586F" w:rsidRDefault="0062586F" w:rsidP="006E0EFA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lastRenderedPageBreak/>
        <w:t>Образное мышление в искусстве.</w:t>
      </w:r>
    </w:p>
    <w:p w14:paraId="68937C63" w14:textId="77777777" w:rsidR="0062586F" w:rsidRPr="0062586F" w:rsidRDefault="0062586F" w:rsidP="006E0EFA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Художественный образ в эстетическом рассмотрении.</w:t>
      </w:r>
    </w:p>
    <w:p w14:paraId="7D17C9D0" w14:textId="77777777" w:rsidR="0062586F" w:rsidRPr="0062586F" w:rsidRDefault="0062586F" w:rsidP="006E0EFA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Взаимодействие художественного образа и художественного произведения: проблема содержания и формы.</w:t>
      </w:r>
    </w:p>
    <w:p w14:paraId="14A62754" w14:textId="77777777" w:rsidR="0062586F" w:rsidRPr="0062586F" w:rsidRDefault="0062586F" w:rsidP="006E0EFA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Зависимость художественного  образа от  изобразительных средств различных видов искусства.</w:t>
      </w:r>
    </w:p>
    <w:p w14:paraId="453F713F" w14:textId="77777777" w:rsidR="0062586F" w:rsidRPr="0062586F" w:rsidRDefault="0062586F" w:rsidP="006E0EFA">
      <w:pPr>
        <w:pStyle w:val="aa"/>
        <w:tabs>
          <w:tab w:val="left" w:pos="450"/>
        </w:tabs>
        <w:spacing w:after="0" w:line="360" w:lineRule="auto"/>
        <w:jc w:val="both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t>Семинары 8 и 9: Художественное произведение.</w:t>
      </w:r>
    </w:p>
    <w:p w14:paraId="2DE84C6A" w14:textId="77777777"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Художественное произведение как продукт художественного творчества. </w:t>
      </w:r>
    </w:p>
    <w:p w14:paraId="43C83FC5" w14:textId="77777777"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Универсальные и специфические способы художественного формообразования в системе видов искусства. </w:t>
      </w:r>
    </w:p>
    <w:p w14:paraId="74434A6B" w14:textId="77777777"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Автономность художественного произведения и его историческое функционирование (герменевтический подход).</w:t>
      </w:r>
    </w:p>
    <w:p w14:paraId="548AF39D" w14:textId="77777777"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содержания и формы в музыкальном произведении.</w:t>
      </w:r>
    </w:p>
    <w:p w14:paraId="71B0BAE7" w14:textId="77777777"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Проблема интерпретации в музыкальном произведении. </w:t>
      </w:r>
    </w:p>
    <w:p w14:paraId="23FF2D33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10: Художественное восприятие.</w:t>
      </w:r>
    </w:p>
    <w:p w14:paraId="0F75CBFB" w14:textId="77777777" w:rsidR="0062586F" w:rsidRPr="0062586F" w:rsidRDefault="0062586F" w:rsidP="006E0EFA">
      <w:pPr>
        <w:pStyle w:val="3"/>
        <w:numPr>
          <w:ilvl w:val="0"/>
          <w:numId w:val="21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Социологические и психологические рассмотрение проблемы художественного восприятия.</w:t>
      </w:r>
    </w:p>
    <w:p w14:paraId="351F167B" w14:textId="77777777" w:rsidR="0062586F" w:rsidRPr="0062586F" w:rsidRDefault="0062586F" w:rsidP="006E0EFA">
      <w:pPr>
        <w:pStyle w:val="3"/>
        <w:numPr>
          <w:ilvl w:val="0"/>
          <w:numId w:val="21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Взаимодействие произведения  искусства с публикой (коммуникативный подход).</w:t>
      </w:r>
    </w:p>
    <w:p w14:paraId="04AE2C4D" w14:textId="77777777" w:rsidR="0062586F" w:rsidRPr="0062586F" w:rsidRDefault="0062586F" w:rsidP="006E0EFA">
      <w:pPr>
        <w:pStyle w:val="3"/>
        <w:numPr>
          <w:ilvl w:val="0"/>
          <w:numId w:val="21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Классические теории художественного восприятия: </w:t>
      </w:r>
      <w:proofErr w:type="spellStart"/>
      <w:r w:rsidRPr="0062586F">
        <w:rPr>
          <w:sz w:val="28"/>
          <w:szCs w:val="28"/>
        </w:rPr>
        <w:t>Р.Ингарден</w:t>
      </w:r>
      <w:proofErr w:type="spellEnd"/>
      <w:r w:rsidRPr="0062586F">
        <w:rPr>
          <w:sz w:val="28"/>
          <w:szCs w:val="28"/>
        </w:rPr>
        <w:t xml:space="preserve"> и Л.С. Выготский</w:t>
      </w:r>
    </w:p>
    <w:p w14:paraId="28E6419E" w14:textId="77777777" w:rsidR="0062586F" w:rsidRPr="0062586F" w:rsidRDefault="0062586F" w:rsidP="006E0EFA">
      <w:pPr>
        <w:pStyle w:val="3"/>
        <w:numPr>
          <w:ilvl w:val="0"/>
          <w:numId w:val="21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Уникальное и тиражированное при восприятии произведения искусства в век «технического воспроизведения». Понятия «аура» и «имидж». </w:t>
      </w:r>
    </w:p>
    <w:p w14:paraId="2470145B" w14:textId="77777777" w:rsidR="00793CB3" w:rsidRDefault="00793CB3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C9A53F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Семинар 11: Античная эстетика.</w:t>
      </w:r>
    </w:p>
    <w:p w14:paraId="24D558F3" w14:textId="77777777"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Основные идеи античной эстетики в </w:t>
      </w:r>
      <w:proofErr w:type="spellStart"/>
      <w:r w:rsidRPr="0062586F">
        <w:rPr>
          <w:sz w:val="28"/>
          <w:szCs w:val="28"/>
        </w:rPr>
        <w:t>досократический</w:t>
      </w:r>
      <w:proofErr w:type="spellEnd"/>
      <w:r w:rsidRPr="0062586F">
        <w:rPr>
          <w:sz w:val="28"/>
          <w:szCs w:val="28"/>
        </w:rPr>
        <w:t xml:space="preserve"> период.</w:t>
      </w:r>
    </w:p>
    <w:p w14:paraId="27C22DE2" w14:textId="77777777"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Сократ о прекрасном.</w:t>
      </w:r>
    </w:p>
    <w:p w14:paraId="5F66F524" w14:textId="77777777"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Эстетика Платона.</w:t>
      </w:r>
    </w:p>
    <w:p w14:paraId="0BD74F35" w14:textId="77777777"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Эстетика Аристотеля.</w:t>
      </w:r>
    </w:p>
    <w:p w14:paraId="5E0651A9" w14:textId="77777777"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Учение Плотина об «умной красоте».</w:t>
      </w:r>
    </w:p>
    <w:p w14:paraId="33779D15" w14:textId="77777777" w:rsidR="0062586F" w:rsidRPr="0062586F" w:rsidRDefault="0062586F" w:rsidP="006E0EFA">
      <w:pPr>
        <w:pStyle w:val="23"/>
        <w:spacing w:after="0" w:line="360" w:lineRule="auto"/>
        <w:ind w:left="0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lastRenderedPageBreak/>
        <w:t>Семинар 12: Средневековая христианская эстетика и эстетика Возрождения.</w:t>
      </w:r>
    </w:p>
    <w:p w14:paraId="0ED1FC8F" w14:textId="77777777" w:rsidR="0062586F" w:rsidRPr="0062586F" w:rsidRDefault="0062586F" w:rsidP="006E0EFA">
      <w:pPr>
        <w:pStyle w:val="23"/>
        <w:numPr>
          <w:ilvl w:val="0"/>
          <w:numId w:val="23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Эстетическое учение Августина.</w:t>
      </w:r>
    </w:p>
    <w:p w14:paraId="28D2A9D5" w14:textId="77777777" w:rsidR="0062586F" w:rsidRPr="0062586F" w:rsidRDefault="0062586F" w:rsidP="006E0EFA">
      <w:pPr>
        <w:pStyle w:val="23"/>
        <w:numPr>
          <w:ilvl w:val="0"/>
          <w:numId w:val="23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Схоластика и средневековая классификация искусств </w:t>
      </w:r>
    </w:p>
    <w:p w14:paraId="34CA067A" w14:textId="77777777" w:rsidR="0062586F" w:rsidRPr="0062586F" w:rsidRDefault="0062586F" w:rsidP="006E0EFA">
      <w:pPr>
        <w:pStyle w:val="ae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Византийская эстетика. </w:t>
      </w:r>
    </w:p>
    <w:p w14:paraId="456755B4" w14:textId="77777777" w:rsidR="0062586F" w:rsidRPr="0062586F" w:rsidRDefault="0062586F" w:rsidP="006E0EFA">
      <w:pPr>
        <w:pStyle w:val="ae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Гуманистические идеи в эстетике Возрождения</w:t>
      </w:r>
    </w:p>
    <w:p w14:paraId="284FBCFF" w14:textId="77777777" w:rsidR="0062586F" w:rsidRPr="0062586F" w:rsidRDefault="0062586F" w:rsidP="006E0EFA">
      <w:pPr>
        <w:pStyle w:val="ae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прекрасного во взглядах мыслителей Возрождения</w:t>
      </w:r>
    </w:p>
    <w:p w14:paraId="16125DFA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13: Эстетика Просвещения.</w:t>
      </w:r>
    </w:p>
    <w:p w14:paraId="59AC0368" w14:textId="77777777" w:rsidR="0062586F" w:rsidRPr="0062586F" w:rsidRDefault="0062586F" w:rsidP="006E0EFA">
      <w:pPr>
        <w:pStyle w:val="3"/>
        <w:numPr>
          <w:ilvl w:val="0"/>
          <w:numId w:val="24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Принципы классицизма в эстетике Н. </w:t>
      </w:r>
      <w:proofErr w:type="spellStart"/>
      <w:r w:rsidRPr="0062586F">
        <w:rPr>
          <w:sz w:val="28"/>
          <w:szCs w:val="28"/>
        </w:rPr>
        <w:t>Буало</w:t>
      </w:r>
      <w:proofErr w:type="spellEnd"/>
      <w:r w:rsidRPr="0062586F">
        <w:rPr>
          <w:sz w:val="28"/>
          <w:szCs w:val="28"/>
        </w:rPr>
        <w:t>.</w:t>
      </w:r>
    </w:p>
    <w:p w14:paraId="370B807A" w14:textId="77777777" w:rsidR="0062586F" w:rsidRPr="0062586F" w:rsidRDefault="0062586F" w:rsidP="006E0EFA">
      <w:pPr>
        <w:pStyle w:val="ae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Этический характер эстетики Просвещения.</w:t>
      </w:r>
    </w:p>
    <w:p w14:paraId="4F4C9E0A" w14:textId="77777777" w:rsidR="0062586F" w:rsidRPr="0062586F" w:rsidRDefault="0062586F" w:rsidP="006E0EFA">
      <w:pPr>
        <w:pStyle w:val="ae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природы художественного вкуса в эстетике Просвещения.</w:t>
      </w:r>
    </w:p>
    <w:p w14:paraId="4957B7AE" w14:textId="77777777" w:rsidR="0062586F" w:rsidRPr="0062586F" w:rsidRDefault="0062586F" w:rsidP="006E0EFA">
      <w:pPr>
        <w:pStyle w:val="ae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Эстетические теории Г. Лессинга и </w:t>
      </w:r>
      <w:proofErr w:type="spellStart"/>
      <w:r w:rsidRPr="0062586F">
        <w:rPr>
          <w:sz w:val="28"/>
          <w:szCs w:val="28"/>
        </w:rPr>
        <w:t>И</w:t>
      </w:r>
      <w:proofErr w:type="spellEnd"/>
      <w:r w:rsidRPr="0062586F">
        <w:rPr>
          <w:sz w:val="28"/>
          <w:szCs w:val="28"/>
        </w:rPr>
        <w:t>.- В. Гёте.</w:t>
      </w:r>
    </w:p>
    <w:p w14:paraId="452E6414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Семинар14 и 15: Эстетика в немецкой классической философии.</w:t>
      </w:r>
    </w:p>
    <w:p w14:paraId="1FC23340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2586F">
        <w:rPr>
          <w:rFonts w:ascii="Times New Roman" w:hAnsi="Times New Roman"/>
          <w:sz w:val="28"/>
          <w:szCs w:val="28"/>
        </w:rPr>
        <w:t>А.Баумгартен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– основоположник научной эстетики.</w:t>
      </w:r>
    </w:p>
    <w:p w14:paraId="7834EBDF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586F">
        <w:rPr>
          <w:rFonts w:ascii="Times New Roman" w:hAnsi="Times New Roman"/>
          <w:sz w:val="28"/>
          <w:szCs w:val="28"/>
        </w:rPr>
        <w:t>И.Кант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об эстетическом суждении как  свободной игре рассудка и воображения. Учение о прекрасном. Человек как  совершенный идеал.</w:t>
      </w:r>
    </w:p>
    <w:p w14:paraId="2149D11C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Антиномии вкуса и возможности их разрешения. Учение Канта об искусстве. </w:t>
      </w:r>
    </w:p>
    <w:p w14:paraId="27E7E5D5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Эстетическое учение </w:t>
      </w:r>
      <w:proofErr w:type="spellStart"/>
      <w:r w:rsidRPr="0062586F">
        <w:rPr>
          <w:rFonts w:ascii="Times New Roman" w:hAnsi="Times New Roman"/>
          <w:sz w:val="28"/>
          <w:szCs w:val="28"/>
        </w:rPr>
        <w:t>Г.Гегеля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. Искусство как форма развития абсолютного  духа. Учение об 3-х исторических формах  искусства. </w:t>
      </w:r>
    </w:p>
    <w:p w14:paraId="0668DADF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Гегелевское рассмотрение Прекрасного в искусстве как идеального. Уравновешенность внутреннего и внешнего в идеале.</w:t>
      </w:r>
    </w:p>
    <w:p w14:paraId="7FA16337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Система трансцендентального идеализма Ф. Шеллинга и его философия искусства. Прекрасное как «бесконечное, выраженное в конечном».</w:t>
      </w:r>
    </w:p>
    <w:p w14:paraId="6D683CC0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Поэзия, философия  и миф в трактовке Ф. Шеллинга.</w:t>
      </w:r>
    </w:p>
    <w:p w14:paraId="52EF70AF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6C2C8CF" w14:textId="77777777" w:rsidR="0062586F" w:rsidRPr="0062586F" w:rsidRDefault="0062586F" w:rsidP="006E0EFA">
      <w:pPr>
        <w:pStyle w:val="3"/>
        <w:spacing w:after="0" w:line="360" w:lineRule="auto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t>Семинар16. Эстетическая мысль России.</w:t>
      </w:r>
    </w:p>
    <w:p w14:paraId="399E81DE" w14:textId="77777777" w:rsidR="0062586F" w:rsidRPr="0062586F" w:rsidRDefault="0062586F" w:rsidP="006E0EFA">
      <w:pPr>
        <w:pStyle w:val="ae"/>
        <w:numPr>
          <w:ilvl w:val="0"/>
          <w:numId w:val="25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  <w:szCs w:val="28"/>
        </w:rPr>
        <w:t xml:space="preserve">Основные этапы развития русской эстетической мысли. </w:t>
      </w:r>
    </w:p>
    <w:p w14:paraId="10E9053B" w14:textId="77777777" w:rsidR="0062586F" w:rsidRPr="0062586F" w:rsidRDefault="0062586F" w:rsidP="006E0EFA">
      <w:pPr>
        <w:pStyle w:val="ae"/>
        <w:numPr>
          <w:ilvl w:val="0"/>
          <w:numId w:val="25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  <w:szCs w:val="28"/>
        </w:rPr>
        <w:t xml:space="preserve">Эстетические взгляды Ф.М. Достоевского и Л.Н. Толстова. </w:t>
      </w:r>
    </w:p>
    <w:p w14:paraId="567A6B45" w14:textId="77777777" w:rsidR="0062586F" w:rsidRPr="0062586F" w:rsidRDefault="0062586F" w:rsidP="006E0EFA">
      <w:pPr>
        <w:pStyle w:val="ae"/>
        <w:numPr>
          <w:ilvl w:val="0"/>
          <w:numId w:val="25"/>
        </w:numPr>
        <w:tabs>
          <w:tab w:val="left" w:pos="360"/>
        </w:tabs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Эстетика «всеединства» Вл. Соловьева и идея Вечной Женственности как творческой силы.</w:t>
      </w:r>
    </w:p>
    <w:p w14:paraId="317210CE" w14:textId="77777777" w:rsidR="0062586F" w:rsidRPr="0062586F" w:rsidRDefault="0062586F" w:rsidP="006E0EFA">
      <w:pPr>
        <w:pStyle w:val="ae"/>
        <w:numPr>
          <w:ilvl w:val="0"/>
          <w:numId w:val="25"/>
        </w:numPr>
        <w:tabs>
          <w:tab w:val="left" w:pos="360"/>
        </w:tabs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lastRenderedPageBreak/>
        <w:t xml:space="preserve">Искусство и художественное творчество в эстетике русских символистов. </w:t>
      </w:r>
    </w:p>
    <w:p w14:paraId="7FFB8766" w14:textId="77777777" w:rsidR="0062586F" w:rsidRPr="0062586F" w:rsidRDefault="0062586F" w:rsidP="006E0EFA">
      <w:pPr>
        <w:pStyle w:val="ae"/>
        <w:numPr>
          <w:ilvl w:val="0"/>
          <w:numId w:val="25"/>
        </w:numPr>
        <w:tabs>
          <w:tab w:val="left" w:pos="360"/>
        </w:tabs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Миф и символ как основы совершенства в эстетике А.Ф. Лосева.</w:t>
      </w:r>
    </w:p>
    <w:p w14:paraId="6F8648B7" w14:textId="77777777" w:rsidR="0062586F" w:rsidRPr="0062586F" w:rsidRDefault="0062586F" w:rsidP="006E0EFA">
      <w:pPr>
        <w:pStyle w:val="ae"/>
        <w:numPr>
          <w:ilvl w:val="0"/>
          <w:numId w:val="25"/>
        </w:numPr>
        <w:tabs>
          <w:tab w:val="left" w:pos="360"/>
        </w:tabs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Эстетика словесного творчества М.М. Бахтина</w:t>
      </w:r>
    </w:p>
    <w:p w14:paraId="0DA08DA5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Семинар 17 и 18: Неклассическая эстетика и современные теория искусства.</w:t>
      </w:r>
    </w:p>
    <w:p w14:paraId="63669B7A" w14:textId="77777777" w:rsidR="0062586F" w:rsidRPr="0062586F" w:rsidRDefault="0062586F" w:rsidP="006E0EFA">
      <w:pPr>
        <w:pStyle w:val="ae"/>
        <w:numPr>
          <w:ilvl w:val="0"/>
          <w:numId w:val="26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 xml:space="preserve">Многообразие исследования эстетической сферы в ХХ веке. </w:t>
      </w:r>
    </w:p>
    <w:p w14:paraId="72677B6C" w14:textId="77777777" w:rsidR="0062586F" w:rsidRPr="0062586F" w:rsidRDefault="0062586F" w:rsidP="006E0EFA">
      <w:pPr>
        <w:pStyle w:val="3"/>
        <w:numPr>
          <w:ilvl w:val="0"/>
          <w:numId w:val="26"/>
        </w:numPr>
        <w:spacing w:after="0"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 xml:space="preserve">Ф. Ницше и </w:t>
      </w:r>
      <w:proofErr w:type="spellStart"/>
      <w:r w:rsidRPr="0062586F">
        <w:rPr>
          <w:sz w:val="28"/>
          <w:szCs w:val="28"/>
        </w:rPr>
        <w:t>неклассическоя</w:t>
      </w:r>
      <w:proofErr w:type="spellEnd"/>
      <w:r w:rsidRPr="0062586F">
        <w:rPr>
          <w:sz w:val="28"/>
          <w:szCs w:val="28"/>
        </w:rPr>
        <w:t xml:space="preserve"> эстетика искусства.</w:t>
      </w:r>
    </w:p>
    <w:p w14:paraId="06F6D1DA" w14:textId="77777777" w:rsidR="0062586F" w:rsidRPr="0062586F" w:rsidRDefault="0062586F" w:rsidP="006E0EFA">
      <w:pPr>
        <w:pStyle w:val="3"/>
        <w:numPr>
          <w:ilvl w:val="0"/>
          <w:numId w:val="26"/>
        </w:numPr>
        <w:spacing w:after="0"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 xml:space="preserve">Модернизм и авангард (на примере </w:t>
      </w:r>
      <w:proofErr w:type="spellStart"/>
      <w:r w:rsidRPr="0062586F">
        <w:rPr>
          <w:sz w:val="28"/>
          <w:szCs w:val="28"/>
        </w:rPr>
        <w:t>манифестных</w:t>
      </w:r>
      <w:proofErr w:type="spellEnd"/>
      <w:r w:rsidRPr="0062586F">
        <w:rPr>
          <w:sz w:val="28"/>
          <w:szCs w:val="28"/>
        </w:rPr>
        <w:t xml:space="preserve"> идей  любого крупного художника-авангардиста).</w:t>
      </w:r>
    </w:p>
    <w:p w14:paraId="45DD5629" w14:textId="77777777" w:rsidR="0062586F" w:rsidRPr="0062586F" w:rsidRDefault="0062586F" w:rsidP="006E0EFA">
      <w:pPr>
        <w:pStyle w:val="3"/>
        <w:numPr>
          <w:ilvl w:val="0"/>
          <w:numId w:val="26"/>
        </w:numPr>
        <w:spacing w:after="0"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 xml:space="preserve">Современные теории искусства (на примере взглядов </w:t>
      </w:r>
      <w:proofErr w:type="spellStart"/>
      <w:r w:rsidRPr="0062586F">
        <w:rPr>
          <w:sz w:val="28"/>
          <w:szCs w:val="28"/>
        </w:rPr>
        <w:t>Х.Ортега</w:t>
      </w:r>
      <w:proofErr w:type="spellEnd"/>
      <w:r w:rsidRPr="0062586F">
        <w:rPr>
          <w:sz w:val="28"/>
          <w:szCs w:val="28"/>
        </w:rPr>
        <w:t xml:space="preserve">-и-Гассета, </w:t>
      </w:r>
      <w:proofErr w:type="spellStart"/>
      <w:r w:rsidRPr="0062586F">
        <w:rPr>
          <w:sz w:val="28"/>
          <w:szCs w:val="28"/>
        </w:rPr>
        <w:t>Г.Гадамера</w:t>
      </w:r>
      <w:proofErr w:type="spellEnd"/>
      <w:r w:rsidRPr="0062586F">
        <w:rPr>
          <w:sz w:val="28"/>
          <w:szCs w:val="28"/>
        </w:rPr>
        <w:t xml:space="preserve">, </w:t>
      </w:r>
      <w:proofErr w:type="spellStart"/>
      <w:r w:rsidRPr="0062586F">
        <w:rPr>
          <w:sz w:val="28"/>
          <w:szCs w:val="28"/>
        </w:rPr>
        <w:t>Р.Ингардена</w:t>
      </w:r>
      <w:proofErr w:type="spellEnd"/>
      <w:r w:rsidRPr="0062586F">
        <w:rPr>
          <w:sz w:val="28"/>
          <w:szCs w:val="28"/>
        </w:rPr>
        <w:t xml:space="preserve">, </w:t>
      </w:r>
      <w:proofErr w:type="spellStart"/>
      <w:r w:rsidRPr="0062586F">
        <w:rPr>
          <w:sz w:val="28"/>
          <w:szCs w:val="28"/>
        </w:rPr>
        <w:t>М.Хайдеггера</w:t>
      </w:r>
      <w:proofErr w:type="spellEnd"/>
      <w:r w:rsidRPr="0062586F">
        <w:rPr>
          <w:sz w:val="28"/>
          <w:szCs w:val="28"/>
        </w:rPr>
        <w:t xml:space="preserve">, </w:t>
      </w:r>
      <w:proofErr w:type="spellStart"/>
      <w:r w:rsidRPr="0062586F">
        <w:rPr>
          <w:sz w:val="28"/>
          <w:szCs w:val="28"/>
        </w:rPr>
        <w:t>П.Сартра</w:t>
      </w:r>
      <w:proofErr w:type="spellEnd"/>
      <w:r w:rsidRPr="0062586F">
        <w:rPr>
          <w:sz w:val="28"/>
          <w:szCs w:val="28"/>
        </w:rPr>
        <w:t xml:space="preserve"> и др.). </w:t>
      </w:r>
    </w:p>
    <w:p w14:paraId="573F450D" w14:textId="77777777" w:rsidR="0062586F" w:rsidRPr="0062586F" w:rsidRDefault="0062586F" w:rsidP="006E0EFA">
      <w:pPr>
        <w:pStyle w:val="3"/>
        <w:numPr>
          <w:ilvl w:val="0"/>
          <w:numId w:val="26"/>
        </w:numPr>
        <w:spacing w:after="0"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>Постмодернизм в искусстве и его главные понятия:</w:t>
      </w:r>
    </w:p>
    <w:p w14:paraId="3148DB9D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</w:p>
    <w:p w14:paraId="531DF259" w14:textId="77777777" w:rsidR="0062586F" w:rsidRPr="0062586F" w:rsidRDefault="0062586F" w:rsidP="006E0E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Примерная тематика контрольных вопросов промежуточной аттестации:</w:t>
      </w:r>
    </w:p>
    <w:p w14:paraId="3EE711C8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 xml:space="preserve">Раздел </w:t>
      </w:r>
      <w:r w:rsidRPr="006258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2586F">
        <w:rPr>
          <w:rFonts w:ascii="Times New Roman" w:hAnsi="Times New Roman"/>
          <w:b/>
          <w:sz w:val="28"/>
          <w:szCs w:val="28"/>
        </w:rPr>
        <w:t>:</w:t>
      </w:r>
    </w:p>
    <w:p w14:paraId="41A1EA24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Место «эстетического» в современном мире.</w:t>
      </w:r>
    </w:p>
    <w:p w14:paraId="7BA041AA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Соотношение «прекрасного» и «возвышенного» в истории эстетики.</w:t>
      </w:r>
    </w:p>
    <w:p w14:paraId="4E0407C0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Главные виды «комического».</w:t>
      </w:r>
    </w:p>
    <w:p w14:paraId="0BAA274C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Сущность трагедии.</w:t>
      </w:r>
    </w:p>
    <w:p w14:paraId="19B23A38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Связь трагического с возвышенным.</w:t>
      </w:r>
    </w:p>
    <w:p w14:paraId="6570453E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Основные характеристики эстетического переживания.</w:t>
      </w:r>
    </w:p>
    <w:p w14:paraId="1F1D3FA1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Соотношение субъективного и объективного аспектов вкуса.</w:t>
      </w:r>
    </w:p>
    <w:p w14:paraId="401ED0BD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Специфика эстетической ценности.</w:t>
      </w:r>
    </w:p>
    <w:p w14:paraId="793AC6E9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Многообразие эстетической деятельности.</w:t>
      </w:r>
    </w:p>
    <w:p w14:paraId="5EEDDA32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/>
          <w:bCs/>
          <w:sz w:val="28"/>
          <w:szCs w:val="28"/>
        </w:rPr>
      </w:pPr>
      <w:r w:rsidRPr="0062586F">
        <w:rPr>
          <w:bCs/>
          <w:sz w:val="28"/>
          <w:szCs w:val="28"/>
        </w:rPr>
        <w:t>Основные компоненты художественной деятельности.</w:t>
      </w:r>
    </w:p>
    <w:p w14:paraId="65D88C40" w14:textId="77777777" w:rsidR="0062586F" w:rsidRPr="0062586F" w:rsidRDefault="0062586F" w:rsidP="006E0EFA">
      <w:pPr>
        <w:pStyle w:val="ae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62586F">
        <w:rPr>
          <w:b/>
          <w:bCs/>
          <w:sz w:val="28"/>
          <w:szCs w:val="28"/>
        </w:rPr>
        <w:t xml:space="preserve">Раздел </w:t>
      </w:r>
      <w:r w:rsidRPr="0062586F">
        <w:rPr>
          <w:b/>
          <w:bCs/>
          <w:sz w:val="28"/>
          <w:szCs w:val="28"/>
          <w:lang w:val="en-US"/>
        </w:rPr>
        <w:t>II</w:t>
      </w:r>
      <w:r w:rsidRPr="0062586F">
        <w:rPr>
          <w:b/>
          <w:bCs/>
          <w:sz w:val="28"/>
          <w:szCs w:val="28"/>
        </w:rPr>
        <w:t>:</w:t>
      </w:r>
    </w:p>
    <w:p w14:paraId="3F895628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происхождения искусства.</w:t>
      </w:r>
    </w:p>
    <w:p w14:paraId="12BB0D62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Почему искусство называют "мышлением в образах.</w:t>
      </w:r>
    </w:p>
    <w:p w14:paraId="2CFD1BB4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Взаимодействие искусства и религии.</w:t>
      </w:r>
    </w:p>
    <w:p w14:paraId="051C9D97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lastRenderedPageBreak/>
        <w:t>Основные компоненты художественной деятельности.</w:t>
      </w:r>
    </w:p>
    <w:p w14:paraId="35D64B20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Специфика художественного образа.</w:t>
      </w:r>
    </w:p>
    <w:p w14:paraId="790CD6F9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Музыкальное произведение как соотношение содержания и формы.</w:t>
      </w:r>
    </w:p>
    <w:p w14:paraId="7CA0122D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Функции искусства.</w:t>
      </w:r>
    </w:p>
    <w:p w14:paraId="23E65524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Проблема классификации искусства.</w:t>
      </w:r>
    </w:p>
    <w:p w14:paraId="565D053E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соотношения стиля и канона в искусстве.</w:t>
      </w:r>
    </w:p>
    <w:p w14:paraId="499EFA15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2586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62586F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62586F">
        <w:rPr>
          <w:rFonts w:ascii="Times New Roman" w:hAnsi="Times New Roman"/>
          <w:b/>
          <w:bCs/>
          <w:sz w:val="28"/>
          <w:szCs w:val="28"/>
        </w:rPr>
        <w:t>:</w:t>
      </w:r>
    </w:p>
    <w:p w14:paraId="72ECDA4F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определения прекрасного в античности.</w:t>
      </w:r>
    </w:p>
    <w:p w14:paraId="037FEB02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Различие взглядов на подражание Аристотеля от Платона.</w:t>
      </w:r>
    </w:p>
    <w:p w14:paraId="5D676B30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Суть понятия «катарсис». </w:t>
      </w:r>
    </w:p>
    <w:p w14:paraId="63880ADE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Охарактеризуйте основные проблемы византийской эстетики.</w:t>
      </w:r>
    </w:p>
    <w:p w14:paraId="7515DF35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Идея универсализма художника в эстетике Возрождения.</w:t>
      </w:r>
    </w:p>
    <w:p w14:paraId="6320D80E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Различие между "утонченностью вкуса" и "утонченностью аффекта" в представлении Д. Юма.</w:t>
      </w:r>
    </w:p>
    <w:p w14:paraId="7E0D8F30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Роль эстетической способности в ряду других познавательных способностей человека по И. Канту.</w:t>
      </w:r>
    </w:p>
    <w:p w14:paraId="693B192C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Соотношение прекрасного и возвышенного у И. Канта.</w:t>
      </w:r>
    </w:p>
    <w:p w14:paraId="1B41AD30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Связь понятий "игры" и "видимости" в концепции Шиллера.</w:t>
      </w:r>
    </w:p>
    <w:p w14:paraId="419DDC1C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Г.Э. Лессинг о различии между поэзией и изобразительным искусством в "Лаокооне".</w:t>
      </w:r>
    </w:p>
    <w:p w14:paraId="6011F78F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Ф. Шеллинг о мифологии как основании всякого искусства.</w:t>
      </w:r>
    </w:p>
    <w:p w14:paraId="2C531D8A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Как Г. Гегель предлагает изучать искусство? Его система отдельных видов искусств.</w:t>
      </w:r>
    </w:p>
    <w:p w14:paraId="0BA102E4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Как рассматривает Гегель процесс развития идеала?</w:t>
      </w:r>
    </w:p>
    <w:p w14:paraId="3AF88A71" w14:textId="77777777" w:rsidR="0062586F" w:rsidRPr="0062586F" w:rsidRDefault="0062586F" w:rsidP="006E0EFA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586F">
        <w:rPr>
          <w:rFonts w:ascii="Times New Roman" w:hAnsi="Times New Roman" w:cs="Times New Roman"/>
          <w:sz w:val="28"/>
          <w:szCs w:val="28"/>
        </w:rPr>
        <w:t>Что такое неклассическая эстетика?</w:t>
      </w:r>
    </w:p>
    <w:p w14:paraId="6BE3F1EE" w14:textId="77777777" w:rsidR="0062586F" w:rsidRPr="0062586F" w:rsidRDefault="0062586F" w:rsidP="006E0EF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53258" w14:textId="77777777" w:rsidR="0062586F" w:rsidRPr="0062586F" w:rsidRDefault="0062586F" w:rsidP="006E0EFA">
      <w:pPr>
        <w:pStyle w:val="a9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6F">
        <w:rPr>
          <w:rFonts w:ascii="Times New Roman" w:hAnsi="Times New Roman" w:cs="Times New Roman"/>
          <w:b/>
          <w:sz w:val="28"/>
          <w:szCs w:val="28"/>
        </w:rPr>
        <w:t>Темы рефератов:</w:t>
      </w:r>
    </w:p>
    <w:p w14:paraId="02292F9E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Место и роль эстетики в системе философского знания.</w:t>
      </w:r>
    </w:p>
    <w:p w14:paraId="0114651E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Понятие «эстетического идеала» в истории эстетики.</w:t>
      </w:r>
    </w:p>
    <w:p w14:paraId="0677E388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эстетического воспитания человека.</w:t>
      </w:r>
    </w:p>
    <w:p w14:paraId="40608249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lastRenderedPageBreak/>
        <w:t>Взаимоотношение художественного образа и реальности.</w:t>
      </w:r>
    </w:p>
    <w:p w14:paraId="517305D6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Роль воображения и фантазии в искусстве. </w:t>
      </w:r>
    </w:p>
    <w:p w14:paraId="44B3D48F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 стиля в теории искусства.</w:t>
      </w:r>
    </w:p>
    <w:p w14:paraId="41EE486B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синтеза искусств в философском осмыслении прошлого и настоящего.</w:t>
      </w:r>
    </w:p>
    <w:p w14:paraId="6D5CFBDF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целостности художественного произведения.</w:t>
      </w:r>
    </w:p>
    <w:p w14:paraId="23379366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Роль образа в художественном творчестве и философствовании.</w:t>
      </w:r>
    </w:p>
    <w:p w14:paraId="261E6D6C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Концепция античной эстетика </w:t>
      </w:r>
      <w:proofErr w:type="spellStart"/>
      <w:r w:rsidRPr="0062586F">
        <w:rPr>
          <w:sz w:val="28"/>
          <w:szCs w:val="28"/>
        </w:rPr>
        <w:t>А.Ф.Лосева</w:t>
      </w:r>
      <w:proofErr w:type="spellEnd"/>
      <w:r w:rsidRPr="0062586F">
        <w:rPr>
          <w:sz w:val="28"/>
          <w:szCs w:val="28"/>
        </w:rPr>
        <w:t>.</w:t>
      </w:r>
    </w:p>
    <w:p w14:paraId="78589901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Эстетические аспекты русской православной </w:t>
      </w:r>
      <w:proofErr w:type="spellStart"/>
      <w:r w:rsidRPr="0062586F">
        <w:rPr>
          <w:sz w:val="28"/>
          <w:szCs w:val="28"/>
        </w:rPr>
        <w:t>софиологии</w:t>
      </w:r>
      <w:proofErr w:type="spellEnd"/>
      <w:r w:rsidRPr="0062586F">
        <w:rPr>
          <w:sz w:val="28"/>
          <w:szCs w:val="28"/>
        </w:rPr>
        <w:t>.</w:t>
      </w:r>
    </w:p>
    <w:p w14:paraId="79F2B438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прекрасного в эстетике В. Соловьева.</w:t>
      </w:r>
    </w:p>
    <w:p w14:paraId="6EF8C818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Эстетические идеи Г. </w:t>
      </w:r>
      <w:proofErr w:type="spellStart"/>
      <w:r w:rsidRPr="0062586F">
        <w:rPr>
          <w:sz w:val="28"/>
          <w:szCs w:val="28"/>
        </w:rPr>
        <w:t>Шпета</w:t>
      </w:r>
      <w:proofErr w:type="spellEnd"/>
      <w:r w:rsidRPr="0062586F">
        <w:rPr>
          <w:sz w:val="28"/>
          <w:szCs w:val="28"/>
        </w:rPr>
        <w:t xml:space="preserve">. </w:t>
      </w:r>
    </w:p>
    <w:p w14:paraId="59213562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Позитивистский вариант философии искусства И. Тэна.</w:t>
      </w:r>
    </w:p>
    <w:p w14:paraId="6A09C365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Взгляды на искусство Ж.М. </w:t>
      </w:r>
      <w:proofErr w:type="spellStart"/>
      <w:r w:rsidRPr="0062586F">
        <w:rPr>
          <w:sz w:val="28"/>
          <w:szCs w:val="28"/>
        </w:rPr>
        <w:t>Гюйо</w:t>
      </w:r>
      <w:proofErr w:type="spellEnd"/>
      <w:r w:rsidRPr="0062586F">
        <w:rPr>
          <w:sz w:val="28"/>
          <w:szCs w:val="28"/>
        </w:rPr>
        <w:t xml:space="preserve"> ("Искусство с точки зрения социологии").</w:t>
      </w:r>
    </w:p>
    <w:p w14:paraId="1399EEE2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Формалистическая эстетика Э. </w:t>
      </w:r>
      <w:proofErr w:type="spellStart"/>
      <w:r w:rsidRPr="0062586F">
        <w:rPr>
          <w:sz w:val="28"/>
          <w:szCs w:val="28"/>
        </w:rPr>
        <w:t>Ганслика</w:t>
      </w:r>
      <w:proofErr w:type="spellEnd"/>
      <w:r w:rsidRPr="0062586F">
        <w:rPr>
          <w:sz w:val="28"/>
          <w:szCs w:val="28"/>
        </w:rPr>
        <w:t xml:space="preserve"> ("О музыкально прекрасном").</w:t>
      </w:r>
    </w:p>
    <w:p w14:paraId="136E0AE1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Формы художественного "видения" Г. </w:t>
      </w:r>
      <w:proofErr w:type="spellStart"/>
      <w:r w:rsidRPr="0062586F">
        <w:rPr>
          <w:sz w:val="28"/>
          <w:szCs w:val="28"/>
        </w:rPr>
        <w:t>Вельфлина</w:t>
      </w:r>
      <w:proofErr w:type="spellEnd"/>
      <w:r w:rsidRPr="0062586F">
        <w:rPr>
          <w:sz w:val="28"/>
          <w:szCs w:val="28"/>
        </w:rPr>
        <w:t xml:space="preserve"> ("Основные понятия истории искусств").</w:t>
      </w:r>
    </w:p>
    <w:p w14:paraId="7FA404BE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Эстетическое значение теории </w:t>
      </w:r>
      <w:proofErr w:type="spellStart"/>
      <w:r w:rsidRPr="0062586F">
        <w:rPr>
          <w:sz w:val="28"/>
          <w:szCs w:val="28"/>
        </w:rPr>
        <w:t>вчувствования</w:t>
      </w:r>
      <w:proofErr w:type="spellEnd"/>
      <w:r w:rsidRPr="0062586F">
        <w:rPr>
          <w:sz w:val="28"/>
          <w:szCs w:val="28"/>
        </w:rPr>
        <w:t xml:space="preserve"> </w:t>
      </w:r>
      <w:proofErr w:type="spellStart"/>
      <w:r w:rsidRPr="0062586F">
        <w:rPr>
          <w:sz w:val="28"/>
          <w:szCs w:val="28"/>
        </w:rPr>
        <w:t>Т.Липпса</w:t>
      </w:r>
      <w:proofErr w:type="spellEnd"/>
      <w:r w:rsidRPr="0062586F">
        <w:rPr>
          <w:sz w:val="28"/>
          <w:szCs w:val="28"/>
        </w:rPr>
        <w:t>. ("Философия в систематическом изложении").</w:t>
      </w:r>
    </w:p>
    <w:p w14:paraId="5256F744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Философия искусства К.-В.-Ф. </w:t>
      </w:r>
      <w:proofErr w:type="spellStart"/>
      <w:r w:rsidRPr="0062586F">
        <w:rPr>
          <w:sz w:val="28"/>
          <w:szCs w:val="28"/>
        </w:rPr>
        <w:t>Зольгера</w:t>
      </w:r>
      <w:proofErr w:type="spellEnd"/>
      <w:r w:rsidRPr="0062586F">
        <w:rPr>
          <w:sz w:val="28"/>
          <w:szCs w:val="28"/>
        </w:rPr>
        <w:t>.</w:t>
      </w:r>
    </w:p>
    <w:p w14:paraId="6D58CA7C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Интуитивистский подход к искусству Б. </w:t>
      </w:r>
      <w:proofErr w:type="spellStart"/>
      <w:r w:rsidRPr="0062586F">
        <w:rPr>
          <w:sz w:val="28"/>
          <w:szCs w:val="28"/>
        </w:rPr>
        <w:t>Кроче</w:t>
      </w:r>
      <w:proofErr w:type="spellEnd"/>
      <w:r w:rsidRPr="0062586F">
        <w:rPr>
          <w:sz w:val="28"/>
          <w:szCs w:val="28"/>
        </w:rPr>
        <w:t>.</w:t>
      </w:r>
    </w:p>
    <w:p w14:paraId="025CEEA3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Анализ художественного произведения в эстетики Н. Гартмана.</w:t>
      </w:r>
    </w:p>
    <w:p w14:paraId="423B92CB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Взаимоотношение философии и поэзии в работах М. Хайдеггера.</w:t>
      </w:r>
    </w:p>
    <w:p w14:paraId="027B5CB4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Философия искусства Х. </w:t>
      </w:r>
      <w:proofErr w:type="spellStart"/>
      <w:r w:rsidRPr="0062586F">
        <w:rPr>
          <w:sz w:val="28"/>
          <w:szCs w:val="28"/>
        </w:rPr>
        <w:t>Ортеги</w:t>
      </w:r>
      <w:proofErr w:type="spellEnd"/>
      <w:r w:rsidRPr="0062586F">
        <w:rPr>
          <w:sz w:val="28"/>
          <w:szCs w:val="28"/>
        </w:rPr>
        <w:t>-и-Гассета.</w:t>
      </w:r>
    </w:p>
    <w:p w14:paraId="51A01F89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Структурализм в эстетике </w:t>
      </w:r>
      <w:proofErr w:type="spellStart"/>
      <w:r w:rsidRPr="0062586F">
        <w:rPr>
          <w:sz w:val="28"/>
          <w:szCs w:val="28"/>
        </w:rPr>
        <w:t>Р.Барта</w:t>
      </w:r>
      <w:proofErr w:type="spellEnd"/>
      <w:r w:rsidRPr="0062586F">
        <w:rPr>
          <w:sz w:val="28"/>
          <w:szCs w:val="28"/>
        </w:rPr>
        <w:t>.</w:t>
      </w:r>
    </w:p>
    <w:p w14:paraId="06E6A2D1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Проблема «автора» у </w:t>
      </w:r>
      <w:proofErr w:type="spellStart"/>
      <w:r w:rsidRPr="0062586F">
        <w:rPr>
          <w:sz w:val="28"/>
          <w:szCs w:val="28"/>
        </w:rPr>
        <w:t>М.Фуко</w:t>
      </w:r>
      <w:proofErr w:type="spellEnd"/>
      <w:r w:rsidRPr="0062586F">
        <w:rPr>
          <w:sz w:val="28"/>
          <w:szCs w:val="28"/>
        </w:rPr>
        <w:t>.</w:t>
      </w:r>
    </w:p>
    <w:p w14:paraId="5900E073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Экспериментально-психологический подход к проблеме прекрасного К. </w:t>
      </w:r>
      <w:proofErr w:type="spellStart"/>
      <w:r w:rsidRPr="0062586F">
        <w:rPr>
          <w:sz w:val="28"/>
          <w:szCs w:val="28"/>
        </w:rPr>
        <w:t>Валентайна</w:t>
      </w:r>
      <w:proofErr w:type="spellEnd"/>
      <w:r w:rsidRPr="0062586F">
        <w:rPr>
          <w:sz w:val="28"/>
          <w:szCs w:val="28"/>
        </w:rPr>
        <w:t>.</w:t>
      </w:r>
    </w:p>
    <w:p w14:paraId="11AF8248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Анализ "эстетического сообщения" в семиотики У. Эко.</w:t>
      </w:r>
    </w:p>
    <w:p w14:paraId="1525CA38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Семиотическая концепция искусства </w:t>
      </w:r>
      <w:proofErr w:type="spellStart"/>
      <w:r w:rsidRPr="0062586F">
        <w:rPr>
          <w:sz w:val="28"/>
          <w:szCs w:val="28"/>
        </w:rPr>
        <w:t>Ю.Лотмана</w:t>
      </w:r>
      <w:proofErr w:type="spellEnd"/>
      <w:r w:rsidRPr="0062586F">
        <w:rPr>
          <w:sz w:val="28"/>
          <w:szCs w:val="28"/>
        </w:rPr>
        <w:t>.</w:t>
      </w:r>
    </w:p>
    <w:p w14:paraId="65CB7373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62586F">
        <w:rPr>
          <w:sz w:val="28"/>
          <w:szCs w:val="28"/>
        </w:rPr>
        <w:t>Полистилистика</w:t>
      </w:r>
      <w:proofErr w:type="spellEnd"/>
      <w:r w:rsidRPr="0062586F">
        <w:rPr>
          <w:sz w:val="28"/>
          <w:szCs w:val="28"/>
        </w:rPr>
        <w:t xml:space="preserve"> как проблемы современного искусства.</w:t>
      </w:r>
    </w:p>
    <w:p w14:paraId="4918E9F4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lastRenderedPageBreak/>
        <w:t>Разновидности литературного творчества: эпос, лирика, драма.</w:t>
      </w:r>
    </w:p>
    <w:p w14:paraId="5BD4140D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Эстетические проблемы театрального искусства.</w:t>
      </w:r>
    </w:p>
    <w:p w14:paraId="72120B77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Живопись как специфический способ видения мира. </w:t>
      </w:r>
    </w:p>
    <w:p w14:paraId="394EBEC7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Специфика образа в художественной фотографии.</w:t>
      </w:r>
    </w:p>
    <w:p w14:paraId="1CF9BD86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Эстетические проблемы искусства кино.</w:t>
      </w:r>
    </w:p>
    <w:p w14:paraId="33E8805E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Особенности хореографического образа.</w:t>
      </w:r>
    </w:p>
    <w:p w14:paraId="799162F2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Основные проблемы философии музыки.</w:t>
      </w:r>
    </w:p>
    <w:p w14:paraId="598DE515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Особенности взаимоотношения содержания и формы в музыкальном произведении.</w:t>
      </w:r>
    </w:p>
    <w:p w14:paraId="339A4A8B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Специфика музыкального образа. И проблемы музыкальной интерпретации.</w:t>
      </w:r>
    </w:p>
    <w:p w14:paraId="412A9043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Особенности эстетического восприятия музыки. Эстетические проблемы музыкального искусства.</w:t>
      </w:r>
    </w:p>
    <w:p w14:paraId="18ED250C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Место и роль художественной критики в художественной культуре.</w:t>
      </w:r>
    </w:p>
    <w:p w14:paraId="5CB2F481" w14:textId="77777777" w:rsidR="0062586F" w:rsidRPr="0062586F" w:rsidRDefault="0062586F" w:rsidP="006E0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5AED13" w14:textId="77777777" w:rsidR="0062586F" w:rsidRPr="0062586F" w:rsidRDefault="0062586F" w:rsidP="006E0E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Экзаменационные вопросы по дисциплине:</w:t>
      </w:r>
    </w:p>
    <w:p w14:paraId="3345E78A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как философская наука, ее предмет и задачи.</w:t>
      </w:r>
    </w:p>
    <w:p w14:paraId="1BD079B8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«Прекрасное» – основная категория эстетики.</w:t>
      </w:r>
    </w:p>
    <w:p w14:paraId="27DA407E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Категории «возвышенное» и «низменное».</w:t>
      </w:r>
    </w:p>
    <w:p w14:paraId="7AE8E189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Категории трагического и комического.</w:t>
      </w:r>
    </w:p>
    <w:p w14:paraId="532134B6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Гармония, мера, пропорция – основы эстетического отношения к жизни.</w:t>
      </w:r>
    </w:p>
    <w:p w14:paraId="3BF01258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Многообразие эстетической деятельности. Соотношение художественной и эстетической деятельности.</w:t>
      </w:r>
    </w:p>
    <w:p w14:paraId="03FC86D9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Эстетическое сознание: содержание и структура.</w:t>
      </w:r>
    </w:p>
    <w:p w14:paraId="09CDF440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Художественный образ как форма мышления.</w:t>
      </w:r>
    </w:p>
    <w:p w14:paraId="3D1FDE51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Процесс художественного творчества и его особенности.</w:t>
      </w:r>
    </w:p>
    <w:p w14:paraId="0AA0A391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Художественное произведение как форма бытия искусства.</w:t>
      </w:r>
    </w:p>
    <w:p w14:paraId="4FAFB8DB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Природа искусства, его </w:t>
      </w:r>
      <w:proofErr w:type="spellStart"/>
      <w:r w:rsidRPr="0062586F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62586F">
        <w:rPr>
          <w:rFonts w:ascii="Times New Roman" w:hAnsi="Times New Roman"/>
          <w:sz w:val="28"/>
          <w:szCs w:val="28"/>
        </w:rPr>
        <w:t>.</w:t>
      </w:r>
    </w:p>
    <w:p w14:paraId="235398D4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Система видов искусств, их классификация.</w:t>
      </w:r>
    </w:p>
    <w:p w14:paraId="591ACCBD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Понятие художественного направления и стиля в искусстве.</w:t>
      </w:r>
    </w:p>
    <w:p w14:paraId="742D52B0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Художественное воспитание и его роль в духовной жизни человека.</w:t>
      </w:r>
    </w:p>
    <w:p w14:paraId="09CA1696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lastRenderedPageBreak/>
        <w:t>Возникновение искусства и особенности древней художественной культуры.</w:t>
      </w:r>
    </w:p>
    <w:p w14:paraId="28D13AA8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античности. Платон.</w:t>
      </w:r>
    </w:p>
    <w:p w14:paraId="7DC4016A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античности. Аристотель.</w:t>
      </w:r>
    </w:p>
    <w:p w14:paraId="63773D29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античности. Плотин.</w:t>
      </w:r>
    </w:p>
    <w:p w14:paraId="70723F42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Средневековья и Возрождения.</w:t>
      </w:r>
    </w:p>
    <w:p w14:paraId="69F1C05C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Просвещения.</w:t>
      </w:r>
    </w:p>
    <w:p w14:paraId="7A6D6D26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Немецкая классическая эстетика. И. Кант.</w:t>
      </w:r>
    </w:p>
    <w:p w14:paraId="530141F1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Немецкая классическая эстетика Г.-Ф.-В. Гегель.</w:t>
      </w:r>
    </w:p>
    <w:p w14:paraId="724B8D32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Эстетика Романтизма. </w:t>
      </w:r>
    </w:p>
    <w:p w14:paraId="57749E6A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Философия искусства Ф. Шеллинга.</w:t>
      </w:r>
    </w:p>
    <w:p w14:paraId="2FEE2E09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Реализма и Натурализма.</w:t>
      </w:r>
    </w:p>
    <w:p w14:paraId="5F68EDD4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Эстетическая мысль в России.</w:t>
      </w:r>
    </w:p>
    <w:p w14:paraId="5778C0B2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Модернизм и эстетические идеи конца </w:t>
      </w:r>
      <w:r w:rsidRPr="0062586F">
        <w:rPr>
          <w:rFonts w:ascii="Times New Roman" w:hAnsi="Times New Roman"/>
          <w:sz w:val="28"/>
          <w:szCs w:val="28"/>
          <w:lang w:val="en-US"/>
        </w:rPr>
        <w:t>XIX</w:t>
      </w:r>
      <w:r w:rsidRPr="0062586F">
        <w:rPr>
          <w:rFonts w:ascii="Times New Roman" w:hAnsi="Times New Roman"/>
          <w:sz w:val="28"/>
          <w:szCs w:val="28"/>
        </w:rPr>
        <w:t xml:space="preserve"> века.</w:t>
      </w:r>
    </w:p>
    <w:p w14:paraId="4E854EF8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авангарда.</w:t>
      </w:r>
    </w:p>
    <w:p w14:paraId="6B3365EB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Феномен массового искусства.</w:t>
      </w:r>
    </w:p>
    <w:p w14:paraId="2DD9E2CE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Постмодернизм и современный эстетический плюрализм.</w:t>
      </w:r>
    </w:p>
    <w:p w14:paraId="1ADECB2F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0259573" w14:textId="77777777" w:rsidR="003F2522" w:rsidRPr="0062586F" w:rsidRDefault="00AD283F" w:rsidP="000C60DE">
      <w:pPr>
        <w:rPr>
          <w:rFonts w:ascii="Times New Roman" w:hAnsi="Times New Roman"/>
        </w:rPr>
      </w:pPr>
      <w:r w:rsidRPr="0062586F">
        <w:rPr>
          <w:rFonts w:ascii="Times New Roman" w:hAnsi="Times New Roman"/>
        </w:rPr>
        <w:t xml:space="preserve"> </w:t>
      </w:r>
    </w:p>
    <w:sectPr w:rsidR="003F2522" w:rsidRPr="0062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C9B"/>
    <w:multiLevelType w:val="hybridMultilevel"/>
    <w:tmpl w:val="03D8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22B"/>
    <w:multiLevelType w:val="hybridMultilevel"/>
    <w:tmpl w:val="49C45020"/>
    <w:lvl w:ilvl="0" w:tplc="891A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517C6"/>
    <w:multiLevelType w:val="hybridMultilevel"/>
    <w:tmpl w:val="6ADA9DD0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0E050B"/>
    <w:multiLevelType w:val="hybridMultilevel"/>
    <w:tmpl w:val="4B8CB6D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66472"/>
    <w:multiLevelType w:val="hybridMultilevel"/>
    <w:tmpl w:val="6D3644DE"/>
    <w:lvl w:ilvl="0" w:tplc="40902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776A0"/>
    <w:multiLevelType w:val="hybridMultilevel"/>
    <w:tmpl w:val="69B4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C23B5"/>
    <w:multiLevelType w:val="hybridMultilevel"/>
    <w:tmpl w:val="FD16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D3578"/>
    <w:multiLevelType w:val="hybridMultilevel"/>
    <w:tmpl w:val="F168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92B8F"/>
    <w:multiLevelType w:val="hybridMultilevel"/>
    <w:tmpl w:val="A872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7785A"/>
    <w:multiLevelType w:val="hybridMultilevel"/>
    <w:tmpl w:val="BA26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4B89"/>
    <w:multiLevelType w:val="hybridMultilevel"/>
    <w:tmpl w:val="11D8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D0AE3"/>
    <w:multiLevelType w:val="hybridMultilevel"/>
    <w:tmpl w:val="C24A19FA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50FC3"/>
    <w:multiLevelType w:val="hybridMultilevel"/>
    <w:tmpl w:val="16D2C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32925"/>
    <w:multiLevelType w:val="hybridMultilevel"/>
    <w:tmpl w:val="5190877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65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61D5FB6"/>
    <w:multiLevelType w:val="hybridMultilevel"/>
    <w:tmpl w:val="BB9AA86C"/>
    <w:lvl w:ilvl="0" w:tplc="4090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46A56"/>
    <w:multiLevelType w:val="hybridMultilevel"/>
    <w:tmpl w:val="6B9C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957F2"/>
    <w:multiLevelType w:val="hybridMultilevel"/>
    <w:tmpl w:val="5DA856E4"/>
    <w:lvl w:ilvl="0" w:tplc="A828A9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54F3C"/>
    <w:multiLevelType w:val="hybridMultilevel"/>
    <w:tmpl w:val="1C5A2960"/>
    <w:lvl w:ilvl="0" w:tplc="49AE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F562A3"/>
    <w:multiLevelType w:val="hybridMultilevel"/>
    <w:tmpl w:val="AA121024"/>
    <w:lvl w:ilvl="0" w:tplc="7B44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E14C39"/>
    <w:multiLevelType w:val="hybridMultilevel"/>
    <w:tmpl w:val="FB48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F13B0"/>
    <w:multiLevelType w:val="hybridMultilevel"/>
    <w:tmpl w:val="2A76548E"/>
    <w:lvl w:ilvl="0" w:tplc="40902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101393"/>
    <w:multiLevelType w:val="hybridMultilevel"/>
    <w:tmpl w:val="D32A9A22"/>
    <w:lvl w:ilvl="0" w:tplc="558E9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6955EA"/>
    <w:multiLevelType w:val="hybridMultilevel"/>
    <w:tmpl w:val="189A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E010E"/>
    <w:multiLevelType w:val="hybridMultilevel"/>
    <w:tmpl w:val="3A7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17"/>
  </w:num>
  <w:num w:numId="9">
    <w:abstractNumId w:val="13"/>
  </w:num>
  <w:num w:numId="10">
    <w:abstractNumId w:val="7"/>
  </w:num>
  <w:num w:numId="11">
    <w:abstractNumId w:val="24"/>
  </w:num>
  <w:num w:numId="12">
    <w:abstractNumId w:val="11"/>
  </w:num>
  <w:num w:numId="13">
    <w:abstractNumId w:val="25"/>
  </w:num>
  <w:num w:numId="14">
    <w:abstractNumId w:val="20"/>
  </w:num>
  <w:num w:numId="15">
    <w:abstractNumId w:val="23"/>
  </w:num>
  <w:num w:numId="16">
    <w:abstractNumId w:val="19"/>
  </w:num>
  <w:num w:numId="17">
    <w:abstractNumId w:val="1"/>
  </w:num>
  <w:num w:numId="18">
    <w:abstractNumId w:val="12"/>
  </w:num>
  <w:num w:numId="19">
    <w:abstractNumId w:val="2"/>
  </w:num>
  <w:num w:numId="20">
    <w:abstractNumId w:val="4"/>
  </w:num>
  <w:num w:numId="21">
    <w:abstractNumId w:val="21"/>
  </w:num>
  <w:num w:numId="22">
    <w:abstractNumId w:val="22"/>
  </w:num>
  <w:num w:numId="23">
    <w:abstractNumId w:val="14"/>
  </w:num>
  <w:num w:numId="24">
    <w:abstractNumId w:val="5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83F"/>
    <w:rsid w:val="000C60DE"/>
    <w:rsid w:val="002B4FF8"/>
    <w:rsid w:val="002C0E33"/>
    <w:rsid w:val="003035D1"/>
    <w:rsid w:val="003608EF"/>
    <w:rsid w:val="003F2522"/>
    <w:rsid w:val="004C1949"/>
    <w:rsid w:val="00597021"/>
    <w:rsid w:val="0062586F"/>
    <w:rsid w:val="006E0EFA"/>
    <w:rsid w:val="007271A4"/>
    <w:rsid w:val="00756D14"/>
    <w:rsid w:val="00793CB3"/>
    <w:rsid w:val="008B3B34"/>
    <w:rsid w:val="00A60291"/>
    <w:rsid w:val="00AD283F"/>
    <w:rsid w:val="00B2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3249"/>
  <w15:docId w15:val="{CDC106DC-CC60-4DAE-A432-246D971A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0D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258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2586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62586F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D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58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258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586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5">
    <w:name w:val="Оглавление"/>
    <w:basedOn w:val="2"/>
    <w:rsid w:val="0062586F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6">
    <w:name w:val="Введение"/>
    <w:basedOn w:val="4"/>
    <w:rsid w:val="0062586F"/>
    <w:pPr>
      <w:spacing w:line="360" w:lineRule="auto"/>
      <w:ind w:firstLine="720"/>
    </w:pPr>
  </w:style>
  <w:style w:type="paragraph" w:styleId="21">
    <w:name w:val="Body Text 2"/>
    <w:basedOn w:val="a"/>
    <w:link w:val="22"/>
    <w:rsid w:val="0062586F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2586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6258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25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258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62586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62586F"/>
    <w:pPr>
      <w:keepNext/>
      <w:spacing w:before="240" w:after="60" w:line="240" w:lineRule="auto"/>
    </w:pPr>
    <w:rPr>
      <w:rFonts w:ascii="Arial" w:eastAsia="Times New Roman" w:hAnsi="Arial"/>
      <w:b/>
      <w:kern w:val="28"/>
      <w:sz w:val="28"/>
      <w:szCs w:val="24"/>
      <w:lang w:eastAsia="ru-RU"/>
    </w:rPr>
  </w:style>
  <w:style w:type="paragraph" w:styleId="23">
    <w:name w:val="Body Text Indent 2"/>
    <w:basedOn w:val="a"/>
    <w:link w:val="24"/>
    <w:rsid w:val="0062586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258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258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62586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pt">
    <w:name w:val="Стиль 10 pt по центру"/>
    <w:rsid w:val="0062586F"/>
    <w:rPr>
      <w:sz w:val="16"/>
      <w:szCs w:val="20"/>
    </w:rPr>
  </w:style>
  <w:style w:type="character" w:styleId="ad">
    <w:name w:val="Hyperlink"/>
    <w:unhideWhenUsed/>
    <w:rsid w:val="0062586F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58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Заголовок №3"/>
    <w:basedOn w:val="a"/>
    <w:rsid w:val="0062586F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0">
    <w:name w:val="Основной текст1"/>
    <w:basedOn w:val="a"/>
    <w:rsid w:val="0062586F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11">
    <w:name w:val="Заголовок №3 + 11"/>
    <w:aliases w:val="5 pt"/>
    <w:basedOn w:val="a0"/>
    <w:rsid w:val="0062586F"/>
    <w:rPr>
      <w:spacing w:val="0"/>
      <w:sz w:val="23"/>
      <w:szCs w:val="23"/>
      <w:lang w:bidi="ar-SA"/>
    </w:rPr>
  </w:style>
  <w:style w:type="character" w:customStyle="1" w:styleId="af">
    <w:name w:val="Основной текст + Полужирный"/>
    <w:basedOn w:val="a0"/>
    <w:rsid w:val="0062586F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62586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22">
    <w:name w:val="Style22"/>
    <w:basedOn w:val="a"/>
    <w:uiPriority w:val="99"/>
    <w:rsid w:val="00625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62586F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62586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62586F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625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62586F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62586F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42">
    <w:name w:val="Font Style42"/>
    <w:basedOn w:val="a0"/>
    <w:uiPriority w:val="99"/>
    <w:rsid w:val="0062586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62586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625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1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7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47051" TargetMode="External"/><Relationship Id="rId5" Type="http://schemas.openxmlformats.org/officeDocument/2006/relationships/hyperlink" Target="http://e.lanbook.com/book/703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27</Pages>
  <Words>5542</Words>
  <Characters>31594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13</cp:revision>
  <dcterms:created xsi:type="dcterms:W3CDTF">2018-11-27T14:18:00Z</dcterms:created>
  <dcterms:modified xsi:type="dcterms:W3CDTF">2021-12-21T17:52:00Z</dcterms:modified>
</cp:coreProperties>
</file>