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E29BB" w14:textId="77777777" w:rsidR="00CD6D78" w:rsidRPr="004B4BAC" w:rsidRDefault="00CD6D78" w:rsidP="00B46A87">
      <w:pPr>
        <w:spacing w:line="360" w:lineRule="auto"/>
        <w:jc w:val="center"/>
        <w:rPr>
          <w:rFonts w:eastAsia="Times New Roman"/>
          <w:szCs w:val="28"/>
          <w:lang w:eastAsia="ru-RU"/>
        </w:rPr>
      </w:pPr>
      <w:r w:rsidRPr="004B4BAC">
        <w:rPr>
          <w:rFonts w:eastAsia="Times New Roman"/>
          <w:szCs w:val="28"/>
          <w:lang w:eastAsia="ru-RU"/>
        </w:rPr>
        <w:t>Министерство культуры Российской Федерации</w:t>
      </w:r>
    </w:p>
    <w:p w14:paraId="7B93C9B7" w14:textId="77777777" w:rsidR="00CD6D78" w:rsidRPr="004B4BAC" w:rsidRDefault="00CD6D78" w:rsidP="00B46A87">
      <w:pPr>
        <w:spacing w:line="360" w:lineRule="auto"/>
        <w:jc w:val="center"/>
        <w:rPr>
          <w:rFonts w:eastAsia="Times New Roman"/>
          <w:szCs w:val="28"/>
          <w:lang w:eastAsia="ru-RU"/>
        </w:rPr>
      </w:pPr>
      <w:r>
        <w:rPr>
          <w:rFonts w:eastAsia="Times New Roman"/>
          <w:szCs w:val="28"/>
          <w:lang w:eastAsia="ru-RU"/>
        </w:rPr>
        <w:t>ФГБОУ В</w:t>
      </w:r>
      <w:r w:rsidRPr="004B4BAC">
        <w:rPr>
          <w:rFonts w:eastAsia="Times New Roman"/>
          <w:szCs w:val="28"/>
          <w:lang w:eastAsia="ru-RU"/>
        </w:rPr>
        <w:t>О «Астраханская государс</w:t>
      </w:r>
      <w:r>
        <w:rPr>
          <w:rFonts w:eastAsia="Times New Roman"/>
          <w:szCs w:val="28"/>
          <w:lang w:eastAsia="ru-RU"/>
        </w:rPr>
        <w:t>твенная консерватория</w:t>
      </w:r>
      <w:r w:rsidRPr="004B4BAC">
        <w:rPr>
          <w:rFonts w:eastAsia="Times New Roman"/>
          <w:szCs w:val="28"/>
          <w:lang w:eastAsia="ru-RU"/>
        </w:rPr>
        <w:t>»</w:t>
      </w:r>
    </w:p>
    <w:p w14:paraId="6FAE6910" w14:textId="77777777" w:rsidR="00CD6D78" w:rsidRPr="004B4BAC" w:rsidRDefault="00CD6D78" w:rsidP="00B46A87">
      <w:pPr>
        <w:spacing w:line="360" w:lineRule="auto"/>
        <w:jc w:val="center"/>
        <w:rPr>
          <w:rFonts w:eastAsia="Times New Roman"/>
          <w:szCs w:val="28"/>
          <w:lang w:eastAsia="ru-RU"/>
        </w:rPr>
      </w:pPr>
      <w:r w:rsidRPr="004B4BAC">
        <w:rPr>
          <w:rFonts w:eastAsia="Times New Roman"/>
          <w:szCs w:val="28"/>
          <w:lang w:eastAsia="ru-RU"/>
        </w:rPr>
        <w:t xml:space="preserve">Кафедра </w:t>
      </w:r>
      <w:r>
        <w:rPr>
          <w:rFonts w:eastAsia="Times New Roman"/>
          <w:szCs w:val="28"/>
          <w:lang w:eastAsia="ru-RU"/>
        </w:rPr>
        <w:t>общегуманитарных дисциплин</w:t>
      </w:r>
    </w:p>
    <w:p w14:paraId="1101871F" w14:textId="77777777" w:rsidR="00CD6D78" w:rsidRPr="004B4BAC" w:rsidRDefault="00CD6D78" w:rsidP="00CD6D78">
      <w:pPr>
        <w:jc w:val="center"/>
        <w:rPr>
          <w:rFonts w:eastAsia="Times New Roman"/>
          <w:szCs w:val="28"/>
          <w:lang w:eastAsia="ru-RU"/>
        </w:rPr>
      </w:pPr>
    </w:p>
    <w:p w14:paraId="05A112F3" w14:textId="4E680862" w:rsidR="00CD6D78" w:rsidRDefault="00CD6D78" w:rsidP="00CD6D78">
      <w:pPr>
        <w:jc w:val="right"/>
        <w:rPr>
          <w:rFonts w:eastAsia="Times New Roman"/>
          <w:szCs w:val="28"/>
          <w:lang w:eastAsia="ru-RU"/>
        </w:rPr>
      </w:pPr>
    </w:p>
    <w:p w14:paraId="081668C1" w14:textId="5EBD5CB9" w:rsidR="00D52E45" w:rsidRDefault="00D52E45" w:rsidP="00CD6D78">
      <w:pPr>
        <w:jc w:val="right"/>
        <w:rPr>
          <w:rFonts w:eastAsia="Times New Roman"/>
          <w:szCs w:val="28"/>
          <w:lang w:eastAsia="ru-RU"/>
        </w:rPr>
      </w:pPr>
    </w:p>
    <w:p w14:paraId="219B1048" w14:textId="54CC6349" w:rsidR="00D52E45" w:rsidRDefault="00D52E45" w:rsidP="00CD6D78">
      <w:pPr>
        <w:jc w:val="right"/>
        <w:rPr>
          <w:rFonts w:eastAsia="Times New Roman"/>
          <w:szCs w:val="28"/>
          <w:lang w:eastAsia="ru-RU"/>
        </w:rPr>
      </w:pPr>
    </w:p>
    <w:p w14:paraId="4009CC26" w14:textId="52E9A578" w:rsidR="00D52E45" w:rsidRDefault="00D52E45" w:rsidP="00CD6D78">
      <w:pPr>
        <w:jc w:val="right"/>
        <w:rPr>
          <w:rFonts w:eastAsia="Times New Roman"/>
          <w:szCs w:val="28"/>
          <w:lang w:eastAsia="ru-RU"/>
        </w:rPr>
      </w:pPr>
    </w:p>
    <w:p w14:paraId="687DDA5D" w14:textId="3F2EFF99" w:rsidR="00D52E45" w:rsidRDefault="00D52E45" w:rsidP="00CD6D78">
      <w:pPr>
        <w:jc w:val="right"/>
        <w:rPr>
          <w:rFonts w:eastAsia="Times New Roman"/>
          <w:szCs w:val="28"/>
          <w:lang w:eastAsia="ru-RU"/>
        </w:rPr>
      </w:pPr>
    </w:p>
    <w:p w14:paraId="091053F2" w14:textId="527129B4" w:rsidR="00D52E45" w:rsidRDefault="00D52E45" w:rsidP="00CD6D78">
      <w:pPr>
        <w:jc w:val="right"/>
        <w:rPr>
          <w:rFonts w:eastAsia="Times New Roman"/>
          <w:szCs w:val="28"/>
          <w:lang w:eastAsia="ru-RU"/>
        </w:rPr>
      </w:pPr>
    </w:p>
    <w:p w14:paraId="5A59C078" w14:textId="4039B2E1" w:rsidR="00D52E45" w:rsidRDefault="00D52E45" w:rsidP="00CD6D78">
      <w:pPr>
        <w:jc w:val="right"/>
        <w:rPr>
          <w:rFonts w:eastAsia="Times New Roman"/>
          <w:szCs w:val="28"/>
          <w:lang w:eastAsia="ru-RU"/>
        </w:rPr>
      </w:pPr>
    </w:p>
    <w:p w14:paraId="0090422D" w14:textId="3947630F" w:rsidR="00D52E45" w:rsidRDefault="00D52E45" w:rsidP="00CD6D78">
      <w:pPr>
        <w:jc w:val="right"/>
        <w:rPr>
          <w:rFonts w:eastAsia="Times New Roman"/>
          <w:szCs w:val="28"/>
          <w:lang w:eastAsia="ru-RU"/>
        </w:rPr>
      </w:pPr>
    </w:p>
    <w:p w14:paraId="02AFFE76" w14:textId="34C1A2CD" w:rsidR="00D52E45" w:rsidRDefault="00D52E45" w:rsidP="00CD6D78">
      <w:pPr>
        <w:jc w:val="right"/>
        <w:rPr>
          <w:rFonts w:eastAsia="Times New Roman"/>
          <w:szCs w:val="28"/>
          <w:lang w:eastAsia="ru-RU"/>
        </w:rPr>
      </w:pPr>
    </w:p>
    <w:p w14:paraId="038F5338" w14:textId="2C782D10" w:rsidR="00D52E45" w:rsidRDefault="00D52E45" w:rsidP="00CD6D78">
      <w:pPr>
        <w:jc w:val="right"/>
        <w:rPr>
          <w:rFonts w:eastAsia="Times New Roman"/>
          <w:szCs w:val="28"/>
          <w:lang w:eastAsia="ru-RU"/>
        </w:rPr>
      </w:pPr>
    </w:p>
    <w:p w14:paraId="19658E9D" w14:textId="681CE1AB" w:rsidR="00D52E45" w:rsidRDefault="00D52E45" w:rsidP="00CD6D78">
      <w:pPr>
        <w:jc w:val="right"/>
        <w:rPr>
          <w:rFonts w:eastAsia="Times New Roman"/>
          <w:szCs w:val="28"/>
          <w:lang w:eastAsia="ru-RU"/>
        </w:rPr>
      </w:pPr>
    </w:p>
    <w:p w14:paraId="370A45A6" w14:textId="201EB3B2" w:rsidR="00D52E45" w:rsidRDefault="00D52E45" w:rsidP="00CD6D78">
      <w:pPr>
        <w:jc w:val="right"/>
        <w:rPr>
          <w:rFonts w:eastAsia="Times New Roman"/>
          <w:szCs w:val="28"/>
          <w:lang w:eastAsia="ru-RU"/>
        </w:rPr>
      </w:pPr>
    </w:p>
    <w:p w14:paraId="54E06497" w14:textId="77777777" w:rsidR="00D52E45" w:rsidRPr="00740314" w:rsidRDefault="00D52E45" w:rsidP="00CD6D78">
      <w:pPr>
        <w:jc w:val="right"/>
        <w:rPr>
          <w:rFonts w:eastAsia="Times New Roman"/>
          <w:szCs w:val="28"/>
          <w:lang w:eastAsia="ru-RU"/>
        </w:rPr>
      </w:pPr>
    </w:p>
    <w:p w14:paraId="0F609F24" w14:textId="77777777" w:rsidR="00CD6D78" w:rsidRPr="002238C6" w:rsidRDefault="00CD6D78" w:rsidP="00CD6D78">
      <w:pPr>
        <w:keepNext/>
        <w:jc w:val="right"/>
        <w:outlineLvl w:val="4"/>
        <w:rPr>
          <w:b/>
          <w:bCs/>
          <w:szCs w:val="24"/>
        </w:rPr>
      </w:pPr>
      <w:r>
        <w:rPr>
          <w:b/>
          <w:bCs/>
        </w:rPr>
        <w:t>Е.А. Соболева</w:t>
      </w:r>
    </w:p>
    <w:p w14:paraId="08C5D7A9" w14:textId="77777777" w:rsidR="00CD6D78" w:rsidRPr="00740314" w:rsidRDefault="00CD6D78" w:rsidP="00CD6D78">
      <w:pPr>
        <w:jc w:val="center"/>
        <w:rPr>
          <w:rFonts w:eastAsia="Times New Roman"/>
          <w:b/>
          <w:szCs w:val="28"/>
          <w:lang w:eastAsia="ru-RU"/>
        </w:rPr>
      </w:pPr>
    </w:p>
    <w:p w14:paraId="28EF2EFC" w14:textId="77777777" w:rsidR="00CD6D78" w:rsidRPr="00740314" w:rsidRDefault="00CD6D78" w:rsidP="00CD6D78">
      <w:pPr>
        <w:jc w:val="right"/>
        <w:rPr>
          <w:rFonts w:eastAsia="Times New Roman"/>
          <w:b/>
          <w:szCs w:val="28"/>
          <w:lang w:eastAsia="ru-RU"/>
        </w:rPr>
      </w:pPr>
    </w:p>
    <w:p w14:paraId="7AEA430C" w14:textId="77777777" w:rsidR="00CD6D78" w:rsidRPr="00B358A1" w:rsidRDefault="00CD6D78" w:rsidP="007C6FF9">
      <w:pPr>
        <w:spacing w:line="360" w:lineRule="auto"/>
        <w:ind w:firstLine="0"/>
        <w:jc w:val="center"/>
        <w:rPr>
          <w:rFonts w:eastAsia="MS Mincho" w:cs="Tahoma"/>
          <w:bCs/>
          <w:szCs w:val="28"/>
          <w:lang w:eastAsia="ru-RU"/>
        </w:rPr>
      </w:pPr>
      <w:r w:rsidRPr="00B358A1">
        <w:rPr>
          <w:rFonts w:eastAsia="MS Mincho" w:cs="Tahoma"/>
          <w:szCs w:val="28"/>
          <w:lang w:eastAsia="ru-RU"/>
        </w:rPr>
        <w:t>Рабочая программа учебной дисциплины</w:t>
      </w:r>
    </w:p>
    <w:p w14:paraId="081B2AD5" w14:textId="77777777" w:rsidR="00CD6D78" w:rsidRPr="00B46A87" w:rsidRDefault="00CD6D78" w:rsidP="007C6FF9">
      <w:pPr>
        <w:widowControl w:val="0"/>
        <w:spacing w:line="360" w:lineRule="auto"/>
        <w:ind w:firstLine="0"/>
        <w:jc w:val="center"/>
        <w:rPr>
          <w:b/>
          <w:szCs w:val="28"/>
        </w:rPr>
      </w:pPr>
      <w:r w:rsidRPr="00B46A87">
        <w:rPr>
          <w:b/>
          <w:szCs w:val="28"/>
        </w:rPr>
        <w:t>«Этика»</w:t>
      </w:r>
    </w:p>
    <w:p w14:paraId="1546F071" w14:textId="77777777" w:rsidR="007C6FF9" w:rsidRDefault="007C6FF9" w:rsidP="007C6FF9">
      <w:pPr>
        <w:widowControl w:val="0"/>
        <w:spacing w:line="360" w:lineRule="auto"/>
        <w:ind w:firstLine="0"/>
        <w:jc w:val="center"/>
        <w:rPr>
          <w:rFonts w:eastAsia="Times New Roman"/>
          <w:szCs w:val="28"/>
          <w:lang w:eastAsia="ru-RU"/>
        </w:rPr>
      </w:pPr>
      <w:r>
        <w:rPr>
          <w:rFonts w:eastAsia="Times New Roman"/>
          <w:szCs w:val="28"/>
          <w:lang w:eastAsia="ru-RU"/>
        </w:rPr>
        <w:t xml:space="preserve">По специальности </w:t>
      </w:r>
    </w:p>
    <w:p w14:paraId="5D82E854" w14:textId="77777777" w:rsidR="007C6FF9" w:rsidRDefault="007C6FF9" w:rsidP="007C6FF9">
      <w:pPr>
        <w:widowControl w:val="0"/>
        <w:spacing w:line="360" w:lineRule="auto"/>
        <w:ind w:firstLine="0"/>
        <w:jc w:val="center"/>
        <w:rPr>
          <w:rFonts w:eastAsia="Times New Roman"/>
          <w:b/>
          <w:szCs w:val="28"/>
          <w:lang w:eastAsia="ru-RU"/>
        </w:rPr>
      </w:pPr>
      <w:r w:rsidRPr="005537C2">
        <w:rPr>
          <w:rFonts w:eastAsia="Times New Roman"/>
          <w:b/>
          <w:szCs w:val="28"/>
          <w:lang w:eastAsia="ru-RU"/>
        </w:rPr>
        <w:t>53.05.01-Искусство концертного исполнительства</w:t>
      </w:r>
    </w:p>
    <w:p w14:paraId="0217D116" w14:textId="77777777" w:rsidR="007C6FF9" w:rsidRDefault="007C6FF9" w:rsidP="007C6FF9">
      <w:pPr>
        <w:widowControl w:val="0"/>
        <w:spacing w:line="360" w:lineRule="auto"/>
        <w:ind w:firstLine="0"/>
        <w:jc w:val="center"/>
        <w:rPr>
          <w:rFonts w:eastAsia="Times New Roman"/>
          <w:szCs w:val="28"/>
          <w:lang w:eastAsia="ru-RU"/>
        </w:rPr>
      </w:pPr>
      <w:r>
        <w:rPr>
          <w:rFonts w:eastAsia="Times New Roman"/>
          <w:szCs w:val="28"/>
          <w:lang w:eastAsia="ru-RU"/>
        </w:rPr>
        <w:t>(уровень специалитета)</w:t>
      </w:r>
    </w:p>
    <w:p w14:paraId="66BCE20D" w14:textId="77777777" w:rsidR="007C6FF9" w:rsidRDefault="007C6FF9" w:rsidP="007C6FF9">
      <w:pPr>
        <w:pStyle w:val="Style22"/>
        <w:widowControl/>
        <w:spacing w:line="360" w:lineRule="auto"/>
        <w:ind w:firstLine="0"/>
        <w:jc w:val="center"/>
        <w:rPr>
          <w:sz w:val="28"/>
          <w:szCs w:val="28"/>
        </w:rPr>
      </w:pPr>
      <w:r>
        <w:rPr>
          <w:sz w:val="28"/>
          <w:szCs w:val="28"/>
        </w:rPr>
        <w:t>Специализация №5: «Концертные народные инструменты</w:t>
      </w:r>
    </w:p>
    <w:p w14:paraId="7738FB3E" w14:textId="77777777" w:rsidR="007C6FF9" w:rsidRDefault="007C6FF9" w:rsidP="007C6FF9">
      <w:pPr>
        <w:pStyle w:val="Style22"/>
        <w:widowControl/>
        <w:spacing w:line="360" w:lineRule="auto"/>
        <w:ind w:firstLine="0"/>
        <w:jc w:val="center"/>
        <w:rPr>
          <w:sz w:val="28"/>
          <w:szCs w:val="28"/>
        </w:rPr>
      </w:pPr>
      <w:r>
        <w:rPr>
          <w:sz w:val="28"/>
          <w:szCs w:val="28"/>
        </w:rPr>
        <w:t xml:space="preserve">(по видам инструментов: баян, аккордеон, домра, балалайка, </w:t>
      </w:r>
    </w:p>
    <w:p w14:paraId="600B674B" w14:textId="77777777" w:rsidR="007C6FF9" w:rsidRPr="00C019A1" w:rsidRDefault="007C6FF9" w:rsidP="007C6FF9">
      <w:pPr>
        <w:pStyle w:val="Style22"/>
        <w:widowControl/>
        <w:spacing w:line="360" w:lineRule="auto"/>
        <w:ind w:firstLine="0"/>
        <w:jc w:val="center"/>
        <w:rPr>
          <w:sz w:val="28"/>
          <w:szCs w:val="28"/>
        </w:rPr>
      </w:pPr>
      <w:r>
        <w:rPr>
          <w:sz w:val="28"/>
          <w:szCs w:val="28"/>
        </w:rPr>
        <w:t>гусли, гитара)»</w:t>
      </w:r>
    </w:p>
    <w:p w14:paraId="30868622" w14:textId="77777777" w:rsidR="00B46A87" w:rsidRPr="00DC598B" w:rsidRDefault="00B46A87" w:rsidP="00B46A87">
      <w:pPr>
        <w:spacing w:line="360" w:lineRule="auto"/>
        <w:ind w:firstLine="0"/>
        <w:jc w:val="center"/>
        <w:rPr>
          <w:rFonts w:eastAsia="Times New Roman"/>
          <w:szCs w:val="28"/>
          <w:lang w:eastAsia="ru-RU"/>
        </w:rPr>
      </w:pPr>
    </w:p>
    <w:p w14:paraId="33D490AE" w14:textId="77777777" w:rsidR="00B46A87" w:rsidRDefault="00B46A87" w:rsidP="00B46A87">
      <w:pPr>
        <w:widowControl w:val="0"/>
        <w:jc w:val="center"/>
        <w:rPr>
          <w:rFonts w:eastAsia="Times New Roman"/>
          <w:b/>
          <w:szCs w:val="28"/>
          <w:lang w:eastAsia="ru-RU"/>
        </w:rPr>
      </w:pPr>
    </w:p>
    <w:p w14:paraId="7CBF443D" w14:textId="77777777" w:rsidR="00B46A87" w:rsidRDefault="00B46A87" w:rsidP="00B46A87">
      <w:pPr>
        <w:widowControl w:val="0"/>
        <w:jc w:val="center"/>
        <w:rPr>
          <w:rFonts w:eastAsia="Times New Roman"/>
          <w:b/>
          <w:szCs w:val="28"/>
          <w:lang w:eastAsia="ru-RU"/>
        </w:rPr>
      </w:pPr>
    </w:p>
    <w:p w14:paraId="50A9E0FB" w14:textId="77777777" w:rsidR="00B46A87" w:rsidRDefault="00B46A87" w:rsidP="00B46A87">
      <w:pPr>
        <w:widowControl w:val="0"/>
        <w:jc w:val="center"/>
        <w:rPr>
          <w:rFonts w:eastAsia="Times New Roman"/>
          <w:b/>
          <w:szCs w:val="28"/>
          <w:lang w:eastAsia="ru-RU"/>
        </w:rPr>
      </w:pPr>
    </w:p>
    <w:p w14:paraId="2028CABD" w14:textId="77777777" w:rsidR="00B46A87" w:rsidRDefault="00B46A87" w:rsidP="00B46A87">
      <w:pPr>
        <w:widowControl w:val="0"/>
        <w:jc w:val="center"/>
        <w:rPr>
          <w:rFonts w:eastAsia="Times New Roman"/>
          <w:b/>
          <w:szCs w:val="28"/>
          <w:lang w:eastAsia="ru-RU"/>
        </w:rPr>
      </w:pPr>
    </w:p>
    <w:p w14:paraId="57F6680F" w14:textId="77777777" w:rsidR="00B46A87" w:rsidRPr="00430767" w:rsidRDefault="00B46A87" w:rsidP="00B46A87">
      <w:pPr>
        <w:widowControl w:val="0"/>
        <w:jc w:val="center"/>
        <w:rPr>
          <w:rFonts w:eastAsia="Times New Roman"/>
          <w:b/>
          <w:szCs w:val="28"/>
          <w:lang w:eastAsia="ru-RU"/>
        </w:rPr>
      </w:pPr>
    </w:p>
    <w:p w14:paraId="2302F885" w14:textId="77777777" w:rsidR="00B46A87" w:rsidRPr="00740314" w:rsidRDefault="00B46A87" w:rsidP="00B46A87">
      <w:pPr>
        <w:rPr>
          <w:rFonts w:eastAsia="Times New Roman"/>
          <w:szCs w:val="28"/>
          <w:lang w:eastAsia="ru-RU"/>
        </w:rPr>
      </w:pPr>
    </w:p>
    <w:p w14:paraId="4404BD77" w14:textId="77777777" w:rsidR="00B46A87" w:rsidRDefault="00B46A87" w:rsidP="00B46A87">
      <w:pPr>
        <w:rPr>
          <w:rFonts w:eastAsia="Times New Roman"/>
          <w:szCs w:val="28"/>
          <w:lang w:eastAsia="ru-RU"/>
        </w:rPr>
      </w:pPr>
    </w:p>
    <w:p w14:paraId="04E54C16" w14:textId="77777777" w:rsidR="00B46A87" w:rsidRPr="00740314" w:rsidRDefault="00B46A87" w:rsidP="00B46A87">
      <w:pPr>
        <w:rPr>
          <w:rFonts w:eastAsia="Times New Roman"/>
          <w:szCs w:val="28"/>
          <w:lang w:eastAsia="ru-RU"/>
        </w:rPr>
      </w:pPr>
    </w:p>
    <w:p w14:paraId="6BA490E7" w14:textId="77777777" w:rsidR="00B46A87" w:rsidRPr="004B4BAC" w:rsidRDefault="00B46A87" w:rsidP="00B46A87">
      <w:pPr>
        <w:jc w:val="center"/>
        <w:rPr>
          <w:rFonts w:eastAsia="Times New Roman"/>
          <w:szCs w:val="28"/>
          <w:lang w:eastAsia="ru-RU"/>
        </w:rPr>
      </w:pPr>
      <w:r w:rsidRPr="004B4BAC">
        <w:rPr>
          <w:rFonts w:eastAsia="Times New Roman"/>
          <w:szCs w:val="28"/>
          <w:lang w:eastAsia="ru-RU"/>
        </w:rPr>
        <w:t>Астрахань</w:t>
      </w:r>
    </w:p>
    <w:p w14:paraId="28AD0BDC" w14:textId="77777777" w:rsidR="00D52E45" w:rsidRDefault="00D52E45" w:rsidP="00B46A87">
      <w:pPr>
        <w:pStyle w:val="ac"/>
        <w:ind w:firstLine="0"/>
        <w:jc w:val="center"/>
        <w:rPr>
          <w:b/>
          <w:caps/>
          <w:szCs w:val="28"/>
        </w:rPr>
      </w:pPr>
    </w:p>
    <w:p w14:paraId="7A99E395" w14:textId="3F7FE626" w:rsidR="00B46A87" w:rsidRPr="00B46A87" w:rsidRDefault="00B46A87" w:rsidP="00B46A87">
      <w:pPr>
        <w:pStyle w:val="ac"/>
        <w:ind w:firstLine="0"/>
        <w:jc w:val="center"/>
        <w:rPr>
          <w:b/>
          <w:caps/>
          <w:szCs w:val="28"/>
        </w:rPr>
      </w:pPr>
      <w:bookmarkStart w:id="0" w:name="_GoBack"/>
      <w:bookmarkEnd w:id="0"/>
      <w:r w:rsidRPr="00B46A87">
        <w:rPr>
          <w:b/>
          <w:caps/>
          <w:szCs w:val="28"/>
        </w:rPr>
        <w:lastRenderedPageBreak/>
        <w:t>С</w:t>
      </w:r>
      <w:r w:rsidRPr="00B46A87">
        <w:rPr>
          <w:b/>
          <w:szCs w:val="28"/>
        </w:rPr>
        <w:t>одержание</w:t>
      </w:r>
    </w:p>
    <w:tbl>
      <w:tblPr>
        <w:tblW w:w="9606" w:type="dxa"/>
        <w:tblLook w:val="04A0" w:firstRow="1" w:lastRow="0" w:firstColumn="1" w:lastColumn="0" w:noHBand="0" w:noVBand="1"/>
      </w:tblPr>
      <w:tblGrid>
        <w:gridCol w:w="782"/>
        <w:gridCol w:w="8824"/>
      </w:tblGrid>
      <w:tr w:rsidR="00B46A87" w:rsidRPr="005E1F15" w14:paraId="6EF44E87" w14:textId="77777777" w:rsidTr="00365B81">
        <w:trPr>
          <w:cantSplit/>
        </w:trPr>
        <w:tc>
          <w:tcPr>
            <w:tcW w:w="9606" w:type="dxa"/>
            <w:gridSpan w:val="2"/>
            <w:hideMark/>
          </w:tcPr>
          <w:p w14:paraId="7CBCB839" w14:textId="77777777" w:rsidR="00B46A87" w:rsidRPr="005E1F15" w:rsidRDefault="00B46A87" w:rsidP="00B46A87">
            <w:pPr>
              <w:pStyle w:val="ac"/>
              <w:spacing w:after="0" w:line="360" w:lineRule="auto"/>
              <w:ind w:firstLine="0"/>
              <w:jc w:val="center"/>
              <w:rPr>
                <w:rFonts w:eastAsia="Times New Roman"/>
                <w:szCs w:val="28"/>
              </w:rPr>
            </w:pPr>
            <w:r w:rsidRPr="005E1F15">
              <w:rPr>
                <w:szCs w:val="28"/>
              </w:rPr>
              <w:t>Наименование раздела</w:t>
            </w:r>
          </w:p>
        </w:tc>
      </w:tr>
      <w:tr w:rsidR="00B46A87" w:rsidRPr="005E1F15" w14:paraId="4D7844C2" w14:textId="77777777" w:rsidTr="00365B81">
        <w:tc>
          <w:tcPr>
            <w:tcW w:w="782" w:type="dxa"/>
            <w:hideMark/>
          </w:tcPr>
          <w:p w14:paraId="2D757992" w14:textId="77777777" w:rsidR="00B46A87" w:rsidRPr="005E1F15" w:rsidRDefault="00B46A87" w:rsidP="00B46A87">
            <w:pPr>
              <w:pStyle w:val="ac"/>
              <w:spacing w:after="0" w:line="360" w:lineRule="auto"/>
              <w:ind w:firstLine="0"/>
              <w:jc w:val="center"/>
              <w:rPr>
                <w:rFonts w:eastAsia="Times New Roman"/>
                <w:b/>
                <w:bCs/>
                <w:szCs w:val="28"/>
              </w:rPr>
            </w:pPr>
            <w:r w:rsidRPr="005E1F15">
              <w:rPr>
                <w:szCs w:val="28"/>
              </w:rPr>
              <w:t>1.</w:t>
            </w:r>
          </w:p>
        </w:tc>
        <w:tc>
          <w:tcPr>
            <w:tcW w:w="8824" w:type="dxa"/>
            <w:hideMark/>
          </w:tcPr>
          <w:p w14:paraId="0EC59881" w14:textId="77777777" w:rsidR="00B46A87" w:rsidRPr="005E1F15" w:rsidRDefault="00B46A87" w:rsidP="00B46A87">
            <w:pPr>
              <w:pStyle w:val="ac"/>
              <w:spacing w:after="0" w:line="360" w:lineRule="auto"/>
              <w:ind w:firstLine="0"/>
              <w:rPr>
                <w:rFonts w:eastAsia="Times New Roman"/>
                <w:bCs/>
                <w:szCs w:val="28"/>
              </w:rPr>
            </w:pPr>
            <w:r>
              <w:rPr>
                <w:szCs w:val="28"/>
              </w:rPr>
              <w:t>Цель и задачи курса</w:t>
            </w:r>
          </w:p>
        </w:tc>
      </w:tr>
      <w:tr w:rsidR="00B46A87" w:rsidRPr="005E1F15" w14:paraId="2A15F144" w14:textId="77777777" w:rsidTr="00365B81">
        <w:tc>
          <w:tcPr>
            <w:tcW w:w="782" w:type="dxa"/>
            <w:hideMark/>
          </w:tcPr>
          <w:p w14:paraId="19F2B3A6" w14:textId="77777777" w:rsidR="00B46A87" w:rsidRPr="005E1F15" w:rsidRDefault="00B46A87" w:rsidP="00B46A87">
            <w:pPr>
              <w:pStyle w:val="ac"/>
              <w:spacing w:after="0" w:line="360" w:lineRule="auto"/>
              <w:ind w:firstLine="0"/>
              <w:jc w:val="center"/>
              <w:rPr>
                <w:rFonts w:eastAsia="Times New Roman"/>
                <w:b/>
                <w:bCs/>
                <w:szCs w:val="28"/>
              </w:rPr>
            </w:pPr>
            <w:r w:rsidRPr="005E1F15">
              <w:rPr>
                <w:szCs w:val="28"/>
              </w:rPr>
              <w:t>2.</w:t>
            </w:r>
          </w:p>
        </w:tc>
        <w:tc>
          <w:tcPr>
            <w:tcW w:w="8824" w:type="dxa"/>
            <w:hideMark/>
          </w:tcPr>
          <w:p w14:paraId="0EE2B3BC" w14:textId="77777777" w:rsidR="00B46A87" w:rsidRPr="005E1F15" w:rsidRDefault="00B46A87" w:rsidP="00B46A87">
            <w:pPr>
              <w:pStyle w:val="ac"/>
              <w:spacing w:after="0" w:line="360" w:lineRule="auto"/>
              <w:ind w:firstLine="0"/>
              <w:rPr>
                <w:rFonts w:eastAsia="Times New Roman"/>
                <w:bCs/>
                <w:szCs w:val="28"/>
              </w:rPr>
            </w:pPr>
            <w:r w:rsidRPr="005E1F15">
              <w:rPr>
                <w:szCs w:val="28"/>
              </w:rPr>
              <w:t>Требования к у</w:t>
            </w:r>
            <w:r>
              <w:rPr>
                <w:szCs w:val="28"/>
              </w:rPr>
              <w:t>ровню освоения содержания курса</w:t>
            </w:r>
          </w:p>
        </w:tc>
      </w:tr>
      <w:tr w:rsidR="00B46A87" w:rsidRPr="005E1F15" w14:paraId="0FD349DC" w14:textId="77777777" w:rsidTr="00365B81">
        <w:tc>
          <w:tcPr>
            <w:tcW w:w="782" w:type="dxa"/>
            <w:hideMark/>
          </w:tcPr>
          <w:p w14:paraId="26D5797F" w14:textId="77777777" w:rsidR="00B46A87" w:rsidRPr="005E1F15" w:rsidRDefault="00B46A87" w:rsidP="00B46A87">
            <w:pPr>
              <w:pStyle w:val="ac"/>
              <w:spacing w:after="0" w:line="360" w:lineRule="auto"/>
              <w:ind w:firstLine="0"/>
              <w:jc w:val="center"/>
              <w:rPr>
                <w:rFonts w:eastAsia="Times New Roman"/>
                <w:szCs w:val="28"/>
              </w:rPr>
            </w:pPr>
            <w:r w:rsidRPr="005E1F15">
              <w:rPr>
                <w:szCs w:val="28"/>
              </w:rPr>
              <w:t>3</w:t>
            </w:r>
          </w:p>
        </w:tc>
        <w:tc>
          <w:tcPr>
            <w:tcW w:w="8824" w:type="dxa"/>
            <w:hideMark/>
          </w:tcPr>
          <w:p w14:paraId="66A2D507" w14:textId="77777777" w:rsidR="00B46A87" w:rsidRPr="00F041A1" w:rsidRDefault="00B46A87" w:rsidP="00B46A87">
            <w:pPr>
              <w:pStyle w:val="ac"/>
              <w:spacing w:after="0" w:line="360" w:lineRule="auto"/>
              <w:ind w:firstLine="0"/>
              <w:rPr>
                <w:rFonts w:eastAsia="Times New Roman"/>
                <w:szCs w:val="28"/>
              </w:rPr>
            </w:pPr>
            <w:r w:rsidRPr="00F041A1">
              <w:rPr>
                <w:rStyle w:val="311"/>
                <w:sz w:val="28"/>
                <w:szCs w:val="28"/>
              </w:rPr>
              <w:t>Объем дисциплины, виды учебной работы и отчетности</w:t>
            </w:r>
          </w:p>
        </w:tc>
      </w:tr>
      <w:tr w:rsidR="00B46A87" w:rsidRPr="005E1F15" w14:paraId="0FAE8735" w14:textId="77777777" w:rsidTr="00365B81">
        <w:tc>
          <w:tcPr>
            <w:tcW w:w="782" w:type="dxa"/>
            <w:hideMark/>
          </w:tcPr>
          <w:p w14:paraId="37C52802" w14:textId="77777777" w:rsidR="00B46A87" w:rsidRPr="005E1F15" w:rsidRDefault="00B46A87" w:rsidP="00B46A87">
            <w:pPr>
              <w:pStyle w:val="ac"/>
              <w:spacing w:after="0" w:line="360" w:lineRule="auto"/>
              <w:ind w:firstLine="0"/>
              <w:jc w:val="center"/>
              <w:rPr>
                <w:rFonts w:eastAsia="Times New Roman"/>
                <w:b/>
                <w:bCs/>
                <w:szCs w:val="28"/>
              </w:rPr>
            </w:pPr>
            <w:r w:rsidRPr="005E1F15">
              <w:rPr>
                <w:szCs w:val="28"/>
              </w:rPr>
              <w:t>4.</w:t>
            </w:r>
          </w:p>
        </w:tc>
        <w:tc>
          <w:tcPr>
            <w:tcW w:w="8824" w:type="dxa"/>
          </w:tcPr>
          <w:p w14:paraId="219C9937" w14:textId="77777777" w:rsidR="00B46A87" w:rsidRPr="00842BD7" w:rsidRDefault="00B46A87" w:rsidP="00B46A87">
            <w:pPr>
              <w:pStyle w:val="a7"/>
              <w:spacing w:line="360" w:lineRule="auto"/>
              <w:ind w:firstLine="0"/>
              <w:jc w:val="both"/>
              <w:rPr>
                <w:b/>
                <w:szCs w:val="28"/>
              </w:rPr>
            </w:pPr>
            <w:r>
              <w:rPr>
                <w:szCs w:val="28"/>
              </w:rPr>
              <w:t>Структура и содержание</w:t>
            </w:r>
            <w:r w:rsidRPr="00842BD7">
              <w:rPr>
                <w:szCs w:val="28"/>
              </w:rPr>
              <w:t xml:space="preserve"> дисциплины</w:t>
            </w:r>
            <w:r>
              <w:rPr>
                <w:szCs w:val="28"/>
              </w:rPr>
              <w:t xml:space="preserve"> </w:t>
            </w:r>
          </w:p>
        </w:tc>
      </w:tr>
      <w:tr w:rsidR="00B46A87" w:rsidRPr="005E1F15" w14:paraId="6D0B65E9" w14:textId="77777777" w:rsidTr="00365B81">
        <w:tc>
          <w:tcPr>
            <w:tcW w:w="782" w:type="dxa"/>
          </w:tcPr>
          <w:p w14:paraId="3585C6E2" w14:textId="77777777" w:rsidR="00B46A87" w:rsidRPr="005E1F15" w:rsidRDefault="00B46A87" w:rsidP="00B46A87">
            <w:pPr>
              <w:pStyle w:val="ac"/>
              <w:spacing w:after="0" w:line="360" w:lineRule="auto"/>
              <w:ind w:firstLine="0"/>
              <w:jc w:val="center"/>
              <w:rPr>
                <w:szCs w:val="28"/>
              </w:rPr>
            </w:pPr>
            <w:r>
              <w:rPr>
                <w:szCs w:val="28"/>
              </w:rPr>
              <w:t>5.</w:t>
            </w:r>
          </w:p>
        </w:tc>
        <w:tc>
          <w:tcPr>
            <w:tcW w:w="8824" w:type="dxa"/>
          </w:tcPr>
          <w:p w14:paraId="682BA2A4" w14:textId="77777777" w:rsidR="00B46A87" w:rsidRPr="00842BD7" w:rsidRDefault="00B46A87" w:rsidP="00B46A87">
            <w:pPr>
              <w:pStyle w:val="a7"/>
              <w:spacing w:line="360" w:lineRule="auto"/>
              <w:ind w:firstLine="0"/>
              <w:jc w:val="both"/>
              <w:rPr>
                <w:szCs w:val="28"/>
              </w:rPr>
            </w:pPr>
            <w:r>
              <w:rPr>
                <w:szCs w:val="28"/>
              </w:rPr>
              <w:t>Организация контроля знаний</w:t>
            </w:r>
          </w:p>
        </w:tc>
      </w:tr>
      <w:tr w:rsidR="00B46A87" w:rsidRPr="005E1F15" w14:paraId="66B89B16" w14:textId="77777777" w:rsidTr="00365B81">
        <w:tc>
          <w:tcPr>
            <w:tcW w:w="782" w:type="dxa"/>
            <w:hideMark/>
          </w:tcPr>
          <w:p w14:paraId="695190E8" w14:textId="77777777" w:rsidR="00B46A87" w:rsidRPr="005E1F15" w:rsidRDefault="00B46A87" w:rsidP="00B46A87">
            <w:pPr>
              <w:pStyle w:val="ac"/>
              <w:spacing w:after="0" w:line="360" w:lineRule="auto"/>
              <w:ind w:firstLine="0"/>
              <w:jc w:val="center"/>
              <w:rPr>
                <w:rFonts w:eastAsia="Times New Roman"/>
                <w:b/>
                <w:bCs/>
                <w:szCs w:val="28"/>
              </w:rPr>
            </w:pPr>
            <w:r>
              <w:rPr>
                <w:szCs w:val="28"/>
              </w:rPr>
              <w:t>6</w:t>
            </w:r>
            <w:r w:rsidRPr="005E1F15">
              <w:rPr>
                <w:szCs w:val="28"/>
              </w:rPr>
              <w:t>.</w:t>
            </w:r>
          </w:p>
        </w:tc>
        <w:tc>
          <w:tcPr>
            <w:tcW w:w="8824" w:type="dxa"/>
            <w:hideMark/>
          </w:tcPr>
          <w:p w14:paraId="7930F875" w14:textId="77777777" w:rsidR="00B46A87" w:rsidRPr="005E1F15" w:rsidRDefault="00B46A87" w:rsidP="00B46A87">
            <w:pPr>
              <w:pStyle w:val="ac"/>
              <w:spacing w:after="0" w:line="360" w:lineRule="auto"/>
              <w:ind w:firstLine="0"/>
              <w:rPr>
                <w:rFonts w:eastAsia="Times New Roman"/>
                <w:szCs w:val="28"/>
              </w:rPr>
            </w:pPr>
            <w:r w:rsidRPr="005E1F15">
              <w:rPr>
                <w:szCs w:val="28"/>
              </w:rPr>
              <w:t>Материально-тех</w:t>
            </w:r>
            <w:r>
              <w:rPr>
                <w:szCs w:val="28"/>
              </w:rPr>
              <w:t>ническое обеспечение дисциплины</w:t>
            </w:r>
          </w:p>
        </w:tc>
      </w:tr>
      <w:tr w:rsidR="00B46A87" w:rsidRPr="005E1F15" w14:paraId="0F2947EE" w14:textId="77777777" w:rsidTr="00365B81">
        <w:trPr>
          <w:cantSplit/>
        </w:trPr>
        <w:tc>
          <w:tcPr>
            <w:tcW w:w="782" w:type="dxa"/>
            <w:hideMark/>
          </w:tcPr>
          <w:p w14:paraId="53227B20" w14:textId="77777777" w:rsidR="00B46A87" w:rsidRPr="005E1F15" w:rsidRDefault="00B46A87" w:rsidP="00B46A87">
            <w:pPr>
              <w:pStyle w:val="ac"/>
              <w:spacing w:after="0" w:line="360" w:lineRule="auto"/>
              <w:ind w:firstLine="0"/>
              <w:jc w:val="center"/>
              <w:rPr>
                <w:rFonts w:eastAsia="Times New Roman"/>
                <w:szCs w:val="28"/>
              </w:rPr>
            </w:pPr>
            <w:r>
              <w:rPr>
                <w:szCs w:val="28"/>
              </w:rPr>
              <w:t>7</w:t>
            </w:r>
            <w:r w:rsidRPr="005E1F15">
              <w:rPr>
                <w:szCs w:val="28"/>
              </w:rPr>
              <w:t>.</w:t>
            </w:r>
          </w:p>
        </w:tc>
        <w:tc>
          <w:tcPr>
            <w:tcW w:w="8824" w:type="dxa"/>
            <w:hideMark/>
          </w:tcPr>
          <w:p w14:paraId="6CDA562F" w14:textId="77777777" w:rsidR="00B46A87" w:rsidRPr="005E1F15" w:rsidRDefault="00B46A87" w:rsidP="00B46A87">
            <w:pPr>
              <w:pStyle w:val="ac"/>
              <w:spacing w:after="0" w:line="360" w:lineRule="auto"/>
              <w:ind w:firstLine="0"/>
              <w:rPr>
                <w:rFonts w:eastAsia="Times New Roman"/>
                <w:szCs w:val="28"/>
              </w:rPr>
            </w:pPr>
            <w:r w:rsidRPr="005E1F15">
              <w:rPr>
                <w:szCs w:val="28"/>
              </w:rPr>
              <w:t>Учебно-методическое  и информ</w:t>
            </w:r>
            <w:r>
              <w:rPr>
                <w:szCs w:val="28"/>
              </w:rPr>
              <w:t>ационное обеспечение дисциплины</w:t>
            </w:r>
          </w:p>
        </w:tc>
      </w:tr>
    </w:tbl>
    <w:p w14:paraId="3DB93CDE" w14:textId="77777777" w:rsidR="00B46A87" w:rsidRDefault="00B46A87" w:rsidP="00B46A87">
      <w:pPr>
        <w:pStyle w:val="ac"/>
        <w:rPr>
          <w:b/>
          <w:szCs w:val="28"/>
        </w:rPr>
      </w:pPr>
    </w:p>
    <w:p w14:paraId="0660EE76" w14:textId="77777777" w:rsidR="00B46A87" w:rsidRPr="00110049" w:rsidRDefault="00B46A87" w:rsidP="00B46A87">
      <w:pPr>
        <w:pStyle w:val="ac"/>
        <w:rPr>
          <w:szCs w:val="28"/>
        </w:rPr>
      </w:pPr>
      <w:r w:rsidRPr="00110049">
        <w:rPr>
          <w:szCs w:val="28"/>
        </w:rPr>
        <w:t>ПРИЛОЖЕНИЕ:</w:t>
      </w:r>
    </w:p>
    <w:p w14:paraId="4FA8E83A" w14:textId="77777777" w:rsidR="00B46A87" w:rsidRPr="00874B9D" w:rsidRDefault="00B46A87" w:rsidP="00B46A87">
      <w:pPr>
        <w:pStyle w:val="ac"/>
        <w:rPr>
          <w:b/>
          <w:szCs w:val="28"/>
        </w:rPr>
      </w:pPr>
      <w:r>
        <w:rPr>
          <w:szCs w:val="28"/>
        </w:rPr>
        <w:t>1.</w:t>
      </w:r>
      <w:r w:rsidRPr="00F81D6C">
        <w:rPr>
          <w:rFonts w:eastAsia="MS Mincho"/>
          <w:szCs w:val="28"/>
        </w:rPr>
        <w:t xml:space="preserve"> </w:t>
      </w:r>
      <w:r w:rsidRPr="005E1F15">
        <w:rPr>
          <w:rFonts w:eastAsia="MS Mincho"/>
          <w:szCs w:val="28"/>
        </w:rPr>
        <w:t xml:space="preserve">Методические рекомендации </w:t>
      </w:r>
      <w:r>
        <w:rPr>
          <w:rFonts w:eastAsia="MS Mincho"/>
          <w:szCs w:val="28"/>
        </w:rPr>
        <w:t xml:space="preserve">для </w:t>
      </w:r>
      <w:r w:rsidRPr="005E1F15">
        <w:rPr>
          <w:rFonts w:eastAsia="MS Mincho"/>
          <w:szCs w:val="28"/>
        </w:rPr>
        <w:t>преподавателя</w:t>
      </w:r>
    </w:p>
    <w:p w14:paraId="1DE1DE3A" w14:textId="77777777" w:rsidR="00B46A87" w:rsidRPr="00874B9D" w:rsidRDefault="00B46A87" w:rsidP="00B46A87">
      <w:pPr>
        <w:pStyle w:val="ac"/>
        <w:rPr>
          <w:b/>
          <w:szCs w:val="28"/>
        </w:rPr>
      </w:pPr>
      <w:r>
        <w:rPr>
          <w:rFonts w:eastAsia="MS Mincho"/>
          <w:szCs w:val="28"/>
        </w:rPr>
        <w:t xml:space="preserve">2. </w:t>
      </w:r>
      <w:r w:rsidRPr="005E1F15">
        <w:rPr>
          <w:szCs w:val="28"/>
        </w:rPr>
        <w:t xml:space="preserve">Методические рекомендации </w:t>
      </w:r>
      <w:r>
        <w:rPr>
          <w:szCs w:val="28"/>
        </w:rPr>
        <w:t>для</w:t>
      </w:r>
      <w:r w:rsidRPr="005E1F15">
        <w:rPr>
          <w:szCs w:val="28"/>
        </w:rPr>
        <w:t xml:space="preserve"> студент</w:t>
      </w:r>
      <w:r>
        <w:rPr>
          <w:szCs w:val="28"/>
        </w:rPr>
        <w:t>а</w:t>
      </w:r>
    </w:p>
    <w:p w14:paraId="7D1712C9" w14:textId="77777777" w:rsidR="00CD6D78" w:rsidRDefault="00CD6D78" w:rsidP="00CD6D78">
      <w:pPr>
        <w:pStyle w:val="ac"/>
        <w:spacing w:after="0"/>
        <w:jc w:val="center"/>
        <w:rPr>
          <w:rFonts w:eastAsia="MS Mincho"/>
          <w:b/>
          <w:caps/>
          <w:szCs w:val="28"/>
        </w:rPr>
      </w:pPr>
    </w:p>
    <w:p w14:paraId="7938A04D" w14:textId="77777777" w:rsidR="00CD6D78" w:rsidRDefault="00CD6D78" w:rsidP="00CD6D78">
      <w:pPr>
        <w:pStyle w:val="ac"/>
        <w:spacing w:after="0"/>
        <w:jc w:val="center"/>
        <w:rPr>
          <w:rFonts w:eastAsia="MS Mincho"/>
          <w:b/>
          <w:caps/>
          <w:szCs w:val="28"/>
        </w:rPr>
      </w:pPr>
      <w:r>
        <w:rPr>
          <w:rFonts w:eastAsia="MS Mincho"/>
          <w:b/>
          <w:caps/>
          <w:szCs w:val="28"/>
        </w:rPr>
        <w:br w:type="page"/>
      </w:r>
    </w:p>
    <w:p w14:paraId="0C6AB0C6" w14:textId="77777777" w:rsidR="00CD6D78" w:rsidRPr="002238C6" w:rsidRDefault="00CD6D78" w:rsidP="00CD6D78">
      <w:pPr>
        <w:pStyle w:val="a5"/>
        <w:rPr>
          <w:caps/>
        </w:rPr>
      </w:pPr>
      <w:r w:rsidRPr="002238C6">
        <w:rPr>
          <w:caps/>
        </w:rPr>
        <w:lastRenderedPageBreak/>
        <w:t>1.  ц</w:t>
      </w:r>
      <w:r w:rsidRPr="002238C6">
        <w:t>ель и задачи курса</w:t>
      </w:r>
    </w:p>
    <w:p w14:paraId="740C46B6" w14:textId="77777777" w:rsidR="00CD6D78" w:rsidRPr="002238C6" w:rsidRDefault="00CD6D78" w:rsidP="00CD6D78">
      <w:pPr>
        <w:pStyle w:val="12"/>
        <w:shd w:val="clear" w:color="auto" w:fill="auto"/>
        <w:tabs>
          <w:tab w:val="left" w:pos="265"/>
        </w:tabs>
        <w:spacing w:before="0" w:line="276" w:lineRule="auto"/>
        <w:ind w:firstLine="0"/>
        <w:rPr>
          <w:b/>
          <w:bCs/>
          <w:caps/>
          <w:sz w:val="28"/>
          <w:szCs w:val="18"/>
        </w:rPr>
      </w:pPr>
    </w:p>
    <w:p w14:paraId="1601A975" w14:textId="77777777" w:rsidR="00CD6D78" w:rsidRPr="00B46A87" w:rsidRDefault="00CD6D78" w:rsidP="00B46A87">
      <w:pPr>
        <w:autoSpaceDE w:val="0"/>
        <w:autoSpaceDN w:val="0"/>
        <w:adjustRightInd w:val="0"/>
        <w:spacing w:line="360" w:lineRule="auto"/>
        <w:rPr>
          <w:rFonts w:eastAsiaTheme="minorHAnsi"/>
          <w:szCs w:val="28"/>
        </w:rPr>
      </w:pPr>
      <w:r w:rsidRPr="00B46A87">
        <w:rPr>
          <w:b/>
          <w:bCs/>
          <w:szCs w:val="28"/>
        </w:rPr>
        <w:t xml:space="preserve">Целью </w:t>
      </w:r>
      <w:r w:rsidRPr="00B46A87">
        <w:rPr>
          <w:szCs w:val="28"/>
        </w:rPr>
        <w:t xml:space="preserve">дисциплины «Этика» </w:t>
      </w:r>
      <w:r w:rsidRPr="00B46A87">
        <w:rPr>
          <w:rFonts w:eastAsiaTheme="minorHAnsi"/>
          <w:szCs w:val="28"/>
        </w:rPr>
        <w:t>дать целостное представление об этике как самостоятельной области знания.</w:t>
      </w:r>
      <w:r w:rsidRPr="00B46A87">
        <w:rPr>
          <w:szCs w:val="28"/>
        </w:rPr>
        <w:t xml:space="preserve"> Сформировать у учащихся умение находить обдуманные и взвешенные решения нравственных проблем в различных сферах жизни, полагаясь не на бытовые обывательские вкусы и мнения, а на сложное и многообразное этическое знание</w:t>
      </w:r>
    </w:p>
    <w:p w14:paraId="58CEB25D" w14:textId="77777777" w:rsidR="00CD6D78" w:rsidRPr="00B46A87" w:rsidRDefault="00CD6D78" w:rsidP="00B46A87">
      <w:pPr>
        <w:autoSpaceDE w:val="0"/>
        <w:autoSpaceDN w:val="0"/>
        <w:adjustRightInd w:val="0"/>
        <w:spacing w:line="360" w:lineRule="auto"/>
        <w:rPr>
          <w:rFonts w:eastAsiaTheme="minorHAnsi"/>
          <w:b/>
          <w:bCs/>
          <w:szCs w:val="28"/>
        </w:rPr>
      </w:pPr>
      <w:r w:rsidRPr="00B46A87">
        <w:rPr>
          <w:rFonts w:eastAsiaTheme="minorHAnsi"/>
          <w:b/>
          <w:bCs/>
          <w:szCs w:val="28"/>
        </w:rPr>
        <w:t>Задачи курса:</w:t>
      </w:r>
    </w:p>
    <w:p w14:paraId="0C9D70DB" w14:textId="77777777"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определить предмет этики и основные исторические вехи ее развития;</w:t>
      </w:r>
    </w:p>
    <w:p w14:paraId="0EFF3796" w14:textId="77777777"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описать роль морали в культуре, ее менявшееся от эпохи к эпохе</w:t>
      </w:r>
    </w:p>
    <w:p w14:paraId="7004278B" w14:textId="77777777"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нормативное содержание в том виде, в каком оно отразилось в важнейших</w:t>
      </w:r>
    </w:p>
    <w:p w14:paraId="6A6DE638" w14:textId="77777777"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моральных кодексах;</w:t>
      </w:r>
    </w:p>
    <w:p w14:paraId="1525F3BF" w14:textId="77777777"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рассмотреть современные проблемы прикладной этики - прежде всего те</w:t>
      </w:r>
    </w:p>
    <w:p w14:paraId="6C04B476" w14:textId="77777777"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из них, которые остаются открытыми для споров на нормативном уровне</w:t>
      </w:r>
    </w:p>
    <w:p w14:paraId="0B8BF70D" w14:textId="77777777"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(эвтаназия, смертная казнь, проблема справедливого насилия и др.);</w:t>
      </w:r>
    </w:p>
    <w:p w14:paraId="13915BA8" w14:textId="77777777" w:rsidR="00CD6D78" w:rsidRPr="00B46A87" w:rsidRDefault="00CD6D78" w:rsidP="00B46A87">
      <w:pPr>
        <w:pStyle w:val="a3"/>
        <w:autoSpaceDE w:val="0"/>
        <w:autoSpaceDN w:val="0"/>
        <w:adjustRightInd w:val="0"/>
        <w:spacing w:line="360" w:lineRule="auto"/>
        <w:ind w:left="1080"/>
        <w:rPr>
          <w:rFonts w:eastAsiaTheme="minorHAnsi"/>
          <w:szCs w:val="28"/>
        </w:rPr>
      </w:pPr>
      <w:r w:rsidRPr="00B46A87">
        <w:rPr>
          <w:rFonts w:eastAsia="Wingdings-Regular"/>
          <w:szCs w:val="28"/>
        </w:rPr>
        <w:t xml:space="preserve"> </w:t>
      </w:r>
      <w:r w:rsidRPr="00B46A87">
        <w:rPr>
          <w:rFonts w:eastAsiaTheme="minorHAnsi"/>
          <w:szCs w:val="28"/>
        </w:rPr>
        <w:t>раскрыть суть моральных процессов современного общества;</w:t>
      </w:r>
    </w:p>
    <w:p w14:paraId="4A75FCC5" w14:textId="77777777"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осмыслить собственную нравственную жизненную установку;</w:t>
      </w:r>
    </w:p>
    <w:p w14:paraId="2B6EE902" w14:textId="77777777" w:rsidR="00CD6D78" w:rsidRPr="00B46A87" w:rsidRDefault="00CD6D78" w:rsidP="00B46A87">
      <w:pPr>
        <w:pStyle w:val="Default"/>
        <w:numPr>
          <w:ilvl w:val="0"/>
          <w:numId w:val="3"/>
        </w:numPr>
        <w:spacing w:line="360" w:lineRule="auto"/>
        <w:jc w:val="both"/>
        <w:rPr>
          <w:sz w:val="28"/>
          <w:szCs w:val="28"/>
        </w:rPr>
      </w:pPr>
      <w:r w:rsidRPr="00B46A87">
        <w:rPr>
          <w:rFonts w:eastAsiaTheme="minorHAnsi"/>
          <w:sz w:val="28"/>
          <w:szCs w:val="28"/>
        </w:rPr>
        <w:t xml:space="preserve">ознакомить с морально-этическими аспектами выбранной специальности </w:t>
      </w:r>
      <w:r w:rsidRPr="00B46A87">
        <w:rPr>
          <w:sz w:val="28"/>
          <w:szCs w:val="28"/>
        </w:rPr>
        <w:t xml:space="preserve">- понимания структуры философского знания, категориального и понятийного аппарата данной области знания; </w:t>
      </w:r>
    </w:p>
    <w:p w14:paraId="58EDCA97" w14:textId="77777777" w:rsidR="00CD6D78" w:rsidRPr="00B46A87" w:rsidRDefault="00CD6D78" w:rsidP="00B46A87">
      <w:pPr>
        <w:pStyle w:val="Default"/>
        <w:spacing w:line="360" w:lineRule="auto"/>
        <w:ind w:firstLine="709"/>
        <w:jc w:val="both"/>
        <w:rPr>
          <w:sz w:val="28"/>
          <w:szCs w:val="28"/>
        </w:rPr>
      </w:pPr>
      <w:r w:rsidRPr="00B46A87">
        <w:rPr>
          <w:sz w:val="28"/>
          <w:szCs w:val="28"/>
        </w:rPr>
        <w:t xml:space="preserve">- философского, теоретически выраженного мировоззрения; </w:t>
      </w:r>
    </w:p>
    <w:p w14:paraId="3581ED08" w14:textId="77777777" w:rsidR="00CD6D78" w:rsidRPr="00B46A87" w:rsidRDefault="00CD6D78" w:rsidP="00B46A87">
      <w:pPr>
        <w:pStyle w:val="Default"/>
        <w:spacing w:line="360" w:lineRule="auto"/>
        <w:ind w:firstLine="709"/>
        <w:jc w:val="both"/>
        <w:rPr>
          <w:sz w:val="28"/>
          <w:szCs w:val="28"/>
        </w:rPr>
      </w:pPr>
      <w:r w:rsidRPr="00B46A87">
        <w:rPr>
          <w:sz w:val="28"/>
          <w:szCs w:val="28"/>
        </w:rPr>
        <w:t xml:space="preserve">- понимания специфики и закономерности развития философского знания; </w:t>
      </w:r>
    </w:p>
    <w:p w14:paraId="546F0E24" w14:textId="77777777" w:rsidR="00CD6D78" w:rsidRPr="00B46A87" w:rsidRDefault="00CD6D78" w:rsidP="00B46A87">
      <w:pPr>
        <w:pStyle w:val="Default"/>
        <w:spacing w:line="360" w:lineRule="auto"/>
        <w:ind w:firstLine="709"/>
        <w:jc w:val="both"/>
        <w:rPr>
          <w:sz w:val="28"/>
          <w:szCs w:val="28"/>
        </w:rPr>
      </w:pPr>
      <w:r w:rsidRPr="00B46A87">
        <w:rPr>
          <w:sz w:val="28"/>
          <w:szCs w:val="28"/>
        </w:rPr>
        <w:t xml:space="preserve">- умения раскрывать существо основных проблем современной философии; </w:t>
      </w:r>
    </w:p>
    <w:p w14:paraId="437E6ACC" w14:textId="77777777" w:rsidR="00CD6D78" w:rsidRPr="00B46A87" w:rsidRDefault="00CD6D78" w:rsidP="00B46A87">
      <w:pPr>
        <w:pStyle w:val="Default"/>
        <w:spacing w:line="360" w:lineRule="auto"/>
        <w:ind w:firstLine="709"/>
        <w:jc w:val="both"/>
        <w:rPr>
          <w:sz w:val="28"/>
          <w:szCs w:val="28"/>
        </w:rPr>
      </w:pPr>
      <w:r w:rsidRPr="00B46A87">
        <w:rPr>
          <w:sz w:val="28"/>
          <w:szCs w:val="28"/>
        </w:rPr>
        <w:lastRenderedPageBreak/>
        <w:t xml:space="preserve">- потребности повышения уровня своей профессиональной подготовки путем постоянного обновления полученных знаний, способностей совершенствованию своего профессионального мастерства; </w:t>
      </w:r>
    </w:p>
    <w:p w14:paraId="63D3E747" w14:textId="77777777" w:rsidR="00CD6D78" w:rsidRPr="00B46A87" w:rsidRDefault="00CD6D78" w:rsidP="00B46A87">
      <w:pPr>
        <w:pStyle w:val="Default"/>
        <w:spacing w:line="360" w:lineRule="auto"/>
        <w:ind w:firstLine="709"/>
        <w:jc w:val="both"/>
        <w:rPr>
          <w:sz w:val="28"/>
          <w:szCs w:val="28"/>
        </w:rPr>
      </w:pPr>
      <w:r w:rsidRPr="00B46A87">
        <w:rPr>
          <w:sz w:val="28"/>
          <w:szCs w:val="28"/>
        </w:rPr>
        <w:t xml:space="preserve">- потребности к философским оценкам исторических событий и фактов действительности. </w:t>
      </w:r>
    </w:p>
    <w:p w14:paraId="535C8075" w14:textId="77777777" w:rsidR="00CD6D78" w:rsidRPr="00B46A87" w:rsidRDefault="00CD6D78" w:rsidP="00B46A87">
      <w:pPr>
        <w:pStyle w:val="NoSpacing1"/>
        <w:spacing w:line="360" w:lineRule="auto"/>
        <w:ind w:firstLine="709"/>
        <w:jc w:val="both"/>
        <w:rPr>
          <w:b/>
          <w:sz w:val="28"/>
          <w:szCs w:val="28"/>
        </w:rPr>
      </w:pPr>
      <w:r w:rsidRPr="00B46A87">
        <w:rPr>
          <w:sz w:val="28"/>
          <w:szCs w:val="28"/>
        </w:rPr>
        <w:t>- навыка подготовки научных работ и публикаций.</w:t>
      </w:r>
    </w:p>
    <w:p w14:paraId="1EB8F766" w14:textId="77777777" w:rsidR="00CD6D78" w:rsidRPr="00B46A87" w:rsidRDefault="00CD6D78" w:rsidP="00B46A87">
      <w:pPr>
        <w:pStyle w:val="12"/>
        <w:shd w:val="clear" w:color="auto" w:fill="auto"/>
        <w:tabs>
          <w:tab w:val="left" w:pos="298"/>
        </w:tabs>
        <w:spacing w:before="0" w:line="360" w:lineRule="auto"/>
        <w:ind w:firstLine="0"/>
        <w:rPr>
          <w:b/>
          <w:bCs/>
          <w:caps/>
          <w:sz w:val="28"/>
          <w:szCs w:val="28"/>
        </w:rPr>
      </w:pPr>
    </w:p>
    <w:p w14:paraId="38F7D74D" w14:textId="77777777" w:rsidR="00CD6D78" w:rsidRPr="00B46A87" w:rsidRDefault="00CD6D78" w:rsidP="00B46A87">
      <w:pPr>
        <w:pStyle w:val="a5"/>
        <w:spacing w:line="360" w:lineRule="auto"/>
        <w:rPr>
          <w:szCs w:val="28"/>
        </w:rPr>
      </w:pPr>
      <w:r w:rsidRPr="00B46A87">
        <w:rPr>
          <w:caps/>
          <w:szCs w:val="28"/>
        </w:rPr>
        <w:t xml:space="preserve">2. </w:t>
      </w:r>
      <w:r w:rsidRPr="00B46A87">
        <w:rPr>
          <w:szCs w:val="28"/>
        </w:rPr>
        <w:t>Требования к уровню освоения содержания курса</w:t>
      </w:r>
    </w:p>
    <w:p w14:paraId="170B773F" w14:textId="77777777" w:rsidR="00CD6D78" w:rsidRPr="00B46A87" w:rsidRDefault="00CD6D78" w:rsidP="00B46A87">
      <w:pPr>
        <w:pStyle w:val="33"/>
        <w:shd w:val="clear" w:color="auto" w:fill="auto"/>
        <w:spacing w:before="0" w:after="0" w:line="360" w:lineRule="auto"/>
        <w:ind w:firstLine="708"/>
        <w:jc w:val="both"/>
        <w:rPr>
          <w:b/>
          <w:sz w:val="28"/>
          <w:szCs w:val="28"/>
        </w:rPr>
      </w:pPr>
      <w:r w:rsidRPr="00B46A87">
        <w:rPr>
          <w:rStyle w:val="35"/>
          <w:rFonts w:eastAsia="Calibri"/>
          <w:b w:val="0"/>
          <w:sz w:val="28"/>
          <w:szCs w:val="28"/>
        </w:rPr>
        <w:t xml:space="preserve">В результате освоения дисциплины студент должен: </w:t>
      </w:r>
    </w:p>
    <w:p w14:paraId="2DEA704C" w14:textId="77777777" w:rsidR="00CD6D78" w:rsidRPr="00B46A87" w:rsidRDefault="00CD6D78" w:rsidP="00B46A87">
      <w:pPr>
        <w:pStyle w:val="NoSpacing1"/>
        <w:spacing w:line="360" w:lineRule="auto"/>
        <w:ind w:firstLine="709"/>
        <w:jc w:val="both"/>
        <w:rPr>
          <w:b/>
          <w:sz w:val="28"/>
          <w:szCs w:val="28"/>
        </w:rPr>
      </w:pPr>
      <w:bookmarkStart w:id="1" w:name="bookmark23"/>
      <w:r w:rsidRPr="00B46A87">
        <w:rPr>
          <w:b/>
          <w:sz w:val="28"/>
          <w:szCs w:val="28"/>
        </w:rPr>
        <w:t>знать:</w:t>
      </w:r>
    </w:p>
    <w:p w14:paraId="15E2E73B" w14:textId="77777777" w:rsidR="00CD6D78" w:rsidRPr="00B46A87" w:rsidRDefault="00CD6D78" w:rsidP="00B46A87">
      <w:pPr>
        <w:pStyle w:val="Style22"/>
        <w:widowControl/>
        <w:spacing w:line="360" w:lineRule="auto"/>
        <w:rPr>
          <w:rStyle w:val="FontStyle40"/>
          <w:sz w:val="28"/>
          <w:szCs w:val="28"/>
        </w:rPr>
      </w:pPr>
      <w:r w:rsidRPr="00B46A87">
        <w:rPr>
          <w:sz w:val="28"/>
          <w:szCs w:val="28"/>
        </w:rPr>
        <w:t xml:space="preserve">- </w:t>
      </w:r>
      <w:r w:rsidRPr="00B46A87">
        <w:rPr>
          <w:rStyle w:val="FontStyle40"/>
          <w:sz w:val="28"/>
          <w:szCs w:val="28"/>
        </w:rPr>
        <w:t>основные закономерности взаимо</w:t>
      </w:r>
      <w:r w:rsidRPr="00B46A87">
        <w:rPr>
          <w:rStyle w:val="FontStyle40"/>
          <w:sz w:val="28"/>
          <w:szCs w:val="28"/>
        </w:rPr>
        <w:softHyphen/>
        <w:t>действия человека и общества, обще</w:t>
      </w:r>
      <w:r w:rsidRPr="00B46A87">
        <w:rPr>
          <w:rStyle w:val="FontStyle40"/>
          <w:sz w:val="28"/>
          <w:szCs w:val="28"/>
        </w:rPr>
        <w:softHyphen/>
        <w:t>ства и культуры, исторического раз</w:t>
      </w:r>
      <w:r w:rsidRPr="00B46A87">
        <w:rPr>
          <w:rStyle w:val="FontStyle40"/>
          <w:sz w:val="28"/>
          <w:szCs w:val="28"/>
        </w:rPr>
        <w:softHyphen/>
        <w:t>вития человечества, основные этические категории и проблемы чело</w:t>
      </w:r>
      <w:r w:rsidRPr="00B46A87">
        <w:rPr>
          <w:rStyle w:val="FontStyle40"/>
          <w:sz w:val="28"/>
          <w:szCs w:val="28"/>
        </w:rPr>
        <w:softHyphen/>
        <w:t>веческого бытия.</w:t>
      </w:r>
    </w:p>
    <w:p w14:paraId="3CCD912F" w14:textId="77777777" w:rsidR="00CD6D78" w:rsidRPr="00B46A87" w:rsidRDefault="00CD6D78" w:rsidP="00B46A87">
      <w:pPr>
        <w:pStyle w:val="33"/>
        <w:shd w:val="clear" w:color="auto" w:fill="auto"/>
        <w:spacing w:before="0" w:after="0" w:line="360" w:lineRule="auto"/>
        <w:ind w:firstLine="709"/>
        <w:jc w:val="both"/>
        <w:rPr>
          <w:b/>
          <w:sz w:val="28"/>
          <w:szCs w:val="28"/>
        </w:rPr>
      </w:pPr>
      <w:r w:rsidRPr="00B46A87">
        <w:rPr>
          <w:sz w:val="28"/>
          <w:szCs w:val="28"/>
        </w:rPr>
        <w:t xml:space="preserve"> - </w:t>
      </w:r>
      <w:r w:rsidRPr="00B46A87">
        <w:rPr>
          <w:b/>
          <w:sz w:val="28"/>
          <w:szCs w:val="28"/>
        </w:rPr>
        <w:t>уметь:</w:t>
      </w:r>
    </w:p>
    <w:p w14:paraId="35478E3E" w14:textId="77777777" w:rsidR="00CD6D78" w:rsidRPr="00B46A87" w:rsidRDefault="00CD6D78" w:rsidP="00B46A87">
      <w:pPr>
        <w:pStyle w:val="Style16"/>
        <w:widowControl/>
        <w:spacing w:line="360" w:lineRule="auto"/>
        <w:ind w:firstLine="709"/>
        <w:jc w:val="both"/>
        <w:rPr>
          <w:rStyle w:val="FontStyle40"/>
          <w:sz w:val="28"/>
          <w:szCs w:val="28"/>
        </w:rPr>
      </w:pPr>
      <w:r w:rsidRPr="00B46A87">
        <w:rPr>
          <w:sz w:val="28"/>
          <w:szCs w:val="28"/>
        </w:rPr>
        <w:t xml:space="preserve"> - </w:t>
      </w:r>
      <w:r w:rsidRPr="00B46A87">
        <w:rPr>
          <w:rStyle w:val="FontStyle40"/>
          <w:sz w:val="28"/>
          <w:szCs w:val="28"/>
        </w:rPr>
        <w:t>анализировать мировоззренческие, социально и личностно значимые этические проблемы, использовать полученные теоретические знания о человеке, обществе, культуре в учеб</w:t>
      </w:r>
      <w:r w:rsidRPr="00B46A87">
        <w:rPr>
          <w:rStyle w:val="FontStyle40"/>
          <w:sz w:val="28"/>
          <w:szCs w:val="28"/>
        </w:rPr>
        <w:softHyphen/>
        <w:t>ной и профессиональной деятельно</w:t>
      </w:r>
      <w:r w:rsidRPr="00B46A87">
        <w:rPr>
          <w:rStyle w:val="FontStyle40"/>
          <w:sz w:val="28"/>
          <w:szCs w:val="28"/>
        </w:rPr>
        <w:softHyphen/>
        <w:t>сти.</w:t>
      </w:r>
    </w:p>
    <w:p w14:paraId="1528B605" w14:textId="77777777" w:rsidR="00CD6D78" w:rsidRPr="00B46A87" w:rsidRDefault="00CD6D78" w:rsidP="00B46A87">
      <w:pPr>
        <w:pStyle w:val="33"/>
        <w:shd w:val="clear" w:color="auto" w:fill="auto"/>
        <w:spacing w:before="0" w:after="0" w:line="360" w:lineRule="auto"/>
        <w:ind w:firstLine="709"/>
        <w:jc w:val="both"/>
        <w:rPr>
          <w:b/>
          <w:sz w:val="28"/>
          <w:szCs w:val="28"/>
        </w:rPr>
      </w:pPr>
      <w:r w:rsidRPr="00B46A87">
        <w:rPr>
          <w:b/>
          <w:sz w:val="28"/>
          <w:szCs w:val="28"/>
        </w:rPr>
        <w:t>владеть:</w:t>
      </w:r>
    </w:p>
    <w:p w14:paraId="55DB9AF5" w14:textId="77777777" w:rsidR="00CD6D78" w:rsidRPr="00B46A87" w:rsidRDefault="00CD6D78" w:rsidP="00B46A87">
      <w:pPr>
        <w:pStyle w:val="33"/>
        <w:shd w:val="clear" w:color="auto" w:fill="auto"/>
        <w:spacing w:before="0" w:after="0" w:line="360" w:lineRule="auto"/>
        <w:ind w:firstLine="709"/>
        <w:jc w:val="both"/>
        <w:rPr>
          <w:sz w:val="28"/>
          <w:szCs w:val="28"/>
        </w:rPr>
      </w:pPr>
      <w:r w:rsidRPr="00B46A87">
        <w:rPr>
          <w:sz w:val="28"/>
          <w:szCs w:val="28"/>
        </w:rPr>
        <w:t>- технологией приобретения, использования и владения социогуманитарных знаний, навыками рефлексии, самооценки, самоконтроля.</w:t>
      </w:r>
    </w:p>
    <w:p w14:paraId="64D48B3C" w14:textId="77777777" w:rsidR="00CD6D78" w:rsidRDefault="00CD6D78" w:rsidP="00B46A87">
      <w:pPr>
        <w:spacing w:line="360" w:lineRule="auto"/>
        <w:rPr>
          <w:szCs w:val="28"/>
          <w:shd w:val="clear" w:color="auto" w:fill="FFFFFF"/>
        </w:rPr>
      </w:pPr>
      <w:r w:rsidRPr="00B46A87">
        <w:rPr>
          <w:szCs w:val="28"/>
        </w:rPr>
        <w:t xml:space="preserve">Выпускник должен обладать </w:t>
      </w:r>
      <w:r w:rsidRPr="00B46A87">
        <w:rPr>
          <w:bCs/>
          <w:szCs w:val="28"/>
        </w:rPr>
        <w:t>общекультурными компетенциями (ОК):</w:t>
      </w:r>
      <w:r w:rsidRPr="00B46A87">
        <w:rPr>
          <w:szCs w:val="28"/>
          <w:shd w:val="clear" w:color="auto" w:fill="FFFFFF"/>
        </w:rPr>
        <w:t xml:space="preserve"> </w:t>
      </w:r>
    </w:p>
    <w:p w14:paraId="48EE5BA8" w14:textId="77777777" w:rsidR="005A1467" w:rsidRDefault="005A1467" w:rsidP="005A1467">
      <w:pPr>
        <w:spacing w:line="360" w:lineRule="auto"/>
        <w:rPr>
          <w:szCs w:val="28"/>
          <w:shd w:val="clear" w:color="auto" w:fill="FFFFFF"/>
        </w:rPr>
      </w:pPr>
      <w:r>
        <w:rPr>
          <w:szCs w:val="28"/>
          <w:shd w:val="clear" w:color="auto" w:fill="FFFFFF"/>
        </w:rPr>
        <w:t xml:space="preserve">- </w:t>
      </w:r>
      <w:r w:rsidRPr="005A1467">
        <w:rPr>
          <w:szCs w:val="28"/>
          <w:shd w:val="clear" w:color="auto" w:fill="FFFFFF"/>
        </w:rPr>
        <w:t>способностью демонстрировать гражданскую позицию, интегрированность в современное общество, нацеленность на его совершенствование на принципах гуманизма и демократии</w:t>
      </w:r>
      <w:r>
        <w:rPr>
          <w:szCs w:val="28"/>
          <w:shd w:val="clear" w:color="auto" w:fill="FFFFFF"/>
        </w:rPr>
        <w:t xml:space="preserve"> (ОК-2);</w:t>
      </w:r>
    </w:p>
    <w:p w14:paraId="7B3F1438" w14:textId="77777777" w:rsidR="005A1467" w:rsidRDefault="005A1467" w:rsidP="005A1467">
      <w:pPr>
        <w:spacing w:line="360" w:lineRule="auto"/>
        <w:rPr>
          <w:szCs w:val="28"/>
          <w:shd w:val="clear" w:color="auto" w:fill="FFFFFF"/>
        </w:rPr>
      </w:pPr>
      <w:r>
        <w:rPr>
          <w:szCs w:val="28"/>
          <w:shd w:val="clear" w:color="auto" w:fill="FFFFFF"/>
        </w:rPr>
        <w:t xml:space="preserve">- </w:t>
      </w:r>
      <w:r w:rsidRPr="005A1467">
        <w:rPr>
          <w:szCs w:val="28"/>
          <w:shd w:val="clear" w:color="auto" w:fill="FFFFFF"/>
        </w:rPr>
        <w:t>способностью к социальному взаимодействию на основе принятых моральных и правовых норм, проявляя уважение к историческому наследию и культурным традициям, толерантность к другой культуре</w:t>
      </w:r>
      <w:r>
        <w:rPr>
          <w:szCs w:val="28"/>
          <w:shd w:val="clear" w:color="auto" w:fill="FFFFFF"/>
        </w:rPr>
        <w:t xml:space="preserve"> (ОК-3);</w:t>
      </w:r>
    </w:p>
    <w:p w14:paraId="3DF7A087" w14:textId="77777777" w:rsidR="005A1467" w:rsidRDefault="005A1467" w:rsidP="005A1467">
      <w:pPr>
        <w:spacing w:line="360" w:lineRule="auto"/>
        <w:rPr>
          <w:szCs w:val="28"/>
          <w:shd w:val="clear" w:color="auto" w:fill="FFFFFF"/>
        </w:rPr>
      </w:pPr>
      <w:r>
        <w:rPr>
          <w:szCs w:val="28"/>
          <w:shd w:val="clear" w:color="auto" w:fill="FFFFFF"/>
        </w:rPr>
        <w:lastRenderedPageBreak/>
        <w:t xml:space="preserve">- </w:t>
      </w:r>
      <w:r w:rsidRPr="005A1467">
        <w:rPr>
          <w:szCs w:val="28"/>
          <w:shd w:val="clear" w:color="auto" w:fill="FFFFFF"/>
        </w:rPr>
        <w:t>готовностью уважительно и бережно относиться к историческому наследию и культурным традициям, толерантно воспринимать социальные и культурные различия</w:t>
      </w:r>
      <w:r>
        <w:rPr>
          <w:szCs w:val="28"/>
          <w:shd w:val="clear" w:color="auto" w:fill="FFFFFF"/>
        </w:rPr>
        <w:t>;</w:t>
      </w:r>
    </w:p>
    <w:p w14:paraId="5FD6425E" w14:textId="77777777" w:rsidR="005A1467" w:rsidRPr="005A1467" w:rsidRDefault="005A1467" w:rsidP="005A1467">
      <w:pPr>
        <w:spacing w:line="360" w:lineRule="auto"/>
        <w:rPr>
          <w:szCs w:val="28"/>
          <w:shd w:val="clear" w:color="auto" w:fill="FFFFFF"/>
        </w:rPr>
      </w:pPr>
      <w:r w:rsidRPr="005A1467">
        <w:rPr>
          <w:szCs w:val="28"/>
          <w:shd w:val="clear" w:color="auto" w:fill="FFFFFF"/>
        </w:rPr>
        <w:t>способностью планировать педагогическую деятельность, ставить цели и задачи воспитания и обучения с учетом возрастных, индивидуальных особенностей обучающихся</w:t>
      </w:r>
      <w:r>
        <w:rPr>
          <w:szCs w:val="28"/>
          <w:shd w:val="clear" w:color="auto" w:fill="FFFFFF"/>
        </w:rPr>
        <w:t xml:space="preserve"> (ПК-13).</w:t>
      </w:r>
    </w:p>
    <w:p w14:paraId="39BCFC7F" w14:textId="77777777" w:rsidR="005A1467" w:rsidRPr="005A1467" w:rsidRDefault="005A1467" w:rsidP="005A1467">
      <w:pPr>
        <w:rPr>
          <w:szCs w:val="28"/>
          <w:shd w:val="clear" w:color="auto" w:fill="FFFFFF"/>
        </w:rPr>
      </w:pPr>
    </w:p>
    <w:bookmarkEnd w:id="1"/>
    <w:p w14:paraId="222F60A4" w14:textId="77777777" w:rsidR="00CD6D78" w:rsidRPr="00B46A87" w:rsidRDefault="00CD6D78" w:rsidP="00B46A87">
      <w:pPr>
        <w:pStyle w:val="a5"/>
        <w:spacing w:line="360" w:lineRule="auto"/>
        <w:rPr>
          <w:caps/>
          <w:szCs w:val="28"/>
        </w:rPr>
      </w:pPr>
      <w:r w:rsidRPr="00B46A87">
        <w:rPr>
          <w:szCs w:val="28"/>
        </w:rPr>
        <w:t>3. Объем дисциплины, виды учебной работы и отчетности</w:t>
      </w:r>
    </w:p>
    <w:p w14:paraId="0E9B3884" w14:textId="77777777" w:rsidR="00CD6D78" w:rsidRPr="00B46A87" w:rsidRDefault="00CD6D78" w:rsidP="00B46A87">
      <w:pPr>
        <w:spacing w:line="360" w:lineRule="auto"/>
        <w:rPr>
          <w:szCs w:val="28"/>
        </w:rPr>
      </w:pPr>
      <w:r w:rsidRPr="00B46A87">
        <w:rPr>
          <w:szCs w:val="28"/>
        </w:rPr>
        <w:t>Общая трудоемкость дисциплины составляет</w:t>
      </w:r>
      <w:r w:rsidR="00B46A87">
        <w:rPr>
          <w:szCs w:val="28"/>
        </w:rPr>
        <w:t xml:space="preserve"> 1</w:t>
      </w:r>
      <w:r w:rsidR="007C6FF9">
        <w:rPr>
          <w:szCs w:val="28"/>
        </w:rPr>
        <w:t>08</w:t>
      </w:r>
      <w:r w:rsidR="00B46A87">
        <w:rPr>
          <w:szCs w:val="28"/>
        </w:rPr>
        <w:t xml:space="preserve"> час</w:t>
      </w:r>
      <w:r w:rsidR="007C6FF9">
        <w:rPr>
          <w:szCs w:val="28"/>
        </w:rPr>
        <w:t>ов</w:t>
      </w:r>
      <w:r w:rsidRPr="00B46A87">
        <w:rPr>
          <w:szCs w:val="28"/>
        </w:rPr>
        <w:t xml:space="preserve">, из них аудиторных – 72 часа. Дисциплина изучается в </w:t>
      </w:r>
      <w:r w:rsidR="00BB7A85" w:rsidRPr="00B46A87">
        <w:rPr>
          <w:szCs w:val="28"/>
          <w:lang w:val="en-US"/>
        </w:rPr>
        <w:t>I</w:t>
      </w:r>
      <w:r w:rsidR="00BB7A85" w:rsidRPr="00B46A87">
        <w:rPr>
          <w:szCs w:val="28"/>
        </w:rPr>
        <w:t xml:space="preserve"> </w:t>
      </w:r>
      <w:r w:rsidRPr="00B46A87">
        <w:rPr>
          <w:szCs w:val="28"/>
        </w:rPr>
        <w:t xml:space="preserve">и </w:t>
      </w:r>
      <w:r w:rsidRPr="00B46A87">
        <w:rPr>
          <w:szCs w:val="28"/>
          <w:lang w:val="en-US"/>
        </w:rPr>
        <w:t>I</w:t>
      </w:r>
      <w:r w:rsidR="00BB7A85" w:rsidRPr="00B46A87">
        <w:rPr>
          <w:szCs w:val="28"/>
          <w:lang w:val="en-US"/>
        </w:rPr>
        <w:t>I</w:t>
      </w:r>
      <w:r w:rsidRPr="00B46A87">
        <w:rPr>
          <w:szCs w:val="28"/>
        </w:rPr>
        <w:t xml:space="preserve"> семестрах по 2 часа в неделю. Используются различные формы занятий со студентами: лекции и практические занятия. В конце </w:t>
      </w:r>
      <w:r w:rsidRPr="00B46A87">
        <w:rPr>
          <w:szCs w:val="28"/>
          <w:lang w:val="en-US"/>
        </w:rPr>
        <w:t>II</w:t>
      </w:r>
      <w:r w:rsidRPr="00B46A87">
        <w:rPr>
          <w:szCs w:val="28"/>
        </w:rPr>
        <w:t xml:space="preserve"> семестра проводится зачет</w:t>
      </w:r>
      <w:r w:rsidR="00BB7A85" w:rsidRPr="00B46A87">
        <w:rPr>
          <w:szCs w:val="28"/>
        </w:rPr>
        <w:t>.</w:t>
      </w:r>
      <w:r w:rsidRPr="00B46A87">
        <w:rPr>
          <w:szCs w:val="28"/>
        </w:rPr>
        <w:t xml:space="preserve">4. </w:t>
      </w:r>
      <w:r w:rsidRPr="00B46A87">
        <w:rPr>
          <w:szCs w:val="28"/>
          <w:lang w:eastAsia="ru-RU"/>
        </w:rPr>
        <w:t xml:space="preserve">Структура и содержание </w:t>
      </w:r>
      <w:r w:rsidRPr="00B46A87">
        <w:rPr>
          <w:szCs w:val="28"/>
        </w:rPr>
        <w:t xml:space="preserve">дисциплины </w:t>
      </w:r>
    </w:p>
    <w:tbl>
      <w:tblPr>
        <w:tblStyle w:val="afd"/>
        <w:tblW w:w="0" w:type="auto"/>
        <w:tblLook w:val="04A0" w:firstRow="1" w:lastRow="0" w:firstColumn="1" w:lastColumn="0" w:noHBand="0" w:noVBand="1"/>
      </w:tblPr>
      <w:tblGrid>
        <w:gridCol w:w="800"/>
        <w:gridCol w:w="4439"/>
        <w:gridCol w:w="1240"/>
        <w:gridCol w:w="2044"/>
        <w:gridCol w:w="1048"/>
      </w:tblGrid>
      <w:tr w:rsidR="00D93AC7" w:rsidRPr="00B46A87" w14:paraId="113DC561" w14:textId="77777777" w:rsidTr="00B46A87">
        <w:tc>
          <w:tcPr>
            <w:tcW w:w="800" w:type="dxa"/>
            <w:vMerge w:val="restart"/>
          </w:tcPr>
          <w:p w14:paraId="73D3D79F" w14:textId="77777777" w:rsidR="00D93AC7" w:rsidRPr="00B46A87" w:rsidRDefault="00D93AC7" w:rsidP="00B46A87">
            <w:pPr>
              <w:spacing w:line="276" w:lineRule="auto"/>
              <w:ind w:firstLine="0"/>
              <w:jc w:val="center"/>
              <w:rPr>
                <w:szCs w:val="28"/>
              </w:rPr>
            </w:pPr>
            <w:r w:rsidRPr="00B46A87">
              <w:rPr>
                <w:szCs w:val="28"/>
              </w:rPr>
              <w:t xml:space="preserve">№№ </w:t>
            </w:r>
          </w:p>
          <w:p w14:paraId="2103ED65" w14:textId="77777777" w:rsidR="00D93AC7" w:rsidRPr="00B46A87" w:rsidRDefault="00D93AC7" w:rsidP="00B46A87">
            <w:pPr>
              <w:spacing w:line="276" w:lineRule="auto"/>
              <w:ind w:firstLine="0"/>
              <w:jc w:val="center"/>
              <w:rPr>
                <w:szCs w:val="28"/>
              </w:rPr>
            </w:pPr>
          </w:p>
        </w:tc>
        <w:tc>
          <w:tcPr>
            <w:tcW w:w="4439" w:type="dxa"/>
            <w:vMerge w:val="restart"/>
          </w:tcPr>
          <w:p w14:paraId="2EB6EE45" w14:textId="77777777" w:rsidR="00D93AC7" w:rsidRPr="00B46A87" w:rsidRDefault="00D93AC7" w:rsidP="00B46A87">
            <w:pPr>
              <w:spacing w:line="276" w:lineRule="auto"/>
              <w:ind w:firstLine="0"/>
              <w:jc w:val="center"/>
              <w:rPr>
                <w:szCs w:val="28"/>
              </w:rPr>
            </w:pPr>
          </w:p>
          <w:p w14:paraId="3ADF97D8" w14:textId="77777777" w:rsidR="00D93AC7" w:rsidRPr="00B46A87" w:rsidRDefault="00D93AC7" w:rsidP="00B46A87">
            <w:pPr>
              <w:spacing w:line="276" w:lineRule="auto"/>
              <w:ind w:firstLine="0"/>
              <w:jc w:val="center"/>
              <w:rPr>
                <w:szCs w:val="28"/>
              </w:rPr>
            </w:pPr>
          </w:p>
          <w:p w14:paraId="2ED11DF3" w14:textId="77777777" w:rsidR="00D93AC7" w:rsidRPr="00B46A87" w:rsidRDefault="00D93AC7" w:rsidP="00B46A87">
            <w:pPr>
              <w:spacing w:line="276" w:lineRule="auto"/>
              <w:ind w:firstLine="0"/>
              <w:jc w:val="center"/>
              <w:rPr>
                <w:szCs w:val="28"/>
              </w:rPr>
            </w:pPr>
            <w:r w:rsidRPr="00B46A87">
              <w:rPr>
                <w:szCs w:val="28"/>
              </w:rPr>
              <w:t>Название темы</w:t>
            </w:r>
          </w:p>
        </w:tc>
        <w:tc>
          <w:tcPr>
            <w:tcW w:w="4332" w:type="dxa"/>
            <w:gridSpan w:val="3"/>
          </w:tcPr>
          <w:p w14:paraId="2776BD02" w14:textId="77777777" w:rsidR="00D93AC7" w:rsidRPr="00B46A87" w:rsidRDefault="00D93AC7" w:rsidP="00B46A87">
            <w:pPr>
              <w:spacing w:line="276" w:lineRule="auto"/>
              <w:ind w:firstLine="0"/>
              <w:jc w:val="center"/>
              <w:rPr>
                <w:szCs w:val="28"/>
              </w:rPr>
            </w:pPr>
            <w:r w:rsidRPr="00B46A87">
              <w:rPr>
                <w:szCs w:val="28"/>
              </w:rPr>
              <w:t>Аудиторные часы</w:t>
            </w:r>
          </w:p>
        </w:tc>
      </w:tr>
      <w:tr w:rsidR="00D93AC7" w:rsidRPr="00B46A87" w14:paraId="12D10867" w14:textId="77777777" w:rsidTr="00B46A87">
        <w:tc>
          <w:tcPr>
            <w:tcW w:w="800" w:type="dxa"/>
            <w:vMerge/>
          </w:tcPr>
          <w:p w14:paraId="09C9D0F1" w14:textId="77777777" w:rsidR="00D93AC7" w:rsidRPr="00B46A87" w:rsidRDefault="00D93AC7" w:rsidP="00B46A87">
            <w:pPr>
              <w:spacing w:line="276" w:lineRule="auto"/>
              <w:ind w:firstLine="0"/>
              <w:rPr>
                <w:szCs w:val="28"/>
              </w:rPr>
            </w:pPr>
          </w:p>
        </w:tc>
        <w:tc>
          <w:tcPr>
            <w:tcW w:w="4439" w:type="dxa"/>
            <w:vMerge/>
          </w:tcPr>
          <w:p w14:paraId="1E615198" w14:textId="77777777" w:rsidR="00D93AC7" w:rsidRPr="00B46A87" w:rsidRDefault="00D93AC7" w:rsidP="00B46A87">
            <w:pPr>
              <w:spacing w:line="276" w:lineRule="auto"/>
              <w:ind w:firstLine="0"/>
              <w:rPr>
                <w:szCs w:val="28"/>
              </w:rPr>
            </w:pPr>
          </w:p>
        </w:tc>
        <w:tc>
          <w:tcPr>
            <w:tcW w:w="1240" w:type="dxa"/>
          </w:tcPr>
          <w:p w14:paraId="1683F5DC" w14:textId="77777777" w:rsidR="00D93AC7" w:rsidRPr="00B46A87" w:rsidRDefault="00D93AC7" w:rsidP="00B46A87">
            <w:pPr>
              <w:spacing w:line="276" w:lineRule="auto"/>
              <w:ind w:firstLine="0"/>
              <w:jc w:val="center"/>
              <w:rPr>
                <w:szCs w:val="28"/>
              </w:rPr>
            </w:pPr>
            <w:r w:rsidRPr="00B46A87">
              <w:rPr>
                <w:szCs w:val="28"/>
              </w:rPr>
              <w:t>Лекции</w:t>
            </w:r>
          </w:p>
        </w:tc>
        <w:tc>
          <w:tcPr>
            <w:tcW w:w="2044" w:type="dxa"/>
          </w:tcPr>
          <w:p w14:paraId="5F7BB0E4" w14:textId="77777777" w:rsidR="00D93AC7" w:rsidRPr="00B46A87" w:rsidRDefault="00D93AC7" w:rsidP="00B46A87">
            <w:pPr>
              <w:spacing w:line="276" w:lineRule="auto"/>
              <w:ind w:firstLine="0"/>
              <w:jc w:val="center"/>
              <w:rPr>
                <w:szCs w:val="28"/>
              </w:rPr>
            </w:pPr>
            <w:r w:rsidRPr="00B46A87">
              <w:rPr>
                <w:szCs w:val="28"/>
              </w:rPr>
              <w:t>Практические занятия</w:t>
            </w:r>
          </w:p>
        </w:tc>
        <w:tc>
          <w:tcPr>
            <w:tcW w:w="1048" w:type="dxa"/>
          </w:tcPr>
          <w:p w14:paraId="273E0EF8" w14:textId="77777777" w:rsidR="00D93AC7" w:rsidRPr="00B46A87" w:rsidRDefault="00D93AC7" w:rsidP="00B46A87">
            <w:pPr>
              <w:spacing w:line="276" w:lineRule="auto"/>
              <w:ind w:firstLine="0"/>
              <w:jc w:val="center"/>
              <w:rPr>
                <w:szCs w:val="28"/>
              </w:rPr>
            </w:pPr>
            <w:r w:rsidRPr="00B46A87">
              <w:rPr>
                <w:szCs w:val="28"/>
              </w:rPr>
              <w:t>Всего</w:t>
            </w:r>
          </w:p>
        </w:tc>
      </w:tr>
      <w:tr w:rsidR="00D93AC7" w:rsidRPr="00B46A87" w14:paraId="56D06CA5" w14:textId="77777777" w:rsidTr="00B46A87">
        <w:tc>
          <w:tcPr>
            <w:tcW w:w="800" w:type="dxa"/>
          </w:tcPr>
          <w:p w14:paraId="783C15C1" w14:textId="77777777" w:rsidR="00D93AC7" w:rsidRPr="00B46A87" w:rsidRDefault="00D93AC7" w:rsidP="00B46A87">
            <w:pPr>
              <w:spacing w:line="276" w:lineRule="auto"/>
              <w:ind w:firstLine="0"/>
              <w:jc w:val="center"/>
              <w:rPr>
                <w:szCs w:val="28"/>
              </w:rPr>
            </w:pPr>
            <w:r w:rsidRPr="00B46A87">
              <w:rPr>
                <w:szCs w:val="28"/>
              </w:rPr>
              <w:t>1</w:t>
            </w:r>
          </w:p>
        </w:tc>
        <w:tc>
          <w:tcPr>
            <w:tcW w:w="4439" w:type="dxa"/>
          </w:tcPr>
          <w:p w14:paraId="341B921D" w14:textId="77777777" w:rsidR="00D93AC7" w:rsidRPr="00B46A87" w:rsidRDefault="00D93AC7" w:rsidP="00B46A87">
            <w:pPr>
              <w:spacing w:line="276" w:lineRule="auto"/>
              <w:ind w:firstLine="0"/>
              <w:rPr>
                <w:szCs w:val="28"/>
              </w:rPr>
            </w:pPr>
            <w:r w:rsidRPr="00B46A87">
              <w:rPr>
                <w:szCs w:val="28"/>
              </w:rPr>
              <w:t>Этика - философское учение о морали и нравственности</w:t>
            </w:r>
          </w:p>
        </w:tc>
        <w:tc>
          <w:tcPr>
            <w:tcW w:w="1240" w:type="dxa"/>
          </w:tcPr>
          <w:p w14:paraId="20C125E6"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2CD7A759" w14:textId="77777777" w:rsidR="00D93AC7" w:rsidRPr="00B46A87" w:rsidRDefault="00D93AC7" w:rsidP="00B46A87">
            <w:pPr>
              <w:spacing w:line="276" w:lineRule="auto"/>
              <w:ind w:firstLine="0"/>
              <w:jc w:val="center"/>
              <w:rPr>
                <w:szCs w:val="28"/>
              </w:rPr>
            </w:pPr>
          </w:p>
        </w:tc>
        <w:tc>
          <w:tcPr>
            <w:tcW w:w="1048" w:type="dxa"/>
          </w:tcPr>
          <w:p w14:paraId="683BBD0C"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22DE3C65" w14:textId="77777777" w:rsidTr="00B46A87">
        <w:tc>
          <w:tcPr>
            <w:tcW w:w="800" w:type="dxa"/>
          </w:tcPr>
          <w:p w14:paraId="14E4D661" w14:textId="77777777" w:rsidR="00D93AC7" w:rsidRPr="00B46A87" w:rsidRDefault="00D93AC7" w:rsidP="00B46A87">
            <w:pPr>
              <w:spacing w:line="276" w:lineRule="auto"/>
              <w:ind w:firstLine="0"/>
              <w:jc w:val="center"/>
              <w:rPr>
                <w:szCs w:val="28"/>
              </w:rPr>
            </w:pPr>
            <w:r w:rsidRPr="00B46A87">
              <w:rPr>
                <w:szCs w:val="28"/>
              </w:rPr>
              <w:t>2</w:t>
            </w:r>
          </w:p>
        </w:tc>
        <w:tc>
          <w:tcPr>
            <w:tcW w:w="4439" w:type="dxa"/>
          </w:tcPr>
          <w:p w14:paraId="2A00F1F3" w14:textId="77777777" w:rsidR="00D93AC7" w:rsidRPr="00B46A87" w:rsidRDefault="00D93AC7" w:rsidP="00B46A87">
            <w:pPr>
              <w:spacing w:line="276" w:lineRule="auto"/>
              <w:ind w:firstLine="0"/>
              <w:rPr>
                <w:szCs w:val="28"/>
              </w:rPr>
            </w:pPr>
            <w:r w:rsidRPr="00B46A87">
              <w:rPr>
                <w:rFonts w:eastAsiaTheme="minorHAnsi"/>
                <w:szCs w:val="28"/>
              </w:rPr>
              <w:t>Предмет, виды и структура этики</w:t>
            </w:r>
          </w:p>
        </w:tc>
        <w:tc>
          <w:tcPr>
            <w:tcW w:w="1240" w:type="dxa"/>
          </w:tcPr>
          <w:p w14:paraId="014EBF4A" w14:textId="77777777" w:rsidR="00D93AC7" w:rsidRPr="00B46A87" w:rsidRDefault="00D93AC7" w:rsidP="00B46A87">
            <w:pPr>
              <w:spacing w:line="276" w:lineRule="auto"/>
              <w:ind w:firstLine="0"/>
              <w:jc w:val="center"/>
              <w:rPr>
                <w:szCs w:val="28"/>
              </w:rPr>
            </w:pPr>
          </w:p>
        </w:tc>
        <w:tc>
          <w:tcPr>
            <w:tcW w:w="2044" w:type="dxa"/>
          </w:tcPr>
          <w:p w14:paraId="450D1C5A"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23057174"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579FDEAE" w14:textId="77777777" w:rsidTr="00B46A87">
        <w:tc>
          <w:tcPr>
            <w:tcW w:w="800" w:type="dxa"/>
          </w:tcPr>
          <w:p w14:paraId="42BFAC95" w14:textId="77777777" w:rsidR="00D93AC7" w:rsidRPr="00B46A87" w:rsidRDefault="00D93AC7" w:rsidP="00B46A87">
            <w:pPr>
              <w:spacing w:line="276" w:lineRule="auto"/>
              <w:ind w:firstLine="0"/>
              <w:jc w:val="center"/>
              <w:rPr>
                <w:szCs w:val="28"/>
              </w:rPr>
            </w:pPr>
            <w:r w:rsidRPr="00B46A87">
              <w:rPr>
                <w:szCs w:val="28"/>
              </w:rPr>
              <w:t>3</w:t>
            </w:r>
          </w:p>
        </w:tc>
        <w:tc>
          <w:tcPr>
            <w:tcW w:w="4439" w:type="dxa"/>
          </w:tcPr>
          <w:p w14:paraId="4E4CAB51" w14:textId="77777777" w:rsidR="00D93AC7" w:rsidRPr="00B46A87" w:rsidRDefault="00D93AC7" w:rsidP="00B46A87">
            <w:pPr>
              <w:spacing w:line="276" w:lineRule="auto"/>
              <w:ind w:firstLine="0"/>
              <w:rPr>
                <w:szCs w:val="28"/>
                <w:highlight w:val="yellow"/>
              </w:rPr>
            </w:pPr>
            <w:r w:rsidRPr="00B46A87">
              <w:rPr>
                <w:szCs w:val="28"/>
              </w:rPr>
              <w:t>Этические учения Древней Индии: брахманизм и буддизм</w:t>
            </w:r>
          </w:p>
        </w:tc>
        <w:tc>
          <w:tcPr>
            <w:tcW w:w="1240" w:type="dxa"/>
          </w:tcPr>
          <w:p w14:paraId="6E551E6F"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527D8AA0" w14:textId="77777777" w:rsidR="00D93AC7" w:rsidRPr="00B46A87" w:rsidRDefault="00D93AC7" w:rsidP="00B46A87">
            <w:pPr>
              <w:spacing w:line="276" w:lineRule="auto"/>
              <w:ind w:firstLine="0"/>
              <w:jc w:val="center"/>
              <w:rPr>
                <w:szCs w:val="28"/>
              </w:rPr>
            </w:pPr>
          </w:p>
        </w:tc>
        <w:tc>
          <w:tcPr>
            <w:tcW w:w="1048" w:type="dxa"/>
          </w:tcPr>
          <w:p w14:paraId="353BF12B"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7F5D1867" w14:textId="77777777" w:rsidTr="00B46A87">
        <w:tc>
          <w:tcPr>
            <w:tcW w:w="800" w:type="dxa"/>
          </w:tcPr>
          <w:p w14:paraId="2B2E8DCE" w14:textId="77777777" w:rsidR="00D93AC7" w:rsidRPr="00B46A87" w:rsidRDefault="00D93AC7" w:rsidP="00B46A87">
            <w:pPr>
              <w:spacing w:line="276" w:lineRule="auto"/>
              <w:ind w:firstLine="0"/>
              <w:jc w:val="center"/>
              <w:rPr>
                <w:szCs w:val="28"/>
              </w:rPr>
            </w:pPr>
            <w:r w:rsidRPr="00B46A87">
              <w:rPr>
                <w:szCs w:val="28"/>
              </w:rPr>
              <w:t>4</w:t>
            </w:r>
          </w:p>
        </w:tc>
        <w:tc>
          <w:tcPr>
            <w:tcW w:w="4439" w:type="dxa"/>
          </w:tcPr>
          <w:p w14:paraId="3402F473" w14:textId="77777777" w:rsidR="00D93AC7" w:rsidRPr="00B46A87" w:rsidRDefault="00D93AC7" w:rsidP="00B46A87">
            <w:pPr>
              <w:autoSpaceDE w:val="0"/>
              <w:autoSpaceDN w:val="0"/>
              <w:adjustRightInd w:val="0"/>
              <w:spacing w:line="276" w:lineRule="auto"/>
              <w:ind w:firstLine="0"/>
              <w:rPr>
                <w:szCs w:val="28"/>
              </w:rPr>
            </w:pPr>
            <w:r w:rsidRPr="00B46A87">
              <w:rPr>
                <w:szCs w:val="28"/>
              </w:rPr>
              <w:t>Моральные пророки и учителя человечества в Древнем Востоке. Будда.</w:t>
            </w:r>
          </w:p>
        </w:tc>
        <w:tc>
          <w:tcPr>
            <w:tcW w:w="1240" w:type="dxa"/>
          </w:tcPr>
          <w:p w14:paraId="7068A6BB" w14:textId="77777777" w:rsidR="00D93AC7" w:rsidRPr="00B46A87" w:rsidRDefault="00D93AC7" w:rsidP="00B46A87">
            <w:pPr>
              <w:spacing w:line="276" w:lineRule="auto"/>
              <w:ind w:firstLine="0"/>
              <w:jc w:val="center"/>
              <w:rPr>
                <w:szCs w:val="28"/>
              </w:rPr>
            </w:pPr>
          </w:p>
        </w:tc>
        <w:tc>
          <w:tcPr>
            <w:tcW w:w="2044" w:type="dxa"/>
          </w:tcPr>
          <w:p w14:paraId="79D154A8"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6EA9B3A1"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319EB34C" w14:textId="77777777" w:rsidTr="00B46A87">
        <w:tc>
          <w:tcPr>
            <w:tcW w:w="800" w:type="dxa"/>
          </w:tcPr>
          <w:p w14:paraId="317E1D6E" w14:textId="77777777" w:rsidR="00D93AC7" w:rsidRPr="00B46A87" w:rsidRDefault="00D93AC7" w:rsidP="00B46A87">
            <w:pPr>
              <w:spacing w:line="276" w:lineRule="auto"/>
              <w:ind w:firstLine="0"/>
              <w:jc w:val="center"/>
              <w:rPr>
                <w:szCs w:val="28"/>
              </w:rPr>
            </w:pPr>
            <w:r w:rsidRPr="00B46A87">
              <w:rPr>
                <w:szCs w:val="28"/>
              </w:rPr>
              <w:t>5</w:t>
            </w:r>
          </w:p>
        </w:tc>
        <w:tc>
          <w:tcPr>
            <w:tcW w:w="4439" w:type="dxa"/>
          </w:tcPr>
          <w:p w14:paraId="4E3BE219" w14:textId="77777777" w:rsidR="00D93AC7" w:rsidRPr="00B46A87" w:rsidRDefault="00D93AC7" w:rsidP="00B46A87">
            <w:pPr>
              <w:spacing w:line="276" w:lineRule="auto"/>
              <w:ind w:firstLine="0"/>
              <w:rPr>
                <w:szCs w:val="28"/>
              </w:rPr>
            </w:pPr>
            <w:r w:rsidRPr="00B46A87">
              <w:rPr>
                <w:szCs w:val="28"/>
              </w:rPr>
              <w:t>Этические учения Древнего Китая: даосизм и конфуцианство</w:t>
            </w:r>
          </w:p>
        </w:tc>
        <w:tc>
          <w:tcPr>
            <w:tcW w:w="1240" w:type="dxa"/>
          </w:tcPr>
          <w:p w14:paraId="6A5DAA74"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26610806" w14:textId="77777777" w:rsidR="00D93AC7" w:rsidRPr="00B46A87" w:rsidRDefault="00D93AC7" w:rsidP="00B46A87">
            <w:pPr>
              <w:spacing w:line="276" w:lineRule="auto"/>
              <w:ind w:firstLine="0"/>
              <w:jc w:val="center"/>
              <w:rPr>
                <w:szCs w:val="28"/>
              </w:rPr>
            </w:pPr>
          </w:p>
        </w:tc>
        <w:tc>
          <w:tcPr>
            <w:tcW w:w="1048" w:type="dxa"/>
          </w:tcPr>
          <w:p w14:paraId="737D8686"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219FD319" w14:textId="77777777" w:rsidTr="00B46A87">
        <w:tc>
          <w:tcPr>
            <w:tcW w:w="800" w:type="dxa"/>
          </w:tcPr>
          <w:p w14:paraId="305144C0" w14:textId="77777777" w:rsidR="00D93AC7" w:rsidRPr="00B46A87" w:rsidRDefault="00D93AC7" w:rsidP="00B46A87">
            <w:pPr>
              <w:spacing w:line="276" w:lineRule="auto"/>
              <w:ind w:firstLine="0"/>
              <w:jc w:val="center"/>
              <w:rPr>
                <w:szCs w:val="28"/>
              </w:rPr>
            </w:pPr>
            <w:r w:rsidRPr="00B46A87">
              <w:rPr>
                <w:szCs w:val="28"/>
              </w:rPr>
              <w:t>6</w:t>
            </w:r>
          </w:p>
        </w:tc>
        <w:tc>
          <w:tcPr>
            <w:tcW w:w="4439" w:type="dxa"/>
          </w:tcPr>
          <w:p w14:paraId="38C740EF" w14:textId="77777777" w:rsidR="00D93AC7" w:rsidRPr="00B46A87" w:rsidRDefault="00D93AC7" w:rsidP="00B46A87">
            <w:pPr>
              <w:spacing w:line="276" w:lineRule="auto"/>
              <w:ind w:firstLine="0"/>
              <w:rPr>
                <w:szCs w:val="28"/>
              </w:rPr>
            </w:pPr>
            <w:r w:rsidRPr="00B46A87">
              <w:rPr>
                <w:rFonts w:eastAsiaTheme="minorHAnsi"/>
                <w:szCs w:val="28"/>
              </w:rPr>
              <w:t xml:space="preserve">Этические учения </w:t>
            </w:r>
            <w:r w:rsidRPr="00B46A87">
              <w:rPr>
                <w:szCs w:val="28"/>
              </w:rPr>
              <w:t>Лао-цзы, Конфуция.</w:t>
            </w:r>
          </w:p>
        </w:tc>
        <w:tc>
          <w:tcPr>
            <w:tcW w:w="1240" w:type="dxa"/>
          </w:tcPr>
          <w:p w14:paraId="4F12D9BB" w14:textId="77777777" w:rsidR="00D93AC7" w:rsidRPr="00B46A87" w:rsidRDefault="00D93AC7" w:rsidP="00B46A87">
            <w:pPr>
              <w:spacing w:line="276" w:lineRule="auto"/>
              <w:ind w:firstLine="0"/>
              <w:jc w:val="center"/>
              <w:rPr>
                <w:szCs w:val="28"/>
              </w:rPr>
            </w:pPr>
          </w:p>
        </w:tc>
        <w:tc>
          <w:tcPr>
            <w:tcW w:w="2044" w:type="dxa"/>
          </w:tcPr>
          <w:p w14:paraId="2137AAA9"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6F9AD30F"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5D3FDC21" w14:textId="77777777" w:rsidTr="00B46A87">
        <w:tc>
          <w:tcPr>
            <w:tcW w:w="800" w:type="dxa"/>
          </w:tcPr>
          <w:p w14:paraId="0B72283F" w14:textId="77777777" w:rsidR="00D93AC7" w:rsidRPr="00B46A87" w:rsidRDefault="00D93AC7" w:rsidP="00B46A87">
            <w:pPr>
              <w:spacing w:line="276" w:lineRule="auto"/>
              <w:ind w:firstLine="0"/>
              <w:jc w:val="center"/>
              <w:rPr>
                <w:szCs w:val="28"/>
              </w:rPr>
            </w:pPr>
            <w:r w:rsidRPr="00B46A87">
              <w:rPr>
                <w:szCs w:val="28"/>
              </w:rPr>
              <w:t>7</w:t>
            </w:r>
          </w:p>
        </w:tc>
        <w:tc>
          <w:tcPr>
            <w:tcW w:w="4439" w:type="dxa"/>
          </w:tcPr>
          <w:p w14:paraId="357EBB46" w14:textId="77777777" w:rsidR="00D93AC7" w:rsidRPr="00B46A87" w:rsidRDefault="00D93AC7" w:rsidP="00B46A87">
            <w:pPr>
              <w:spacing w:line="276" w:lineRule="auto"/>
              <w:ind w:firstLine="0"/>
              <w:rPr>
                <w:szCs w:val="28"/>
              </w:rPr>
            </w:pPr>
            <w:r w:rsidRPr="00B46A87">
              <w:rPr>
                <w:szCs w:val="28"/>
              </w:rPr>
              <w:t>Этика античного мира</w:t>
            </w:r>
          </w:p>
        </w:tc>
        <w:tc>
          <w:tcPr>
            <w:tcW w:w="1240" w:type="dxa"/>
          </w:tcPr>
          <w:p w14:paraId="59E343B8"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7EA9DB22" w14:textId="77777777" w:rsidR="00D93AC7" w:rsidRPr="00B46A87" w:rsidRDefault="00D93AC7" w:rsidP="00B46A87">
            <w:pPr>
              <w:spacing w:line="276" w:lineRule="auto"/>
              <w:ind w:firstLine="0"/>
              <w:jc w:val="center"/>
              <w:rPr>
                <w:szCs w:val="28"/>
              </w:rPr>
            </w:pPr>
          </w:p>
        </w:tc>
        <w:tc>
          <w:tcPr>
            <w:tcW w:w="1048" w:type="dxa"/>
          </w:tcPr>
          <w:p w14:paraId="554899C4"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54B7848F" w14:textId="77777777" w:rsidTr="00B46A87">
        <w:tc>
          <w:tcPr>
            <w:tcW w:w="800" w:type="dxa"/>
          </w:tcPr>
          <w:p w14:paraId="75ECB55A" w14:textId="77777777" w:rsidR="00D93AC7" w:rsidRPr="00B46A87" w:rsidRDefault="00D93AC7" w:rsidP="00B46A87">
            <w:pPr>
              <w:spacing w:line="276" w:lineRule="auto"/>
              <w:ind w:firstLine="0"/>
              <w:jc w:val="center"/>
              <w:rPr>
                <w:szCs w:val="28"/>
              </w:rPr>
            </w:pPr>
            <w:r w:rsidRPr="00B46A87">
              <w:rPr>
                <w:szCs w:val="28"/>
              </w:rPr>
              <w:t>8</w:t>
            </w:r>
          </w:p>
        </w:tc>
        <w:tc>
          <w:tcPr>
            <w:tcW w:w="4439" w:type="dxa"/>
          </w:tcPr>
          <w:p w14:paraId="14F635F5" w14:textId="77777777" w:rsidR="00D93AC7" w:rsidRPr="00B46A87" w:rsidRDefault="00D93AC7" w:rsidP="00B46A87">
            <w:pPr>
              <w:spacing w:line="276" w:lineRule="auto"/>
              <w:ind w:firstLine="0"/>
              <w:rPr>
                <w:szCs w:val="28"/>
                <w:highlight w:val="yellow"/>
              </w:rPr>
            </w:pPr>
            <w:r w:rsidRPr="00B46A87">
              <w:rPr>
                <w:szCs w:val="28"/>
              </w:rPr>
              <w:t>Этические учения софистов и Сократа</w:t>
            </w:r>
          </w:p>
        </w:tc>
        <w:tc>
          <w:tcPr>
            <w:tcW w:w="1240" w:type="dxa"/>
          </w:tcPr>
          <w:p w14:paraId="4480C003" w14:textId="77777777" w:rsidR="00D93AC7" w:rsidRPr="00B46A87" w:rsidRDefault="00D93AC7" w:rsidP="00B46A87">
            <w:pPr>
              <w:spacing w:line="276" w:lineRule="auto"/>
              <w:ind w:firstLine="0"/>
              <w:jc w:val="center"/>
              <w:rPr>
                <w:szCs w:val="28"/>
              </w:rPr>
            </w:pPr>
          </w:p>
        </w:tc>
        <w:tc>
          <w:tcPr>
            <w:tcW w:w="2044" w:type="dxa"/>
          </w:tcPr>
          <w:p w14:paraId="1A52FBEC" w14:textId="77777777" w:rsidR="00D93AC7" w:rsidRPr="00B46A87" w:rsidRDefault="00D93AC7" w:rsidP="00B46A87">
            <w:pPr>
              <w:spacing w:line="276" w:lineRule="auto"/>
              <w:ind w:firstLine="0"/>
              <w:jc w:val="center"/>
              <w:rPr>
                <w:szCs w:val="28"/>
                <w:highlight w:val="yellow"/>
              </w:rPr>
            </w:pPr>
            <w:r w:rsidRPr="00B46A87">
              <w:rPr>
                <w:szCs w:val="28"/>
              </w:rPr>
              <w:t>2</w:t>
            </w:r>
          </w:p>
        </w:tc>
        <w:tc>
          <w:tcPr>
            <w:tcW w:w="1048" w:type="dxa"/>
          </w:tcPr>
          <w:p w14:paraId="7C97557D"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565977E2" w14:textId="77777777" w:rsidTr="00B46A87">
        <w:tc>
          <w:tcPr>
            <w:tcW w:w="800" w:type="dxa"/>
          </w:tcPr>
          <w:p w14:paraId="1F654E5F" w14:textId="77777777" w:rsidR="00D93AC7" w:rsidRPr="00B46A87" w:rsidRDefault="00D93AC7" w:rsidP="00B46A87">
            <w:pPr>
              <w:spacing w:line="276" w:lineRule="auto"/>
              <w:ind w:firstLine="0"/>
              <w:jc w:val="center"/>
              <w:rPr>
                <w:szCs w:val="28"/>
              </w:rPr>
            </w:pPr>
            <w:r w:rsidRPr="00B46A87">
              <w:rPr>
                <w:szCs w:val="28"/>
              </w:rPr>
              <w:t>9</w:t>
            </w:r>
          </w:p>
        </w:tc>
        <w:tc>
          <w:tcPr>
            <w:tcW w:w="4439" w:type="dxa"/>
          </w:tcPr>
          <w:p w14:paraId="0C7C65FC" w14:textId="77777777" w:rsidR="00D93AC7" w:rsidRPr="00B46A87" w:rsidRDefault="00D93AC7" w:rsidP="00B46A87">
            <w:pPr>
              <w:autoSpaceDE w:val="0"/>
              <w:autoSpaceDN w:val="0"/>
              <w:adjustRightInd w:val="0"/>
              <w:spacing w:line="276" w:lineRule="auto"/>
              <w:ind w:firstLine="0"/>
              <w:rPr>
                <w:szCs w:val="28"/>
                <w:highlight w:val="yellow"/>
              </w:rPr>
            </w:pPr>
            <w:r w:rsidRPr="00B46A87">
              <w:rPr>
                <w:szCs w:val="28"/>
              </w:rPr>
              <w:t>Этика в трудах Платона и Аристотеля</w:t>
            </w:r>
          </w:p>
        </w:tc>
        <w:tc>
          <w:tcPr>
            <w:tcW w:w="1240" w:type="dxa"/>
          </w:tcPr>
          <w:p w14:paraId="1B61355D"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7B48E8D4" w14:textId="77777777" w:rsidR="00D93AC7" w:rsidRPr="00B46A87" w:rsidRDefault="00D93AC7" w:rsidP="00B46A87">
            <w:pPr>
              <w:spacing w:line="276" w:lineRule="auto"/>
              <w:ind w:firstLine="0"/>
              <w:jc w:val="center"/>
              <w:rPr>
                <w:szCs w:val="28"/>
                <w:highlight w:val="yellow"/>
              </w:rPr>
            </w:pPr>
          </w:p>
        </w:tc>
        <w:tc>
          <w:tcPr>
            <w:tcW w:w="1048" w:type="dxa"/>
          </w:tcPr>
          <w:p w14:paraId="37190820"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39003C41" w14:textId="77777777" w:rsidTr="00B46A87">
        <w:tc>
          <w:tcPr>
            <w:tcW w:w="800" w:type="dxa"/>
          </w:tcPr>
          <w:p w14:paraId="41590526" w14:textId="77777777" w:rsidR="00D93AC7" w:rsidRPr="00B46A87" w:rsidRDefault="00D93AC7" w:rsidP="00B46A87">
            <w:pPr>
              <w:spacing w:line="276" w:lineRule="auto"/>
              <w:ind w:firstLine="0"/>
              <w:jc w:val="center"/>
              <w:rPr>
                <w:szCs w:val="28"/>
              </w:rPr>
            </w:pPr>
            <w:r w:rsidRPr="00B46A87">
              <w:rPr>
                <w:szCs w:val="28"/>
              </w:rPr>
              <w:t>10</w:t>
            </w:r>
          </w:p>
        </w:tc>
        <w:tc>
          <w:tcPr>
            <w:tcW w:w="4439" w:type="dxa"/>
          </w:tcPr>
          <w:p w14:paraId="0F2759CD" w14:textId="77777777" w:rsidR="00D93AC7" w:rsidRPr="00B46A87" w:rsidRDefault="00D93AC7" w:rsidP="00B46A87">
            <w:pPr>
              <w:autoSpaceDE w:val="0"/>
              <w:autoSpaceDN w:val="0"/>
              <w:adjustRightInd w:val="0"/>
              <w:spacing w:line="276" w:lineRule="auto"/>
              <w:ind w:firstLine="0"/>
              <w:rPr>
                <w:szCs w:val="28"/>
              </w:rPr>
            </w:pPr>
            <w:r w:rsidRPr="00B46A87">
              <w:rPr>
                <w:szCs w:val="28"/>
              </w:rPr>
              <w:t>Этика эпикурейцев и стоиков</w:t>
            </w:r>
          </w:p>
        </w:tc>
        <w:tc>
          <w:tcPr>
            <w:tcW w:w="1240" w:type="dxa"/>
          </w:tcPr>
          <w:p w14:paraId="73ACBC86" w14:textId="77777777" w:rsidR="00D93AC7" w:rsidRPr="00B46A87" w:rsidRDefault="00D93AC7" w:rsidP="00B46A87">
            <w:pPr>
              <w:spacing w:line="276" w:lineRule="auto"/>
              <w:ind w:firstLine="0"/>
              <w:jc w:val="center"/>
              <w:rPr>
                <w:szCs w:val="28"/>
              </w:rPr>
            </w:pPr>
          </w:p>
        </w:tc>
        <w:tc>
          <w:tcPr>
            <w:tcW w:w="2044" w:type="dxa"/>
          </w:tcPr>
          <w:p w14:paraId="44C96394"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7CFE0B30"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5E344FE7" w14:textId="77777777" w:rsidTr="00B46A87">
        <w:tc>
          <w:tcPr>
            <w:tcW w:w="800" w:type="dxa"/>
          </w:tcPr>
          <w:p w14:paraId="5914615A" w14:textId="77777777" w:rsidR="00D93AC7" w:rsidRPr="00B46A87" w:rsidRDefault="00D93AC7" w:rsidP="00B46A87">
            <w:pPr>
              <w:spacing w:line="276" w:lineRule="auto"/>
              <w:ind w:firstLine="0"/>
              <w:jc w:val="center"/>
              <w:rPr>
                <w:szCs w:val="28"/>
              </w:rPr>
            </w:pPr>
            <w:r w:rsidRPr="00B46A87">
              <w:rPr>
                <w:szCs w:val="28"/>
              </w:rPr>
              <w:t>11</w:t>
            </w:r>
          </w:p>
        </w:tc>
        <w:tc>
          <w:tcPr>
            <w:tcW w:w="4439" w:type="dxa"/>
          </w:tcPr>
          <w:p w14:paraId="7DE7AE6E" w14:textId="77777777" w:rsidR="00D93AC7" w:rsidRPr="00B46A87" w:rsidRDefault="00D93AC7" w:rsidP="00B46A87">
            <w:pPr>
              <w:spacing w:line="276" w:lineRule="auto"/>
              <w:ind w:firstLine="0"/>
              <w:rPr>
                <w:szCs w:val="28"/>
              </w:rPr>
            </w:pPr>
            <w:r w:rsidRPr="00B46A87">
              <w:rPr>
                <w:szCs w:val="28"/>
              </w:rPr>
              <w:t xml:space="preserve">Этические традиции иудаизма </w:t>
            </w:r>
          </w:p>
        </w:tc>
        <w:tc>
          <w:tcPr>
            <w:tcW w:w="1240" w:type="dxa"/>
          </w:tcPr>
          <w:p w14:paraId="3C1BB204"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0D890744" w14:textId="77777777" w:rsidR="00D93AC7" w:rsidRPr="00B46A87" w:rsidRDefault="00D93AC7" w:rsidP="00B46A87">
            <w:pPr>
              <w:spacing w:line="276" w:lineRule="auto"/>
              <w:ind w:firstLine="0"/>
              <w:jc w:val="center"/>
              <w:rPr>
                <w:szCs w:val="28"/>
              </w:rPr>
            </w:pPr>
          </w:p>
        </w:tc>
        <w:tc>
          <w:tcPr>
            <w:tcW w:w="1048" w:type="dxa"/>
          </w:tcPr>
          <w:p w14:paraId="5CE87DF0"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6B609007" w14:textId="77777777" w:rsidTr="00B46A87">
        <w:tc>
          <w:tcPr>
            <w:tcW w:w="800" w:type="dxa"/>
          </w:tcPr>
          <w:p w14:paraId="17EA4A74" w14:textId="77777777" w:rsidR="00D93AC7" w:rsidRPr="00B46A87" w:rsidRDefault="00D93AC7" w:rsidP="00B46A87">
            <w:pPr>
              <w:spacing w:line="276" w:lineRule="auto"/>
              <w:ind w:firstLine="0"/>
              <w:jc w:val="center"/>
              <w:rPr>
                <w:szCs w:val="28"/>
              </w:rPr>
            </w:pPr>
            <w:r w:rsidRPr="00B46A87">
              <w:rPr>
                <w:szCs w:val="28"/>
              </w:rPr>
              <w:lastRenderedPageBreak/>
              <w:t>12</w:t>
            </w:r>
          </w:p>
        </w:tc>
        <w:tc>
          <w:tcPr>
            <w:tcW w:w="4439" w:type="dxa"/>
          </w:tcPr>
          <w:p w14:paraId="12370F72" w14:textId="77777777" w:rsidR="00D93AC7" w:rsidRPr="00B46A87" w:rsidRDefault="00D93AC7" w:rsidP="00B46A87">
            <w:pPr>
              <w:spacing w:line="276" w:lineRule="auto"/>
              <w:ind w:firstLine="0"/>
              <w:rPr>
                <w:szCs w:val="28"/>
              </w:rPr>
            </w:pPr>
            <w:r w:rsidRPr="00B46A87">
              <w:rPr>
                <w:szCs w:val="28"/>
              </w:rPr>
              <w:t>Моральные пророки и учителя человечества эпохи Средневековья. Моисей</w:t>
            </w:r>
          </w:p>
        </w:tc>
        <w:tc>
          <w:tcPr>
            <w:tcW w:w="1240" w:type="dxa"/>
          </w:tcPr>
          <w:p w14:paraId="655850F1" w14:textId="77777777" w:rsidR="00D93AC7" w:rsidRPr="00B46A87" w:rsidRDefault="00D93AC7" w:rsidP="00B46A87">
            <w:pPr>
              <w:spacing w:line="276" w:lineRule="auto"/>
              <w:ind w:firstLine="0"/>
              <w:jc w:val="center"/>
              <w:rPr>
                <w:szCs w:val="28"/>
              </w:rPr>
            </w:pPr>
          </w:p>
        </w:tc>
        <w:tc>
          <w:tcPr>
            <w:tcW w:w="2044" w:type="dxa"/>
          </w:tcPr>
          <w:p w14:paraId="0826272A"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3AB9222B"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2F1EB4CC" w14:textId="77777777" w:rsidTr="00B46A87">
        <w:tc>
          <w:tcPr>
            <w:tcW w:w="800" w:type="dxa"/>
          </w:tcPr>
          <w:p w14:paraId="72825686" w14:textId="77777777" w:rsidR="00D93AC7" w:rsidRPr="00B46A87" w:rsidRDefault="00D93AC7" w:rsidP="00B46A87">
            <w:pPr>
              <w:spacing w:line="276" w:lineRule="auto"/>
              <w:ind w:firstLine="0"/>
              <w:jc w:val="center"/>
              <w:rPr>
                <w:szCs w:val="28"/>
              </w:rPr>
            </w:pPr>
            <w:r w:rsidRPr="00B46A87">
              <w:rPr>
                <w:szCs w:val="28"/>
              </w:rPr>
              <w:t>13</w:t>
            </w:r>
          </w:p>
        </w:tc>
        <w:tc>
          <w:tcPr>
            <w:tcW w:w="4439" w:type="dxa"/>
          </w:tcPr>
          <w:p w14:paraId="0D3E47CC" w14:textId="77777777" w:rsidR="00D93AC7" w:rsidRPr="00B46A87" w:rsidRDefault="00D93AC7" w:rsidP="00B46A87">
            <w:pPr>
              <w:spacing w:line="276" w:lineRule="auto"/>
              <w:ind w:firstLine="0"/>
              <w:rPr>
                <w:szCs w:val="28"/>
              </w:rPr>
            </w:pPr>
            <w:r w:rsidRPr="00B46A87">
              <w:rPr>
                <w:szCs w:val="28"/>
              </w:rPr>
              <w:t>Этические традиции христианства</w:t>
            </w:r>
          </w:p>
        </w:tc>
        <w:tc>
          <w:tcPr>
            <w:tcW w:w="1240" w:type="dxa"/>
          </w:tcPr>
          <w:p w14:paraId="29550CFE"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3EE0225F" w14:textId="77777777" w:rsidR="00D93AC7" w:rsidRPr="00B46A87" w:rsidRDefault="00D93AC7" w:rsidP="00B46A87">
            <w:pPr>
              <w:spacing w:line="276" w:lineRule="auto"/>
              <w:ind w:firstLine="0"/>
              <w:jc w:val="center"/>
              <w:rPr>
                <w:szCs w:val="28"/>
              </w:rPr>
            </w:pPr>
          </w:p>
        </w:tc>
        <w:tc>
          <w:tcPr>
            <w:tcW w:w="1048" w:type="dxa"/>
          </w:tcPr>
          <w:p w14:paraId="379375E5"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323C2719" w14:textId="77777777" w:rsidTr="00B46A87">
        <w:tc>
          <w:tcPr>
            <w:tcW w:w="800" w:type="dxa"/>
          </w:tcPr>
          <w:p w14:paraId="480AD172" w14:textId="77777777" w:rsidR="00D93AC7" w:rsidRPr="00B46A87" w:rsidRDefault="00D93AC7" w:rsidP="00B46A87">
            <w:pPr>
              <w:spacing w:line="276" w:lineRule="auto"/>
              <w:ind w:firstLine="0"/>
              <w:jc w:val="center"/>
              <w:rPr>
                <w:szCs w:val="28"/>
              </w:rPr>
            </w:pPr>
            <w:r w:rsidRPr="00B46A87">
              <w:rPr>
                <w:szCs w:val="28"/>
              </w:rPr>
              <w:t>14</w:t>
            </w:r>
          </w:p>
        </w:tc>
        <w:tc>
          <w:tcPr>
            <w:tcW w:w="4439" w:type="dxa"/>
          </w:tcPr>
          <w:p w14:paraId="6211EC5C" w14:textId="77777777" w:rsidR="00D93AC7" w:rsidRPr="00B46A87" w:rsidRDefault="00D93AC7" w:rsidP="00B46A87">
            <w:pPr>
              <w:spacing w:line="276" w:lineRule="auto"/>
              <w:ind w:firstLine="0"/>
              <w:rPr>
                <w:szCs w:val="28"/>
              </w:rPr>
            </w:pPr>
            <w:r w:rsidRPr="00B46A87">
              <w:rPr>
                <w:szCs w:val="28"/>
              </w:rPr>
              <w:t>Моральные пророки и учителя человечества эпохи Средневековья.  Иисус Христос</w:t>
            </w:r>
          </w:p>
        </w:tc>
        <w:tc>
          <w:tcPr>
            <w:tcW w:w="1240" w:type="dxa"/>
          </w:tcPr>
          <w:p w14:paraId="64A57F7A" w14:textId="77777777" w:rsidR="00D93AC7" w:rsidRPr="00B46A87" w:rsidRDefault="00D93AC7" w:rsidP="00B46A87">
            <w:pPr>
              <w:spacing w:line="276" w:lineRule="auto"/>
              <w:ind w:firstLine="0"/>
              <w:jc w:val="center"/>
              <w:rPr>
                <w:szCs w:val="28"/>
              </w:rPr>
            </w:pPr>
          </w:p>
        </w:tc>
        <w:tc>
          <w:tcPr>
            <w:tcW w:w="2044" w:type="dxa"/>
          </w:tcPr>
          <w:p w14:paraId="3C186767"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0F43AC78"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33C5D48F" w14:textId="77777777" w:rsidTr="00B46A87">
        <w:tc>
          <w:tcPr>
            <w:tcW w:w="800" w:type="dxa"/>
          </w:tcPr>
          <w:p w14:paraId="48B4CA11" w14:textId="77777777" w:rsidR="00D93AC7" w:rsidRPr="00B46A87" w:rsidRDefault="00D93AC7" w:rsidP="00B46A87">
            <w:pPr>
              <w:spacing w:line="276" w:lineRule="auto"/>
              <w:ind w:firstLine="0"/>
              <w:jc w:val="center"/>
              <w:rPr>
                <w:szCs w:val="28"/>
              </w:rPr>
            </w:pPr>
            <w:r w:rsidRPr="00B46A87">
              <w:rPr>
                <w:szCs w:val="28"/>
              </w:rPr>
              <w:t>15</w:t>
            </w:r>
          </w:p>
        </w:tc>
        <w:tc>
          <w:tcPr>
            <w:tcW w:w="4439" w:type="dxa"/>
          </w:tcPr>
          <w:p w14:paraId="5AB8BBCD" w14:textId="77777777" w:rsidR="00D93AC7" w:rsidRPr="00B46A87" w:rsidRDefault="00D93AC7" w:rsidP="00B46A87">
            <w:pPr>
              <w:spacing w:line="276" w:lineRule="auto"/>
              <w:ind w:firstLine="0"/>
              <w:rPr>
                <w:szCs w:val="28"/>
              </w:rPr>
            </w:pPr>
            <w:r w:rsidRPr="00B46A87">
              <w:rPr>
                <w:szCs w:val="28"/>
              </w:rPr>
              <w:t>Этические традиции ислама</w:t>
            </w:r>
          </w:p>
        </w:tc>
        <w:tc>
          <w:tcPr>
            <w:tcW w:w="1240" w:type="dxa"/>
          </w:tcPr>
          <w:p w14:paraId="7C098834"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14BB1FD7" w14:textId="77777777" w:rsidR="00D93AC7" w:rsidRPr="00B46A87" w:rsidRDefault="00D93AC7" w:rsidP="00B46A87">
            <w:pPr>
              <w:spacing w:line="276" w:lineRule="auto"/>
              <w:ind w:firstLine="0"/>
              <w:jc w:val="center"/>
              <w:rPr>
                <w:szCs w:val="28"/>
              </w:rPr>
            </w:pPr>
          </w:p>
        </w:tc>
        <w:tc>
          <w:tcPr>
            <w:tcW w:w="1048" w:type="dxa"/>
          </w:tcPr>
          <w:p w14:paraId="69C132C6"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255D385D" w14:textId="77777777" w:rsidTr="00B46A87">
        <w:tc>
          <w:tcPr>
            <w:tcW w:w="800" w:type="dxa"/>
          </w:tcPr>
          <w:p w14:paraId="47784ABD" w14:textId="77777777" w:rsidR="00D93AC7" w:rsidRPr="00B46A87" w:rsidRDefault="00D93AC7" w:rsidP="00B46A87">
            <w:pPr>
              <w:spacing w:line="276" w:lineRule="auto"/>
              <w:ind w:firstLine="0"/>
              <w:jc w:val="center"/>
              <w:rPr>
                <w:szCs w:val="28"/>
              </w:rPr>
            </w:pPr>
            <w:r w:rsidRPr="00B46A87">
              <w:rPr>
                <w:szCs w:val="28"/>
              </w:rPr>
              <w:t>16</w:t>
            </w:r>
          </w:p>
        </w:tc>
        <w:tc>
          <w:tcPr>
            <w:tcW w:w="4439" w:type="dxa"/>
          </w:tcPr>
          <w:p w14:paraId="6CD817DD" w14:textId="77777777" w:rsidR="00D93AC7" w:rsidRPr="00B46A87" w:rsidRDefault="00D93AC7" w:rsidP="00B46A87">
            <w:pPr>
              <w:spacing w:line="276" w:lineRule="auto"/>
              <w:ind w:firstLine="0"/>
              <w:rPr>
                <w:szCs w:val="28"/>
              </w:rPr>
            </w:pPr>
            <w:r w:rsidRPr="00B46A87">
              <w:rPr>
                <w:szCs w:val="28"/>
              </w:rPr>
              <w:t xml:space="preserve">Моральные пророки и учителя человечества эпохи Средневековья. </w:t>
            </w:r>
            <w:r w:rsidRPr="00B46A87">
              <w:rPr>
                <w:rFonts w:eastAsiaTheme="minorHAnsi"/>
                <w:szCs w:val="28"/>
              </w:rPr>
              <w:t xml:space="preserve"> Муххамед</w:t>
            </w:r>
          </w:p>
        </w:tc>
        <w:tc>
          <w:tcPr>
            <w:tcW w:w="1240" w:type="dxa"/>
          </w:tcPr>
          <w:p w14:paraId="39186602" w14:textId="77777777" w:rsidR="00D93AC7" w:rsidRPr="00B46A87" w:rsidRDefault="00D93AC7" w:rsidP="00B46A87">
            <w:pPr>
              <w:spacing w:line="276" w:lineRule="auto"/>
              <w:ind w:firstLine="0"/>
              <w:jc w:val="center"/>
              <w:rPr>
                <w:szCs w:val="28"/>
              </w:rPr>
            </w:pPr>
          </w:p>
        </w:tc>
        <w:tc>
          <w:tcPr>
            <w:tcW w:w="2044" w:type="dxa"/>
          </w:tcPr>
          <w:p w14:paraId="780E23C7"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517F8D51"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6A0B86E7" w14:textId="77777777" w:rsidTr="00B46A87">
        <w:tc>
          <w:tcPr>
            <w:tcW w:w="800" w:type="dxa"/>
          </w:tcPr>
          <w:p w14:paraId="04481CC2" w14:textId="77777777" w:rsidR="00D93AC7" w:rsidRPr="00B46A87" w:rsidRDefault="00D93AC7" w:rsidP="00B46A87">
            <w:pPr>
              <w:spacing w:line="276" w:lineRule="auto"/>
              <w:ind w:firstLine="0"/>
              <w:jc w:val="center"/>
              <w:rPr>
                <w:szCs w:val="28"/>
              </w:rPr>
            </w:pPr>
            <w:r w:rsidRPr="00B46A87">
              <w:rPr>
                <w:szCs w:val="28"/>
              </w:rPr>
              <w:t>17</w:t>
            </w:r>
          </w:p>
        </w:tc>
        <w:tc>
          <w:tcPr>
            <w:tcW w:w="4439" w:type="dxa"/>
          </w:tcPr>
          <w:p w14:paraId="5D83F134" w14:textId="77777777" w:rsidR="00D93AC7" w:rsidRPr="00B46A87" w:rsidRDefault="00D93AC7" w:rsidP="00B46A87">
            <w:pPr>
              <w:autoSpaceDE w:val="0"/>
              <w:autoSpaceDN w:val="0"/>
              <w:adjustRightInd w:val="0"/>
              <w:spacing w:line="276" w:lineRule="auto"/>
              <w:ind w:firstLine="0"/>
              <w:rPr>
                <w:szCs w:val="28"/>
              </w:rPr>
            </w:pPr>
            <w:r w:rsidRPr="00B46A87">
              <w:rPr>
                <w:szCs w:val="28"/>
              </w:rPr>
              <w:t>Этика эпохи Возрождения</w:t>
            </w:r>
          </w:p>
          <w:p w14:paraId="29C9309B" w14:textId="77777777" w:rsidR="00D93AC7" w:rsidRPr="00B46A87" w:rsidRDefault="00D93AC7" w:rsidP="00B46A87">
            <w:pPr>
              <w:spacing w:line="276" w:lineRule="auto"/>
              <w:ind w:firstLine="0"/>
              <w:rPr>
                <w:szCs w:val="28"/>
              </w:rPr>
            </w:pPr>
          </w:p>
        </w:tc>
        <w:tc>
          <w:tcPr>
            <w:tcW w:w="1240" w:type="dxa"/>
          </w:tcPr>
          <w:p w14:paraId="265A868C"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79E87356" w14:textId="77777777" w:rsidR="00D93AC7" w:rsidRPr="00B46A87" w:rsidRDefault="00D93AC7" w:rsidP="00B46A87">
            <w:pPr>
              <w:spacing w:line="276" w:lineRule="auto"/>
              <w:ind w:firstLine="0"/>
              <w:jc w:val="center"/>
              <w:rPr>
                <w:szCs w:val="28"/>
              </w:rPr>
            </w:pPr>
          </w:p>
        </w:tc>
        <w:tc>
          <w:tcPr>
            <w:tcW w:w="1048" w:type="dxa"/>
          </w:tcPr>
          <w:p w14:paraId="659D9936"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5D77BA99" w14:textId="77777777" w:rsidTr="00B46A87">
        <w:tc>
          <w:tcPr>
            <w:tcW w:w="800" w:type="dxa"/>
          </w:tcPr>
          <w:p w14:paraId="57434766" w14:textId="77777777" w:rsidR="00D93AC7" w:rsidRPr="00B46A87" w:rsidRDefault="00D93AC7" w:rsidP="00B46A87">
            <w:pPr>
              <w:spacing w:line="276" w:lineRule="auto"/>
              <w:ind w:firstLine="0"/>
              <w:jc w:val="center"/>
              <w:rPr>
                <w:szCs w:val="28"/>
              </w:rPr>
            </w:pPr>
            <w:r w:rsidRPr="00B46A87">
              <w:rPr>
                <w:szCs w:val="28"/>
              </w:rPr>
              <w:t>18</w:t>
            </w:r>
          </w:p>
        </w:tc>
        <w:tc>
          <w:tcPr>
            <w:tcW w:w="4439" w:type="dxa"/>
          </w:tcPr>
          <w:p w14:paraId="4B16FB15" w14:textId="77777777" w:rsidR="00D93AC7" w:rsidRPr="00B46A87" w:rsidRDefault="00D93AC7" w:rsidP="00B46A87">
            <w:pPr>
              <w:autoSpaceDE w:val="0"/>
              <w:autoSpaceDN w:val="0"/>
              <w:adjustRightInd w:val="0"/>
              <w:spacing w:line="276" w:lineRule="auto"/>
              <w:ind w:firstLine="0"/>
              <w:rPr>
                <w:szCs w:val="28"/>
              </w:rPr>
            </w:pPr>
            <w:r w:rsidRPr="00B46A87">
              <w:rPr>
                <w:szCs w:val="28"/>
              </w:rPr>
              <w:t>Этические воззрения гуманистов</w:t>
            </w:r>
          </w:p>
        </w:tc>
        <w:tc>
          <w:tcPr>
            <w:tcW w:w="1240" w:type="dxa"/>
          </w:tcPr>
          <w:p w14:paraId="4BAB251A" w14:textId="77777777" w:rsidR="00D93AC7" w:rsidRPr="00B46A87" w:rsidRDefault="00D93AC7" w:rsidP="00B46A87">
            <w:pPr>
              <w:spacing w:line="276" w:lineRule="auto"/>
              <w:ind w:firstLine="0"/>
              <w:jc w:val="center"/>
              <w:rPr>
                <w:szCs w:val="28"/>
              </w:rPr>
            </w:pPr>
          </w:p>
        </w:tc>
        <w:tc>
          <w:tcPr>
            <w:tcW w:w="2044" w:type="dxa"/>
          </w:tcPr>
          <w:p w14:paraId="7FBB336E"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4BB0ECC2"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53206DD8" w14:textId="77777777" w:rsidTr="00B46A87">
        <w:trPr>
          <w:trHeight w:val="416"/>
        </w:trPr>
        <w:tc>
          <w:tcPr>
            <w:tcW w:w="800" w:type="dxa"/>
          </w:tcPr>
          <w:p w14:paraId="553E5D8B" w14:textId="77777777" w:rsidR="00D93AC7" w:rsidRPr="00B46A87" w:rsidRDefault="00D93AC7" w:rsidP="00B46A87">
            <w:pPr>
              <w:spacing w:line="276" w:lineRule="auto"/>
              <w:ind w:firstLine="0"/>
              <w:jc w:val="center"/>
              <w:rPr>
                <w:szCs w:val="28"/>
              </w:rPr>
            </w:pPr>
            <w:r w:rsidRPr="00B46A87">
              <w:rPr>
                <w:szCs w:val="28"/>
              </w:rPr>
              <w:t>19</w:t>
            </w:r>
          </w:p>
        </w:tc>
        <w:tc>
          <w:tcPr>
            <w:tcW w:w="4439" w:type="dxa"/>
          </w:tcPr>
          <w:p w14:paraId="54976ECB" w14:textId="77777777" w:rsidR="00D93AC7" w:rsidRPr="00B46A87" w:rsidRDefault="00D93AC7" w:rsidP="00B46A87">
            <w:pPr>
              <w:autoSpaceDE w:val="0"/>
              <w:autoSpaceDN w:val="0"/>
              <w:adjustRightInd w:val="0"/>
              <w:spacing w:line="276" w:lineRule="auto"/>
              <w:ind w:firstLine="0"/>
              <w:rPr>
                <w:szCs w:val="28"/>
              </w:rPr>
            </w:pPr>
            <w:r w:rsidRPr="00B46A87">
              <w:rPr>
                <w:szCs w:val="28"/>
              </w:rPr>
              <w:t xml:space="preserve">Этика реформации. </w:t>
            </w:r>
          </w:p>
        </w:tc>
        <w:tc>
          <w:tcPr>
            <w:tcW w:w="1240" w:type="dxa"/>
          </w:tcPr>
          <w:p w14:paraId="50823EA8"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2FAA95DD" w14:textId="77777777" w:rsidR="00D93AC7" w:rsidRPr="00B46A87" w:rsidRDefault="00D93AC7" w:rsidP="00B46A87">
            <w:pPr>
              <w:spacing w:line="276" w:lineRule="auto"/>
              <w:ind w:firstLine="0"/>
              <w:jc w:val="center"/>
              <w:rPr>
                <w:szCs w:val="28"/>
              </w:rPr>
            </w:pPr>
          </w:p>
        </w:tc>
        <w:tc>
          <w:tcPr>
            <w:tcW w:w="1048" w:type="dxa"/>
          </w:tcPr>
          <w:p w14:paraId="3E44092A"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353C3C69" w14:textId="77777777" w:rsidTr="00B46A87">
        <w:tc>
          <w:tcPr>
            <w:tcW w:w="800" w:type="dxa"/>
          </w:tcPr>
          <w:p w14:paraId="1E22CC4A" w14:textId="77777777" w:rsidR="00D93AC7" w:rsidRPr="00B46A87" w:rsidRDefault="00D93AC7" w:rsidP="00B46A87">
            <w:pPr>
              <w:spacing w:line="276" w:lineRule="auto"/>
              <w:ind w:firstLine="0"/>
              <w:jc w:val="center"/>
              <w:rPr>
                <w:szCs w:val="28"/>
              </w:rPr>
            </w:pPr>
            <w:r w:rsidRPr="00B46A87">
              <w:rPr>
                <w:szCs w:val="28"/>
              </w:rPr>
              <w:t>20</w:t>
            </w:r>
          </w:p>
        </w:tc>
        <w:tc>
          <w:tcPr>
            <w:tcW w:w="4439" w:type="dxa"/>
          </w:tcPr>
          <w:p w14:paraId="3803FE09" w14:textId="77777777" w:rsidR="00D93AC7" w:rsidRPr="00B46A87" w:rsidRDefault="00D93AC7" w:rsidP="00B46A87">
            <w:pPr>
              <w:autoSpaceDE w:val="0"/>
              <w:autoSpaceDN w:val="0"/>
              <w:adjustRightInd w:val="0"/>
              <w:spacing w:line="276" w:lineRule="auto"/>
              <w:ind w:firstLine="0"/>
              <w:rPr>
                <w:szCs w:val="28"/>
              </w:rPr>
            </w:pPr>
            <w:r w:rsidRPr="00B46A87">
              <w:rPr>
                <w:szCs w:val="28"/>
              </w:rPr>
              <w:t>Этическое учение М. Лютера и Т. Мюнцена</w:t>
            </w:r>
          </w:p>
        </w:tc>
        <w:tc>
          <w:tcPr>
            <w:tcW w:w="1240" w:type="dxa"/>
          </w:tcPr>
          <w:p w14:paraId="0C35803B" w14:textId="77777777" w:rsidR="00D93AC7" w:rsidRPr="00B46A87" w:rsidRDefault="00D93AC7" w:rsidP="00B46A87">
            <w:pPr>
              <w:spacing w:line="276" w:lineRule="auto"/>
              <w:ind w:firstLine="0"/>
              <w:jc w:val="center"/>
              <w:rPr>
                <w:szCs w:val="28"/>
              </w:rPr>
            </w:pPr>
          </w:p>
        </w:tc>
        <w:tc>
          <w:tcPr>
            <w:tcW w:w="2044" w:type="dxa"/>
          </w:tcPr>
          <w:p w14:paraId="7B850C8E"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3A3F9B79"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77E7F882" w14:textId="77777777" w:rsidTr="00B46A87">
        <w:tc>
          <w:tcPr>
            <w:tcW w:w="800" w:type="dxa"/>
          </w:tcPr>
          <w:p w14:paraId="62E65E9C" w14:textId="77777777" w:rsidR="00D93AC7" w:rsidRPr="00B46A87" w:rsidRDefault="00D93AC7" w:rsidP="00B46A87">
            <w:pPr>
              <w:spacing w:line="276" w:lineRule="auto"/>
              <w:ind w:firstLine="0"/>
              <w:jc w:val="center"/>
              <w:rPr>
                <w:szCs w:val="28"/>
              </w:rPr>
            </w:pPr>
            <w:r w:rsidRPr="00B46A87">
              <w:rPr>
                <w:szCs w:val="28"/>
              </w:rPr>
              <w:t>21</w:t>
            </w:r>
          </w:p>
        </w:tc>
        <w:tc>
          <w:tcPr>
            <w:tcW w:w="4439" w:type="dxa"/>
          </w:tcPr>
          <w:p w14:paraId="3AC8780A" w14:textId="77777777" w:rsidR="00D93AC7" w:rsidRPr="00B46A87" w:rsidRDefault="00D93AC7" w:rsidP="00B46A87">
            <w:pPr>
              <w:autoSpaceDE w:val="0"/>
              <w:autoSpaceDN w:val="0"/>
              <w:adjustRightInd w:val="0"/>
              <w:spacing w:line="276" w:lineRule="auto"/>
              <w:ind w:firstLine="0"/>
              <w:rPr>
                <w:szCs w:val="28"/>
              </w:rPr>
            </w:pPr>
            <w:r w:rsidRPr="00B46A87">
              <w:rPr>
                <w:szCs w:val="28"/>
              </w:rPr>
              <w:t>Этика Нового времени</w:t>
            </w:r>
          </w:p>
        </w:tc>
        <w:tc>
          <w:tcPr>
            <w:tcW w:w="1240" w:type="dxa"/>
          </w:tcPr>
          <w:p w14:paraId="37B1EAA7"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3F83EC66" w14:textId="77777777" w:rsidR="00D93AC7" w:rsidRPr="00B46A87" w:rsidRDefault="00D93AC7" w:rsidP="00B46A87">
            <w:pPr>
              <w:spacing w:line="276" w:lineRule="auto"/>
              <w:ind w:firstLine="0"/>
              <w:jc w:val="center"/>
              <w:rPr>
                <w:szCs w:val="28"/>
              </w:rPr>
            </w:pPr>
          </w:p>
        </w:tc>
        <w:tc>
          <w:tcPr>
            <w:tcW w:w="1048" w:type="dxa"/>
          </w:tcPr>
          <w:p w14:paraId="4310D5D4"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3432657F" w14:textId="77777777" w:rsidTr="00B46A87">
        <w:tc>
          <w:tcPr>
            <w:tcW w:w="800" w:type="dxa"/>
          </w:tcPr>
          <w:p w14:paraId="193592E8" w14:textId="77777777" w:rsidR="00D93AC7" w:rsidRPr="00B46A87" w:rsidRDefault="00D93AC7" w:rsidP="00B46A87">
            <w:pPr>
              <w:spacing w:line="276" w:lineRule="auto"/>
              <w:ind w:firstLine="0"/>
              <w:jc w:val="center"/>
              <w:rPr>
                <w:szCs w:val="28"/>
              </w:rPr>
            </w:pPr>
            <w:r w:rsidRPr="00B46A87">
              <w:rPr>
                <w:szCs w:val="28"/>
              </w:rPr>
              <w:t>22</w:t>
            </w:r>
          </w:p>
        </w:tc>
        <w:tc>
          <w:tcPr>
            <w:tcW w:w="4439" w:type="dxa"/>
          </w:tcPr>
          <w:p w14:paraId="3751958A" w14:textId="77777777" w:rsidR="00D93AC7" w:rsidRPr="00B46A87" w:rsidRDefault="00D93AC7" w:rsidP="00B46A87">
            <w:pPr>
              <w:spacing w:line="276" w:lineRule="auto"/>
              <w:ind w:firstLine="0"/>
              <w:rPr>
                <w:rFonts w:eastAsiaTheme="minorHAnsi"/>
                <w:szCs w:val="28"/>
              </w:rPr>
            </w:pPr>
            <w:r w:rsidRPr="00B46A87">
              <w:rPr>
                <w:rFonts w:eastAsiaTheme="minorHAnsi"/>
                <w:szCs w:val="28"/>
              </w:rPr>
              <w:t>Этика «общественного договора» и  «разумного эгоизма»</w:t>
            </w:r>
          </w:p>
        </w:tc>
        <w:tc>
          <w:tcPr>
            <w:tcW w:w="1240" w:type="dxa"/>
          </w:tcPr>
          <w:p w14:paraId="4FE29F01" w14:textId="77777777" w:rsidR="00D93AC7" w:rsidRPr="00B46A87" w:rsidRDefault="00D93AC7" w:rsidP="00B46A87">
            <w:pPr>
              <w:spacing w:line="276" w:lineRule="auto"/>
              <w:ind w:firstLine="0"/>
              <w:jc w:val="center"/>
              <w:rPr>
                <w:szCs w:val="28"/>
              </w:rPr>
            </w:pPr>
          </w:p>
        </w:tc>
        <w:tc>
          <w:tcPr>
            <w:tcW w:w="2044" w:type="dxa"/>
          </w:tcPr>
          <w:p w14:paraId="43FADB54"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09BD09EC"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11607308" w14:textId="77777777" w:rsidTr="00B46A87">
        <w:tc>
          <w:tcPr>
            <w:tcW w:w="800" w:type="dxa"/>
          </w:tcPr>
          <w:p w14:paraId="0C6C8CE9" w14:textId="77777777" w:rsidR="00D93AC7" w:rsidRPr="00B46A87" w:rsidRDefault="00D93AC7" w:rsidP="00B46A87">
            <w:pPr>
              <w:spacing w:line="276" w:lineRule="auto"/>
              <w:ind w:firstLine="0"/>
              <w:jc w:val="center"/>
              <w:rPr>
                <w:szCs w:val="28"/>
              </w:rPr>
            </w:pPr>
            <w:r w:rsidRPr="00B46A87">
              <w:rPr>
                <w:szCs w:val="28"/>
              </w:rPr>
              <w:t>23</w:t>
            </w:r>
          </w:p>
        </w:tc>
        <w:tc>
          <w:tcPr>
            <w:tcW w:w="4439" w:type="dxa"/>
          </w:tcPr>
          <w:p w14:paraId="3B667CF8" w14:textId="77777777" w:rsidR="00D93AC7" w:rsidRPr="00B46A87" w:rsidRDefault="00D93AC7" w:rsidP="00B46A87">
            <w:pPr>
              <w:spacing w:line="276" w:lineRule="auto"/>
              <w:ind w:firstLine="0"/>
              <w:rPr>
                <w:szCs w:val="28"/>
              </w:rPr>
            </w:pPr>
            <w:r w:rsidRPr="00B46A87">
              <w:rPr>
                <w:rFonts w:eastAsiaTheme="minorHAnsi"/>
                <w:szCs w:val="28"/>
              </w:rPr>
              <w:t>Этика долга И. Канта.</w:t>
            </w:r>
          </w:p>
        </w:tc>
        <w:tc>
          <w:tcPr>
            <w:tcW w:w="1240" w:type="dxa"/>
          </w:tcPr>
          <w:p w14:paraId="65D50404" w14:textId="77777777" w:rsidR="00D93AC7" w:rsidRPr="00B46A87" w:rsidRDefault="00D93AC7" w:rsidP="00B46A87">
            <w:pPr>
              <w:spacing w:line="276" w:lineRule="auto"/>
              <w:ind w:firstLine="0"/>
              <w:jc w:val="center"/>
              <w:rPr>
                <w:szCs w:val="28"/>
                <w:lang w:val="en-US"/>
              </w:rPr>
            </w:pPr>
            <w:r w:rsidRPr="00B46A87">
              <w:rPr>
                <w:szCs w:val="28"/>
                <w:lang w:val="en-US"/>
              </w:rPr>
              <w:t>2</w:t>
            </w:r>
          </w:p>
        </w:tc>
        <w:tc>
          <w:tcPr>
            <w:tcW w:w="2044" w:type="dxa"/>
          </w:tcPr>
          <w:p w14:paraId="38080A0F" w14:textId="77777777" w:rsidR="00D93AC7" w:rsidRPr="00B46A87" w:rsidRDefault="00D93AC7" w:rsidP="00B46A87">
            <w:pPr>
              <w:spacing w:line="276" w:lineRule="auto"/>
              <w:ind w:firstLine="0"/>
              <w:jc w:val="center"/>
              <w:rPr>
                <w:szCs w:val="28"/>
              </w:rPr>
            </w:pPr>
          </w:p>
        </w:tc>
        <w:tc>
          <w:tcPr>
            <w:tcW w:w="1048" w:type="dxa"/>
          </w:tcPr>
          <w:p w14:paraId="2776BDEA"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7C9E04C8" w14:textId="77777777" w:rsidTr="00B46A87">
        <w:tc>
          <w:tcPr>
            <w:tcW w:w="800" w:type="dxa"/>
          </w:tcPr>
          <w:p w14:paraId="3C29B626" w14:textId="77777777" w:rsidR="00D93AC7" w:rsidRPr="00B46A87" w:rsidRDefault="00D93AC7" w:rsidP="00B46A87">
            <w:pPr>
              <w:spacing w:line="276" w:lineRule="auto"/>
              <w:ind w:firstLine="0"/>
              <w:jc w:val="center"/>
              <w:rPr>
                <w:szCs w:val="28"/>
              </w:rPr>
            </w:pPr>
            <w:r w:rsidRPr="00B46A87">
              <w:rPr>
                <w:szCs w:val="28"/>
              </w:rPr>
              <w:t>24</w:t>
            </w:r>
          </w:p>
        </w:tc>
        <w:tc>
          <w:tcPr>
            <w:tcW w:w="4439" w:type="dxa"/>
          </w:tcPr>
          <w:p w14:paraId="273DAB25" w14:textId="77777777" w:rsidR="00D93AC7" w:rsidRPr="00B46A87" w:rsidRDefault="00D93AC7" w:rsidP="00B46A87">
            <w:pPr>
              <w:spacing w:line="276" w:lineRule="auto"/>
              <w:ind w:firstLine="0"/>
              <w:rPr>
                <w:szCs w:val="28"/>
              </w:rPr>
            </w:pPr>
            <w:r w:rsidRPr="00B46A87">
              <w:rPr>
                <w:szCs w:val="28"/>
              </w:rPr>
              <w:t>«Критика практического разума» И. Канта</w:t>
            </w:r>
          </w:p>
        </w:tc>
        <w:tc>
          <w:tcPr>
            <w:tcW w:w="1240" w:type="dxa"/>
          </w:tcPr>
          <w:p w14:paraId="03DB6E08" w14:textId="77777777" w:rsidR="00D93AC7" w:rsidRPr="00B46A87" w:rsidRDefault="00D93AC7" w:rsidP="00B46A87">
            <w:pPr>
              <w:spacing w:line="276" w:lineRule="auto"/>
              <w:ind w:firstLine="0"/>
              <w:jc w:val="center"/>
              <w:rPr>
                <w:szCs w:val="28"/>
              </w:rPr>
            </w:pPr>
          </w:p>
        </w:tc>
        <w:tc>
          <w:tcPr>
            <w:tcW w:w="2044" w:type="dxa"/>
          </w:tcPr>
          <w:p w14:paraId="1418D63E"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17DFB7E2"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4732215F" w14:textId="77777777" w:rsidTr="00B46A87">
        <w:tc>
          <w:tcPr>
            <w:tcW w:w="800" w:type="dxa"/>
          </w:tcPr>
          <w:p w14:paraId="552A68E3" w14:textId="77777777" w:rsidR="00D93AC7" w:rsidRPr="00B46A87" w:rsidRDefault="00D93AC7" w:rsidP="00B46A87">
            <w:pPr>
              <w:spacing w:line="276" w:lineRule="auto"/>
              <w:ind w:firstLine="0"/>
              <w:jc w:val="center"/>
              <w:rPr>
                <w:szCs w:val="28"/>
              </w:rPr>
            </w:pPr>
            <w:r w:rsidRPr="00B46A87">
              <w:rPr>
                <w:szCs w:val="28"/>
              </w:rPr>
              <w:t>25</w:t>
            </w:r>
          </w:p>
        </w:tc>
        <w:tc>
          <w:tcPr>
            <w:tcW w:w="4439" w:type="dxa"/>
          </w:tcPr>
          <w:p w14:paraId="5706AC99" w14:textId="77777777" w:rsidR="00D93AC7" w:rsidRPr="00B46A87" w:rsidRDefault="00D93AC7" w:rsidP="00B46A87">
            <w:pPr>
              <w:spacing w:line="276" w:lineRule="auto"/>
              <w:ind w:firstLine="0"/>
              <w:rPr>
                <w:szCs w:val="28"/>
              </w:rPr>
            </w:pPr>
            <w:r w:rsidRPr="00B46A87">
              <w:rPr>
                <w:rFonts w:eastAsiaTheme="minorHAnsi"/>
                <w:szCs w:val="28"/>
              </w:rPr>
              <w:t>Этика Г. Ф. Гегеля</w:t>
            </w:r>
          </w:p>
        </w:tc>
        <w:tc>
          <w:tcPr>
            <w:tcW w:w="1240" w:type="dxa"/>
          </w:tcPr>
          <w:p w14:paraId="36184525"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5C2174EE" w14:textId="77777777" w:rsidR="00D93AC7" w:rsidRPr="00B46A87" w:rsidRDefault="00D93AC7" w:rsidP="00B46A87">
            <w:pPr>
              <w:spacing w:line="276" w:lineRule="auto"/>
              <w:ind w:firstLine="0"/>
              <w:jc w:val="center"/>
              <w:rPr>
                <w:szCs w:val="28"/>
              </w:rPr>
            </w:pPr>
          </w:p>
        </w:tc>
        <w:tc>
          <w:tcPr>
            <w:tcW w:w="1048" w:type="dxa"/>
          </w:tcPr>
          <w:p w14:paraId="0A8FBC29"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3B62BF58" w14:textId="77777777" w:rsidTr="00B46A87">
        <w:tc>
          <w:tcPr>
            <w:tcW w:w="800" w:type="dxa"/>
          </w:tcPr>
          <w:p w14:paraId="6937275B" w14:textId="77777777" w:rsidR="00D93AC7" w:rsidRPr="00B46A87" w:rsidRDefault="00D93AC7" w:rsidP="00B46A87">
            <w:pPr>
              <w:spacing w:line="276" w:lineRule="auto"/>
              <w:ind w:firstLine="0"/>
              <w:jc w:val="center"/>
              <w:rPr>
                <w:szCs w:val="28"/>
              </w:rPr>
            </w:pPr>
            <w:r w:rsidRPr="00B46A87">
              <w:rPr>
                <w:szCs w:val="28"/>
              </w:rPr>
              <w:t>26</w:t>
            </w:r>
          </w:p>
        </w:tc>
        <w:tc>
          <w:tcPr>
            <w:tcW w:w="4439" w:type="dxa"/>
          </w:tcPr>
          <w:p w14:paraId="03EDB2D7" w14:textId="77777777" w:rsidR="00D93AC7" w:rsidRPr="00B46A87" w:rsidRDefault="00D93AC7" w:rsidP="00B46A87">
            <w:pPr>
              <w:spacing w:line="276" w:lineRule="auto"/>
              <w:ind w:firstLine="0"/>
              <w:rPr>
                <w:szCs w:val="28"/>
              </w:rPr>
            </w:pPr>
            <w:r w:rsidRPr="00B46A87">
              <w:rPr>
                <w:szCs w:val="28"/>
              </w:rPr>
              <w:t>«Философия права» Г. Гегеля</w:t>
            </w:r>
          </w:p>
        </w:tc>
        <w:tc>
          <w:tcPr>
            <w:tcW w:w="1240" w:type="dxa"/>
          </w:tcPr>
          <w:p w14:paraId="50F2A158" w14:textId="77777777" w:rsidR="00D93AC7" w:rsidRPr="00B46A87" w:rsidRDefault="00D93AC7" w:rsidP="00B46A87">
            <w:pPr>
              <w:spacing w:line="276" w:lineRule="auto"/>
              <w:ind w:firstLine="0"/>
              <w:jc w:val="center"/>
              <w:rPr>
                <w:szCs w:val="28"/>
              </w:rPr>
            </w:pPr>
          </w:p>
        </w:tc>
        <w:tc>
          <w:tcPr>
            <w:tcW w:w="2044" w:type="dxa"/>
          </w:tcPr>
          <w:p w14:paraId="07249280"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2114F0B3"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05553D13" w14:textId="77777777" w:rsidTr="00B46A87">
        <w:tc>
          <w:tcPr>
            <w:tcW w:w="800" w:type="dxa"/>
          </w:tcPr>
          <w:p w14:paraId="56537546" w14:textId="77777777" w:rsidR="00D93AC7" w:rsidRPr="00B46A87" w:rsidRDefault="00D93AC7" w:rsidP="00B46A87">
            <w:pPr>
              <w:spacing w:line="276" w:lineRule="auto"/>
              <w:ind w:firstLine="0"/>
              <w:jc w:val="center"/>
              <w:rPr>
                <w:szCs w:val="28"/>
              </w:rPr>
            </w:pPr>
            <w:r w:rsidRPr="00B46A87">
              <w:rPr>
                <w:szCs w:val="28"/>
              </w:rPr>
              <w:t>27</w:t>
            </w:r>
          </w:p>
        </w:tc>
        <w:tc>
          <w:tcPr>
            <w:tcW w:w="4439" w:type="dxa"/>
          </w:tcPr>
          <w:p w14:paraId="5AC6E442" w14:textId="77777777" w:rsidR="00D93AC7" w:rsidRPr="00B46A87" w:rsidRDefault="00D93AC7" w:rsidP="00B46A87">
            <w:pPr>
              <w:spacing w:line="276" w:lineRule="auto"/>
              <w:ind w:firstLine="0"/>
              <w:rPr>
                <w:szCs w:val="28"/>
              </w:rPr>
            </w:pPr>
            <w:r w:rsidRPr="00B46A87">
              <w:rPr>
                <w:rFonts w:eastAsiaTheme="minorHAnsi"/>
                <w:szCs w:val="28"/>
              </w:rPr>
              <w:t>Этика А. Шопенгауэра</w:t>
            </w:r>
          </w:p>
        </w:tc>
        <w:tc>
          <w:tcPr>
            <w:tcW w:w="1240" w:type="dxa"/>
          </w:tcPr>
          <w:p w14:paraId="1B2F8C0C"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0A1C7A8F" w14:textId="77777777" w:rsidR="00D93AC7" w:rsidRPr="00B46A87" w:rsidRDefault="00D93AC7" w:rsidP="00B46A87">
            <w:pPr>
              <w:spacing w:line="276" w:lineRule="auto"/>
              <w:ind w:firstLine="0"/>
              <w:jc w:val="center"/>
              <w:rPr>
                <w:szCs w:val="28"/>
              </w:rPr>
            </w:pPr>
          </w:p>
        </w:tc>
        <w:tc>
          <w:tcPr>
            <w:tcW w:w="1048" w:type="dxa"/>
          </w:tcPr>
          <w:p w14:paraId="01967D65"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6CD0B0D1" w14:textId="77777777" w:rsidTr="00B46A87">
        <w:tc>
          <w:tcPr>
            <w:tcW w:w="800" w:type="dxa"/>
          </w:tcPr>
          <w:p w14:paraId="3214A9EB" w14:textId="77777777" w:rsidR="00D93AC7" w:rsidRPr="00B46A87" w:rsidRDefault="00D93AC7" w:rsidP="00B46A87">
            <w:pPr>
              <w:spacing w:line="276" w:lineRule="auto"/>
              <w:ind w:firstLine="0"/>
              <w:jc w:val="center"/>
              <w:rPr>
                <w:szCs w:val="28"/>
              </w:rPr>
            </w:pPr>
            <w:r w:rsidRPr="00B46A87">
              <w:rPr>
                <w:szCs w:val="28"/>
              </w:rPr>
              <w:t>28</w:t>
            </w:r>
          </w:p>
        </w:tc>
        <w:tc>
          <w:tcPr>
            <w:tcW w:w="4439" w:type="dxa"/>
          </w:tcPr>
          <w:p w14:paraId="5DC75B31" w14:textId="77777777" w:rsidR="00D93AC7" w:rsidRPr="00B46A87" w:rsidRDefault="00D93AC7" w:rsidP="00B46A87">
            <w:pPr>
              <w:spacing w:line="276" w:lineRule="auto"/>
              <w:ind w:firstLine="0"/>
              <w:rPr>
                <w:szCs w:val="28"/>
              </w:rPr>
            </w:pPr>
            <w:r w:rsidRPr="00B46A87">
              <w:rPr>
                <w:szCs w:val="28"/>
              </w:rPr>
              <w:t xml:space="preserve">Пессимистическая концепция морали </w:t>
            </w:r>
            <w:r w:rsidRPr="00B46A87">
              <w:rPr>
                <w:rFonts w:eastAsiaTheme="minorHAnsi"/>
                <w:szCs w:val="28"/>
              </w:rPr>
              <w:t>А. Шопенгауэра</w:t>
            </w:r>
          </w:p>
        </w:tc>
        <w:tc>
          <w:tcPr>
            <w:tcW w:w="1240" w:type="dxa"/>
          </w:tcPr>
          <w:p w14:paraId="440257E8" w14:textId="77777777" w:rsidR="00D93AC7" w:rsidRPr="00B46A87" w:rsidRDefault="00D93AC7" w:rsidP="00B46A87">
            <w:pPr>
              <w:spacing w:line="276" w:lineRule="auto"/>
              <w:ind w:firstLine="0"/>
              <w:jc w:val="center"/>
              <w:rPr>
                <w:szCs w:val="28"/>
              </w:rPr>
            </w:pPr>
          </w:p>
        </w:tc>
        <w:tc>
          <w:tcPr>
            <w:tcW w:w="2044" w:type="dxa"/>
          </w:tcPr>
          <w:p w14:paraId="28F32D0F"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141460C2"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382F2AD7" w14:textId="77777777" w:rsidTr="00B46A87">
        <w:tc>
          <w:tcPr>
            <w:tcW w:w="800" w:type="dxa"/>
          </w:tcPr>
          <w:p w14:paraId="1D1C2090" w14:textId="77777777" w:rsidR="00D93AC7" w:rsidRPr="00B46A87" w:rsidRDefault="00D93AC7" w:rsidP="00B46A87">
            <w:pPr>
              <w:spacing w:line="276" w:lineRule="auto"/>
              <w:ind w:firstLine="0"/>
              <w:jc w:val="center"/>
              <w:rPr>
                <w:szCs w:val="28"/>
              </w:rPr>
            </w:pPr>
            <w:r w:rsidRPr="00B46A87">
              <w:rPr>
                <w:szCs w:val="28"/>
              </w:rPr>
              <w:t>29</w:t>
            </w:r>
          </w:p>
        </w:tc>
        <w:tc>
          <w:tcPr>
            <w:tcW w:w="4439" w:type="dxa"/>
          </w:tcPr>
          <w:p w14:paraId="5B19F7AC" w14:textId="77777777" w:rsidR="00D93AC7" w:rsidRPr="00B46A87" w:rsidRDefault="00D93AC7" w:rsidP="00B46A87">
            <w:pPr>
              <w:spacing w:line="276" w:lineRule="auto"/>
              <w:ind w:firstLine="0"/>
              <w:rPr>
                <w:szCs w:val="28"/>
              </w:rPr>
            </w:pPr>
            <w:r w:rsidRPr="00B46A87">
              <w:rPr>
                <w:rFonts w:eastAsiaTheme="minorHAnsi"/>
                <w:szCs w:val="28"/>
              </w:rPr>
              <w:t>Отрицание этики в философии Ф. Ницще</w:t>
            </w:r>
          </w:p>
        </w:tc>
        <w:tc>
          <w:tcPr>
            <w:tcW w:w="1240" w:type="dxa"/>
          </w:tcPr>
          <w:p w14:paraId="0E3F66A4"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31515D4C" w14:textId="77777777" w:rsidR="00D93AC7" w:rsidRPr="00B46A87" w:rsidRDefault="00D93AC7" w:rsidP="00B46A87">
            <w:pPr>
              <w:spacing w:line="276" w:lineRule="auto"/>
              <w:ind w:firstLine="0"/>
              <w:jc w:val="center"/>
              <w:rPr>
                <w:szCs w:val="28"/>
              </w:rPr>
            </w:pPr>
          </w:p>
        </w:tc>
        <w:tc>
          <w:tcPr>
            <w:tcW w:w="1048" w:type="dxa"/>
          </w:tcPr>
          <w:p w14:paraId="1974FD89"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4DBDCFFD" w14:textId="77777777" w:rsidTr="00B46A87">
        <w:tc>
          <w:tcPr>
            <w:tcW w:w="800" w:type="dxa"/>
          </w:tcPr>
          <w:p w14:paraId="048B4B2F" w14:textId="77777777" w:rsidR="00D93AC7" w:rsidRPr="00B46A87" w:rsidRDefault="00D93AC7" w:rsidP="00B46A87">
            <w:pPr>
              <w:spacing w:line="276" w:lineRule="auto"/>
              <w:ind w:firstLine="0"/>
              <w:jc w:val="center"/>
              <w:rPr>
                <w:szCs w:val="28"/>
              </w:rPr>
            </w:pPr>
            <w:r w:rsidRPr="00B46A87">
              <w:rPr>
                <w:szCs w:val="28"/>
              </w:rPr>
              <w:t>30</w:t>
            </w:r>
          </w:p>
        </w:tc>
        <w:tc>
          <w:tcPr>
            <w:tcW w:w="4439" w:type="dxa"/>
          </w:tcPr>
          <w:p w14:paraId="6ECFEBB7" w14:textId="77777777" w:rsidR="00D93AC7" w:rsidRPr="00B46A87" w:rsidRDefault="00D93AC7" w:rsidP="00B46A87">
            <w:pPr>
              <w:spacing w:line="276" w:lineRule="auto"/>
              <w:ind w:firstLine="0"/>
              <w:rPr>
                <w:szCs w:val="28"/>
              </w:rPr>
            </w:pPr>
            <w:r w:rsidRPr="00B46A87">
              <w:rPr>
                <w:szCs w:val="28"/>
              </w:rPr>
              <w:t>«Антихрист. Проклятие христианству» Ф. Ницше</w:t>
            </w:r>
          </w:p>
        </w:tc>
        <w:tc>
          <w:tcPr>
            <w:tcW w:w="1240" w:type="dxa"/>
          </w:tcPr>
          <w:p w14:paraId="3992BAAD" w14:textId="77777777" w:rsidR="00D93AC7" w:rsidRPr="00B46A87" w:rsidRDefault="00D93AC7" w:rsidP="00B46A87">
            <w:pPr>
              <w:spacing w:line="276" w:lineRule="auto"/>
              <w:ind w:firstLine="0"/>
              <w:jc w:val="center"/>
              <w:rPr>
                <w:szCs w:val="28"/>
              </w:rPr>
            </w:pPr>
          </w:p>
        </w:tc>
        <w:tc>
          <w:tcPr>
            <w:tcW w:w="2044" w:type="dxa"/>
          </w:tcPr>
          <w:p w14:paraId="4D10479A"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0497C719"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229A6135" w14:textId="77777777" w:rsidTr="00B46A87">
        <w:tc>
          <w:tcPr>
            <w:tcW w:w="800" w:type="dxa"/>
          </w:tcPr>
          <w:p w14:paraId="05E108D0" w14:textId="77777777" w:rsidR="00D93AC7" w:rsidRPr="00B46A87" w:rsidRDefault="00D93AC7" w:rsidP="00B46A87">
            <w:pPr>
              <w:spacing w:line="276" w:lineRule="auto"/>
              <w:ind w:firstLine="0"/>
              <w:jc w:val="center"/>
              <w:rPr>
                <w:szCs w:val="28"/>
              </w:rPr>
            </w:pPr>
            <w:r w:rsidRPr="00B46A87">
              <w:rPr>
                <w:szCs w:val="28"/>
              </w:rPr>
              <w:t>31</w:t>
            </w:r>
          </w:p>
        </w:tc>
        <w:tc>
          <w:tcPr>
            <w:tcW w:w="4439" w:type="dxa"/>
          </w:tcPr>
          <w:p w14:paraId="251BB642" w14:textId="77777777" w:rsidR="00D93AC7" w:rsidRPr="00B46A87" w:rsidRDefault="00D93AC7" w:rsidP="00B46A87">
            <w:pPr>
              <w:spacing w:line="276" w:lineRule="auto"/>
              <w:ind w:firstLine="0"/>
              <w:rPr>
                <w:szCs w:val="28"/>
              </w:rPr>
            </w:pPr>
            <w:r w:rsidRPr="00B46A87">
              <w:rPr>
                <w:rFonts w:eastAsiaTheme="minorHAnsi"/>
                <w:szCs w:val="28"/>
              </w:rPr>
              <w:t>Этика экзистенциализма</w:t>
            </w:r>
          </w:p>
        </w:tc>
        <w:tc>
          <w:tcPr>
            <w:tcW w:w="1240" w:type="dxa"/>
          </w:tcPr>
          <w:p w14:paraId="332BB946"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2F6F8E38" w14:textId="77777777" w:rsidR="00D93AC7" w:rsidRPr="00B46A87" w:rsidRDefault="00D93AC7" w:rsidP="00B46A87">
            <w:pPr>
              <w:spacing w:line="276" w:lineRule="auto"/>
              <w:ind w:firstLine="0"/>
              <w:jc w:val="center"/>
              <w:rPr>
                <w:szCs w:val="28"/>
              </w:rPr>
            </w:pPr>
          </w:p>
        </w:tc>
        <w:tc>
          <w:tcPr>
            <w:tcW w:w="1048" w:type="dxa"/>
          </w:tcPr>
          <w:p w14:paraId="65AFC160"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79F88A8F" w14:textId="77777777" w:rsidTr="00B46A87">
        <w:tc>
          <w:tcPr>
            <w:tcW w:w="800" w:type="dxa"/>
          </w:tcPr>
          <w:p w14:paraId="17900639" w14:textId="77777777" w:rsidR="00D93AC7" w:rsidRPr="00B46A87" w:rsidRDefault="00D93AC7" w:rsidP="00B46A87">
            <w:pPr>
              <w:spacing w:line="276" w:lineRule="auto"/>
              <w:ind w:firstLine="0"/>
              <w:jc w:val="center"/>
              <w:rPr>
                <w:szCs w:val="28"/>
              </w:rPr>
            </w:pPr>
            <w:r w:rsidRPr="00B46A87">
              <w:rPr>
                <w:szCs w:val="28"/>
              </w:rPr>
              <w:t>32</w:t>
            </w:r>
          </w:p>
        </w:tc>
        <w:tc>
          <w:tcPr>
            <w:tcW w:w="4439" w:type="dxa"/>
          </w:tcPr>
          <w:p w14:paraId="0B4B75A1" w14:textId="77777777" w:rsidR="00D93AC7" w:rsidRPr="00B46A87" w:rsidRDefault="00D93AC7" w:rsidP="00B46A87">
            <w:pPr>
              <w:spacing w:line="276" w:lineRule="auto"/>
              <w:ind w:firstLine="0"/>
              <w:rPr>
                <w:szCs w:val="28"/>
              </w:rPr>
            </w:pPr>
            <w:r w:rsidRPr="00B46A87">
              <w:rPr>
                <w:szCs w:val="28"/>
              </w:rPr>
              <w:t>Западная этика в XIX – XX вв</w:t>
            </w:r>
          </w:p>
        </w:tc>
        <w:tc>
          <w:tcPr>
            <w:tcW w:w="1240" w:type="dxa"/>
          </w:tcPr>
          <w:p w14:paraId="68EC4873" w14:textId="77777777" w:rsidR="00D93AC7" w:rsidRPr="00B46A87" w:rsidRDefault="00D93AC7" w:rsidP="00B46A87">
            <w:pPr>
              <w:spacing w:line="276" w:lineRule="auto"/>
              <w:ind w:firstLine="0"/>
              <w:jc w:val="center"/>
              <w:rPr>
                <w:szCs w:val="28"/>
              </w:rPr>
            </w:pPr>
          </w:p>
        </w:tc>
        <w:tc>
          <w:tcPr>
            <w:tcW w:w="2044" w:type="dxa"/>
          </w:tcPr>
          <w:p w14:paraId="4BA44F00"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79778A10"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0578302B" w14:textId="77777777" w:rsidTr="00B46A87">
        <w:tc>
          <w:tcPr>
            <w:tcW w:w="800" w:type="dxa"/>
          </w:tcPr>
          <w:p w14:paraId="4EE88ECD" w14:textId="77777777" w:rsidR="00D93AC7" w:rsidRPr="00B46A87" w:rsidRDefault="00D93AC7" w:rsidP="00B46A87">
            <w:pPr>
              <w:spacing w:line="276" w:lineRule="auto"/>
              <w:ind w:firstLine="0"/>
              <w:jc w:val="center"/>
              <w:rPr>
                <w:szCs w:val="28"/>
              </w:rPr>
            </w:pPr>
            <w:r w:rsidRPr="00B46A87">
              <w:rPr>
                <w:szCs w:val="28"/>
              </w:rPr>
              <w:t>33</w:t>
            </w:r>
          </w:p>
        </w:tc>
        <w:tc>
          <w:tcPr>
            <w:tcW w:w="4439" w:type="dxa"/>
          </w:tcPr>
          <w:p w14:paraId="4ABB3C3E" w14:textId="77777777" w:rsidR="00D93AC7" w:rsidRPr="00B46A87" w:rsidRDefault="00D93AC7" w:rsidP="00B46A87">
            <w:pPr>
              <w:spacing w:line="276" w:lineRule="auto"/>
              <w:ind w:firstLine="0"/>
              <w:rPr>
                <w:szCs w:val="28"/>
              </w:rPr>
            </w:pPr>
            <w:r w:rsidRPr="00B46A87">
              <w:rPr>
                <w:szCs w:val="28"/>
              </w:rPr>
              <w:t>Этика психоанализа. Этика постмодернизма</w:t>
            </w:r>
          </w:p>
        </w:tc>
        <w:tc>
          <w:tcPr>
            <w:tcW w:w="1240" w:type="dxa"/>
          </w:tcPr>
          <w:p w14:paraId="0C02F456"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68644A9A" w14:textId="77777777" w:rsidR="00D93AC7" w:rsidRPr="00B46A87" w:rsidRDefault="00D93AC7" w:rsidP="00B46A87">
            <w:pPr>
              <w:spacing w:line="276" w:lineRule="auto"/>
              <w:ind w:firstLine="0"/>
              <w:jc w:val="center"/>
              <w:rPr>
                <w:szCs w:val="28"/>
              </w:rPr>
            </w:pPr>
          </w:p>
        </w:tc>
        <w:tc>
          <w:tcPr>
            <w:tcW w:w="1048" w:type="dxa"/>
          </w:tcPr>
          <w:p w14:paraId="6A8EDB19"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08D18F7D" w14:textId="77777777" w:rsidTr="00B46A87">
        <w:tc>
          <w:tcPr>
            <w:tcW w:w="800" w:type="dxa"/>
          </w:tcPr>
          <w:p w14:paraId="6EDC8C2E" w14:textId="77777777" w:rsidR="00D93AC7" w:rsidRPr="00B46A87" w:rsidRDefault="00D93AC7" w:rsidP="00B46A87">
            <w:pPr>
              <w:spacing w:line="276" w:lineRule="auto"/>
              <w:ind w:firstLine="0"/>
              <w:jc w:val="center"/>
              <w:rPr>
                <w:szCs w:val="28"/>
              </w:rPr>
            </w:pPr>
            <w:r w:rsidRPr="00B46A87">
              <w:rPr>
                <w:szCs w:val="28"/>
              </w:rPr>
              <w:t>34</w:t>
            </w:r>
          </w:p>
        </w:tc>
        <w:tc>
          <w:tcPr>
            <w:tcW w:w="4439" w:type="dxa"/>
          </w:tcPr>
          <w:p w14:paraId="1DFAA125" w14:textId="77777777" w:rsidR="00D93AC7" w:rsidRPr="00B46A87" w:rsidRDefault="00D93AC7" w:rsidP="00B46A87">
            <w:pPr>
              <w:autoSpaceDE w:val="0"/>
              <w:autoSpaceDN w:val="0"/>
              <w:adjustRightInd w:val="0"/>
              <w:spacing w:line="276" w:lineRule="auto"/>
              <w:ind w:firstLine="0"/>
              <w:rPr>
                <w:szCs w:val="28"/>
              </w:rPr>
            </w:pPr>
            <w:r w:rsidRPr="00B46A87">
              <w:rPr>
                <w:szCs w:val="28"/>
              </w:rPr>
              <w:t xml:space="preserve">Медицинская этика. Биоэтика. </w:t>
            </w:r>
          </w:p>
        </w:tc>
        <w:tc>
          <w:tcPr>
            <w:tcW w:w="1240" w:type="dxa"/>
          </w:tcPr>
          <w:p w14:paraId="3304D997" w14:textId="77777777" w:rsidR="00D93AC7" w:rsidRPr="00B46A87" w:rsidRDefault="00D93AC7" w:rsidP="00B46A87">
            <w:pPr>
              <w:spacing w:line="276" w:lineRule="auto"/>
              <w:ind w:firstLine="0"/>
              <w:jc w:val="center"/>
              <w:rPr>
                <w:szCs w:val="28"/>
              </w:rPr>
            </w:pPr>
          </w:p>
        </w:tc>
        <w:tc>
          <w:tcPr>
            <w:tcW w:w="2044" w:type="dxa"/>
          </w:tcPr>
          <w:p w14:paraId="5C1C44D4"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43896417"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23A15494" w14:textId="77777777" w:rsidTr="00B46A87">
        <w:tc>
          <w:tcPr>
            <w:tcW w:w="800" w:type="dxa"/>
          </w:tcPr>
          <w:p w14:paraId="6A7A6CAC" w14:textId="77777777" w:rsidR="00D93AC7" w:rsidRPr="00B46A87" w:rsidRDefault="00D93AC7" w:rsidP="00B46A87">
            <w:pPr>
              <w:spacing w:line="276" w:lineRule="auto"/>
              <w:ind w:firstLine="0"/>
              <w:jc w:val="center"/>
              <w:rPr>
                <w:szCs w:val="28"/>
              </w:rPr>
            </w:pPr>
            <w:r w:rsidRPr="00B46A87">
              <w:rPr>
                <w:szCs w:val="28"/>
              </w:rPr>
              <w:t>35</w:t>
            </w:r>
          </w:p>
        </w:tc>
        <w:tc>
          <w:tcPr>
            <w:tcW w:w="4439" w:type="dxa"/>
          </w:tcPr>
          <w:p w14:paraId="75A80083" w14:textId="77777777" w:rsidR="00D93AC7" w:rsidRPr="00B46A87" w:rsidRDefault="00D93AC7" w:rsidP="00B46A87">
            <w:pPr>
              <w:autoSpaceDE w:val="0"/>
              <w:autoSpaceDN w:val="0"/>
              <w:adjustRightInd w:val="0"/>
              <w:spacing w:line="276" w:lineRule="auto"/>
              <w:ind w:firstLine="0"/>
              <w:rPr>
                <w:szCs w:val="28"/>
              </w:rPr>
            </w:pPr>
            <w:r w:rsidRPr="00B46A87">
              <w:rPr>
                <w:szCs w:val="28"/>
              </w:rPr>
              <w:t xml:space="preserve">Глобальная информационная </w:t>
            </w:r>
            <w:r w:rsidRPr="00B46A87">
              <w:rPr>
                <w:szCs w:val="28"/>
              </w:rPr>
              <w:lastRenderedPageBreak/>
              <w:t>этика XX – XXI вв</w:t>
            </w:r>
          </w:p>
        </w:tc>
        <w:tc>
          <w:tcPr>
            <w:tcW w:w="1240" w:type="dxa"/>
          </w:tcPr>
          <w:p w14:paraId="49288F5C" w14:textId="77777777" w:rsidR="00D93AC7" w:rsidRPr="00B46A87" w:rsidRDefault="00D93AC7" w:rsidP="00B46A87">
            <w:pPr>
              <w:spacing w:line="276" w:lineRule="auto"/>
              <w:ind w:firstLine="0"/>
              <w:jc w:val="center"/>
              <w:rPr>
                <w:szCs w:val="28"/>
                <w:lang w:val="en-US"/>
              </w:rPr>
            </w:pPr>
            <w:r w:rsidRPr="00B46A87">
              <w:rPr>
                <w:szCs w:val="28"/>
                <w:lang w:val="en-US"/>
              </w:rPr>
              <w:lastRenderedPageBreak/>
              <w:t>2</w:t>
            </w:r>
          </w:p>
        </w:tc>
        <w:tc>
          <w:tcPr>
            <w:tcW w:w="2044" w:type="dxa"/>
          </w:tcPr>
          <w:p w14:paraId="34109A4F" w14:textId="77777777" w:rsidR="00D93AC7" w:rsidRPr="00B46A87" w:rsidRDefault="00D93AC7" w:rsidP="00B46A87">
            <w:pPr>
              <w:spacing w:line="276" w:lineRule="auto"/>
              <w:ind w:firstLine="0"/>
              <w:jc w:val="center"/>
              <w:rPr>
                <w:szCs w:val="28"/>
              </w:rPr>
            </w:pPr>
          </w:p>
        </w:tc>
        <w:tc>
          <w:tcPr>
            <w:tcW w:w="1048" w:type="dxa"/>
          </w:tcPr>
          <w:p w14:paraId="7BFC9306"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782428F4" w14:textId="77777777" w:rsidTr="00B46A87">
        <w:tc>
          <w:tcPr>
            <w:tcW w:w="800" w:type="dxa"/>
          </w:tcPr>
          <w:p w14:paraId="7F366DEE" w14:textId="77777777" w:rsidR="00D93AC7" w:rsidRPr="00B46A87" w:rsidRDefault="00D93AC7" w:rsidP="00B46A87">
            <w:pPr>
              <w:spacing w:line="276" w:lineRule="auto"/>
              <w:ind w:firstLine="0"/>
              <w:jc w:val="center"/>
              <w:rPr>
                <w:szCs w:val="28"/>
              </w:rPr>
            </w:pPr>
            <w:r w:rsidRPr="00B46A87">
              <w:rPr>
                <w:szCs w:val="28"/>
              </w:rPr>
              <w:t>36</w:t>
            </w:r>
          </w:p>
        </w:tc>
        <w:tc>
          <w:tcPr>
            <w:tcW w:w="4439" w:type="dxa"/>
          </w:tcPr>
          <w:p w14:paraId="66243E31" w14:textId="77777777" w:rsidR="00D93AC7" w:rsidRPr="00B46A87" w:rsidRDefault="00D93AC7" w:rsidP="00B46A87">
            <w:pPr>
              <w:autoSpaceDE w:val="0"/>
              <w:autoSpaceDN w:val="0"/>
              <w:adjustRightInd w:val="0"/>
              <w:spacing w:line="276" w:lineRule="auto"/>
              <w:ind w:firstLine="0"/>
              <w:rPr>
                <w:szCs w:val="28"/>
              </w:rPr>
            </w:pPr>
            <w:r w:rsidRPr="00B46A87">
              <w:rPr>
                <w:szCs w:val="28"/>
              </w:rPr>
              <w:t xml:space="preserve">Этика и государство: смертная казнь, военная этика, терроризм </w:t>
            </w:r>
          </w:p>
        </w:tc>
        <w:tc>
          <w:tcPr>
            <w:tcW w:w="1240" w:type="dxa"/>
          </w:tcPr>
          <w:p w14:paraId="1772CC06" w14:textId="77777777" w:rsidR="00D93AC7" w:rsidRPr="00B46A87" w:rsidRDefault="00D93AC7" w:rsidP="00B46A87">
            <w:pPr>
              <w:spacing w:line="276" w:lineRule="auto"/>
              <w:ind w:firstLine="0"/>
              <w:jc w:val="center"/>
              <w:rPr>
                <w:szCs w:val="28"/>
              </w:rPr>
            </w:pPr>
          </w:p>
        </w:tc>
        <w:tc>
          <w:tcPr>
            <w:tcW w:w="2044" w:type="dxa"/>
          </w:tcPr>
          <w:p w14:paraId="2A09BD13"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52A752E6"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01617870" w14:textId="77777777" w:rsidTr="00B46A87">
        <w:tc>
          <w:tcPr>
            <w:tcW w:w="800" w:type="dxa"/>
          </w:tcPr>
          <w:p w14:paraId="1E440BF5" w14:textId="77777777" w:rsidR="00D93AC7" w:rsidRPr="00B46A87" w:rsidRDefault="00D93AC7" w:rsidP="00B46A87">
            <w:pPr>
              <w:spacing w:line="276" w:lineRule="auto"/>
              <w:ind w:firstLine="0"/>
              <w:rPr>
                <w:szCs w:val="28"/>
              </w:rPr>
            </w:pPr>
          </w:p>
        </w:tc>
        <w:tc>
          <w:tcPr>
            <w:tcW w:w="4439" w:type="dxa"/>
          </w:tcPr>
          <w:p w14:paraId="338B7E76" w14:textId="77777777" w:rsidR="00D93AC7" w:rsidRPr="00B46A87" w:rsidRDefault="00D93AC7" w:rsidP="00B46A87">
            <w:pPr>
              <w:spacing w:line="276" w:lineRule="auto"/>
              <w:ind w:firstLine="0"/>
              <w:rPr>
                <w:szCs w:val="28"/>
              </w:rPr>
            </w:pPr>
            <w:r w:rsidRPr="00B46A87">
              <w:rPr>
                <w:szCs w:val="28"/>
              </w:rPr>
              <w:t>Всего:</w:t>
            </w:r>
          </w:p>
        </w:tc>
        <w:tc>
          <w:tcPr>
            <w:tcW w:w="1240" w:type="dxa"/>
          </w:tcPr>
          <w:p w14:paraId="097F4126" w14:textId="77777777" w:rsidR="00D93AC7" w:rsidRPr="00B46A87" w:rsidRDefault="00D93AC7" w:rsidP="00B46A87">
            <w:pPr>
              <w:spacing w:line="276" w:lineRule="auto"/>
              <w:ind w:firstLine="0"/>
              <w:jc w:val="center"/>
              <w:rPr>
                <w:szCs w:val="28"/>
                <w:lang w:val="en-US"/>
              </w:rPr>
            </w:pPr>
            <w:r w:rsidRPr="00B46A87">
              <w:rPr>
                <w:szCs w:val="28"/>
                <w:lang w:val="en-US"/>
              </w:rPr>
              <w:t>36</w:t>
            </w:r>
          </w:p>
        </w:tc>
        <w:tc>
          <w:tcPr>
            <w:tcW w:w="2044" w:type="dxa"/>
          </w:tcPr>
          <w:p w14:paraId="71F2FED5" w14:textId="77777777" w:rsidR="00D93AC7" w:rsidRPr="00B46A87" w:rsidRDefault="00D93AC7" w:rsidP="00B46A87">
            <w:pPr>
              <w:spacing w:line="276" w:lineRule="auto"/>
              <w:ind w:firstLine="0"/>
              <w:jc w:val="center"/>
              <w:rPr>
                <w:szCs w:val="28"/>
                <w:lang w:val="en-US"/>
              </w:rPr>
            </w:pPr>
            <w:r w:rsidRPr="00B46A87">
              <w:rPr>
                <w:szCs w:val="28"/>
                <w:lang w:val="en-US"/>
              </w:rPr>
              <w:t>36</w:t>
            </w:r>
          </w:p>
        </w:tc>
        <w:tc>
          <w:tcPr>
            <w:tcW w:w="1048" w:type="dxa"/>
          </w:tcPr>
          <w:p w14:paraId="12271BC8" w14:textId="77777777" w:rsidR="00D93AC7" w:rsidRPr="00B46A87" w:rsidRDefault="00D93AC7" w:rsidP="00B46A87">
            <w:pPr>
              <w:spacing w:line="276" w:lineRule="auto"/>
              <w:ind w:firstLine="0"/>
              <w:jc w:val="center"/>
              <w:rPr>
                <w:szCs w:val="28"/>
              </w:rPr>
            </w:pPr>
            <w:r w:rsidRPr="00B46A87">
              <w:rPr>
                <w:szCs w:val="28"/>
              </w:rPr>
              <w:t>72</w:t>
            </w:r>
          </w:p>
        </w:tc>
      </w:tr>
    </w:tbl>
    <w:p w14:paraId="13561DAF" w14:textId="77777777" w:rsidR="00CD6D78" w:rsidRPr="00B46A87" w:rsidRDefault="00CD6D78" w:rsidP="00B46A87">
      <w:pPr>
        <w:pStyle w:val="a7"/>
        <w:spacing w:line="360" w:lineRule="auto"/>
        <w:jc w:val="both"/>
        <w:rPr>
          <w:b/>
          <w:szCs w:val="28"/>
        </w:rPr>
      </w:pPr>
    </w:p>
    <w:p w14:paraId="69BD7081" w14:textId="77777777" w:rsidR="00B74991" w:rsidRPr="00B46A87" w:rsidRDefault="00B74991" w:rsidP="00B46A87">
      <w:pPr>
        <w:spacing w:line="360" w:lineRule="auto"/>
        <w:jc w:val="center"/>
        <w:rPr>
          <w:b/>
          <w:szCs w:val="28"/>
        </w:rPr>
      </w:pPr>
      <w:r w:rsidRPr="00B46A87">
        <w:rPr>
          <w:b/>
          <w:szCs w:val="28"/>
        </w:rPr>
        <w:t>Тема 1: Этика - философское учение о морали и нравственности:</w:t>
      </w:r>
    </w:p>
    <w:p w14:paraId="2391F778" w14:textId="77777777" w:rsidR="00B74991" w:rsidRPr="00B46A87" w:rsidRDefault="00B74991" w:rsidP="00B46A87">
      <w:pPr>
        <w:spacing w:line="360" w:lineRule="auto"/>
        <w:rPr>
          <w:szCs w:val="28"/>
        </w:rPr>
      </w:pPr>
      <w:r w:rsidRPr="00B46A87">
        <w:rPr>
          <w:szCs w:val="28"/>
        </w:rPr>
        <w:t>Этимологическое и научное содержание терминов "этика", "мораль", "нравственность", история их становления. Кризис ценностей и потребность его преодоления как социокультурная основа теоретических размышлений о морали. Две основные проблемы этической теории:</w:t>
      </w:r>
    </w:p>
    <w:p w14:paraId="31CF7649" w14:textId="77777777" w:rsidR="00B74991" w:rsidRPr="00B46A87" w:rsidRDefault="00B74991" w:rsidP="00B46A87">
      <w:pPr>
        <w:spacing w:line="360" w:lineRule="auto"/>
        <w:rPr>
          <w:szCs w:val="28"/>
        </w:rPr>
      </w:pPr>
      <w:r w:rsidRPr="00B46A87">
        <w:rPr>
          <w:szCs w:val="28"/>
        </w:rPr>
        <w:t xml:space="preserve"> а) как совместить субъективность моральных убеждений с их истинностью (объективностью, общезначимостью);</w:t>
      </w:r>
    </w:p>
    <w:p w14:paraId="7EF99121" w14:textId="77777777" w:rsidR="00B74991" w:rsidRPr="00B46A87" w:rsidRDefault="00B74991" w:rsidP="00B46A87">
      <w:pPr>
        <w:spacing w:line="360" w:lineRule="auto"/>
        <w:rPr>
          <w:szCs w:val="28"/>
        </w:rPr>
      </w:pPr>
      <w:r w:rsidRPr="00B46A87">
        <w:rPr>
          <w:szCs w:val="28"/>
        </w:rPr>
        <w:t xml:space="preserve"> б) как соединить добродетельность поведения со стремлением к счастью. </w:t>
      </w:r>
    </w:p>
    <w:p w14:paraId="47418B2F" w14:textId="77777777" w:rsidR="00B74991" w:rsidRPr="00B46A87" w:rsidRDefault="00B74991" w:rsidP="00B46A87">
      <w:pPr>
        <w:spacing w:line="360" w:lineRule="auto"/>
        <w:rPr>
          <w:szCs w:val="28"/>
        </w:rPr>
      </w:pPr>
      <w:r w:rsidRPr="00B46A87">
        <w:rPr>
          <w:szCs w:val="28"/>
        </w:rPr>
        <w:t xml:space="preserve"> Этика и мораль: характер взаимодействия между ними. Место этики в структуре философского знания, этика как практическая философия. Роль нормативных программ в структуре этического знания. </w:t>
      </w:r>
    </w:p>
    <w:p w14:paraId="38856F01" w14:textId="77777777" w:rsidR="00B74991" w:rsidRPr="00B46A87" w:rsidRDefault="00B74991" w:rsidP="00B46A87">
      <w:pPr>
        <w:spacing w:line="360" w:lineRule="auto"/>
        <w:rPr>
          <w:szCs w:val="28"/>
        </w:rPr>
      </w:pPr>
      <w:r w:rsidRPr="00B46A87">
        <w:rPr>
          <w:szCs w:val="28"/>
        </w:rPr>
        <w:t xml:space="preserve"> Многообразие этико-культурных традиций. Своеобразие европейской этики по сравнению с этикой Востока (конфуцианский, буддистской, индийской, арабско-мусульманской). </w:t>
      </w:r>
    </w:p>
    <w:p w14:paraId="72004689" w14:textId="77777777" w:rsidR="00B74991" w:rsidRPr="00B46A87" w:rsidRDefault="00B74991" w:rsidP="00B46A87">
      <w:pPr>
        <w:spacing w:line="360" w:lineRule="auto"/>
        <w:rPr>
          <w:szCs w:val="28"/>
        </w:rPr>
      </w:pPr>
      <w:r w:rsidRPr="00B46A87">
        <w:rPr>
          <w:szCs w:val="28"/>
        </w:rPr>
        <w:t xml:space="preserve"> Определение морали, способы ее обоснования, возможности познания и сознательного культивирования - основное проблемное поле этики. Натурализм и антинатурализм - основные теоретические оппозиции этики. Эвдемонизм (эпикуреизм, утилитаризм) и ригоризм (стоицизм, кантианство) - основные нормативные оппозиции этики. </w:t>
      </w:r>
    </w:p>
    <w:p w14:paraId="0F9EF96C" w14:textId="77777777" w:rsidR="00B74991" w:rsidRPr="00B46A87" w:rsidRDefault="00B74991" w:rsidP="00B46A87">
      <w:pPr>
        <w:spacing w:line="360" w:lineRule="auto"/>
        <w:rPr>
          <w:szCs w:val="28"/>
        </w:rPr>
      </w:pPr>
      <w:r w:rsidRPr="00B46A87">
        <w:rPr>
          <w:szCs w:val="28"/>
        </w:rPr>
        <w:t xml:space="preserve"> Этика как рефлексия над нравственными основаниями культуры. Историческое изменение ее предмета: широкое понимание морали в античности и средние века; спецификация морали в Новое время; проблематизация морали и моральный нигилизм в этике 19 века; релятивированне морали и этики в философии постмодернизма. Интерпретация морали как выражения индивидуально-ответственного </w:t>
      </w:r>
      <w:r w:rsidRPr="00B46A87">
        <w:rPr>
          <w:szCs w:val="28"/>
        </w:rPr>
        <w:lastRenderedPageBreak/>
        <w:t xml:space="preserve">поведения - вдохновляющий пафос и основа предметного единства европейской этики. </w:t>
      </w:r>
    </w:p>
    <w:p w14:paraId="60D35D41" w14:textId="77777777" w:rsidR="00B74991" w:rsidRPr="00B46A87" w:rsidRDefault="00B74991" w:rsidP="00B46A87">
      <w:pPr>
        <w:spacing w:line="360" w:lineRule="auto"/>
        <w:rPr>
          <w:szCs w:val="28"/>
          <w:u w:val="single"/>
        </w:rPr>
      </w:pPr>
      <w:r w:rsidRPr="00B46A87">
        <w:rPr>
          <w:szCs w:val="28"/>
        </w:rPr>
        <w:t xml:space="preserve"> Этика и идеология; моральная софистика и моральная демагогия. Отличие философской этики от религиозной. Отличие философской этики от практического морализирования. Условия и формы практической действенности этики.</w:t>
      </w:r>
    </w:p>
    <w:p w14:paraId="27AD6939" w14:textId="77777777" w:rsidR="00B74991" w:rsidRPr="00B46A87" w:rsidRDefault="00B74991" w:rsidP="00B46A87">
      <w:pPr>
        <w:spacing w:line="360" w:lineRule="auto"/>
        <w:jc w:val="center"/>
        <w:rPr>
          <w:szCs w:val="28"/>
          <w:u w:val="single"/>
        </w:rPr>
      </w:pPr>
      <w:r w:rsidRPr="00B46A87">
        <w:rPr>
          <w:b/>
          <w:szCs w:val="28"/>
        </w:rPr>
        <w:t>Тема 3:</w:t>
      </w:r>
      <w:r w:rsidRPr="00B46A87">
        <w:rPr>
          <w:szCs w:val="28"/>
        </w:rPr>
        <w:t xml:space="preserve"> </w:t>
      </w:r>
      <w:r w:rsidRPr="00B46A87">
        <w:rPr>
          <w:b/>
          <w:szCs w:val="28"/>
        </w:rPr>
        <w:t>Этические учения Древней Индии: брахманизм и буддизм:</w:t>
      </w:r>
    </w:p>
    <w:p w14:paraId="42AA64AE" w14:textId="77777777" w:rsidR="00B74991" w:rsidRPr="00B46A87" w:rsidRDefault="00B74991" w:rsidP="00B46A87">
      <w:pPr>
        <w:spacing w:line="360" w:lineRule="auto"/>
        <w:rPr>
          <w:szCs w:val="28"/>
        </w:rPr>
      </w:pPr>
      <w:r w:rsidRPr="00B46A87">
        <w:rPr>
          <w:szCs w:val="28"/>
        </w:rPr>
        <w:t>Возникновение этико-философских систем Древней Индии. Значение Вед. Брахманизм и возникшие на его основе философские школы (даршаны): веданта, миманса, санкхья, йога, ньяя, вайшешика. Неортодоксальные направления буддизм, джайнизм, локаята - чарвака. Сущность Брахманизма Четыре касты человеческого общества: жрецы (брахманы), воины (кшатрии), земледельцы (вайшьи), рабы, слуги (шудры). Положение животных, духов умерших. Правила поведения (дхарма), которыми руководствуются касты. Учение о душе.  Сансара и карма. Нравственный идеал - безропотное выполнение общественных обязанностей и постоянное профессиональное совершенствование. Этика буддизма. Жизненный путь Будды (Сиддхартхи Гаутамы), Учение о благородных истинах: 1) жизнь в телесной оболочке есть страдание; 2) источник страдания - желания; 3) чтобы избежать страданий и новых физических рождений следует избавиться от желаний; 4) средство избавления от желаний - прохождение "восмиричного пути спасении". Учение о восьмеричном пути включает в себя: 1) правильное понимание; 2) правильное стремление; 3) правильную мысль; 4) правильную речь; 5) правильное действие; 6) правильный образ жизни; 7) правильныe усилия; 8) правильную концентрацию. Нравственные идеалы -мудрец – архат и благочестивый монах - бодхисатва, самоотверженно проповедующий истины буддизма среди других людей.</w:t>
      </w:r>
    </w:p>
    <w:p w14:paraId="1DE55129" w14:textId="77777777" w:rsidR="00B74991" w:rsidRPr="00B46A87" w:rsidRDefault="00B74991" w:rsidP="00B46A87">
      <w:pPr>
        <w:spacing w:line="360" w:lineRule="auto"/>
        <w:rPr>
          <w:szCs w:val="28"/>
        </w:rPr>
      </w:pPr>
      <w:r w:rsidRPr="00B46A87">
        <w:rPr>
          <w:szCs w:val="28"/>
        </w:rPr>
        <w:t>Этика джайнизма и принцип "ахимсы" - непричинения вреда живому. Материалистическое направление локаята-чарвака</w:t>
      </w:r>
      <w:r w:rsidR="00B46A87">
        <w:rPr>
          <w:szCs w:val="28"/>
        </w:rPr>
        <w:t xml:space="preserve"> </w:t>
      </w:r>
      <w:r w:rsidRPr="00B46A87">
        <w:rPr>
          <w:szCs w:val="28"/>
        </w:rPr>
        <w:t>- этика крайнего гедонизма, стремления к наслаждениям.</w:t>
      </w:r>
    </w:p>
    <w:p w14:paraId="01676598" w14:textId="77777777" w:rsidR="00B74991" w:rsidRPr="00B46A87" w:rsidRDefault="00B74991" w:rsidP="00B46A87">
      <w:pPr>
        <w:spacing w:line="360" w:lineRule="auto"/>
        <w:jc w:val="center"/>
        <w:rPr>
          <w:szCs w:val="28"/>
          <w:u w:val="single"/>
        </w:rPr>
      </w:pPr>
    </w:p>
    <w:p w14:paraId="76B12792" w14:textId="77777777" w:rsidR="00B74991" w:rsidRPr="00B46A87" w:rsidRDefault="00B74991" w:rsidP="00B46A87">
      <w:pPr>
        <w:spacing w:line="360" w:lineRule="auto"/>
        <w:rPr>
          <w:b/>
          <w:szCs w:val="28"/>
          <w:u w:val="single"/>
        </w:rPr>
      </w:pPr>
      <w:r w:rsidRPr="00B46A87">
        <w:rPr>
          <w:b/>
          <w:szCs w:val="28"/>
        </w:rPr>
        <w:t>Тема 5:</w:t>
      </w:r>
      <w:r w:rsidR="00B46A87">
        <w:rPr>
          <w:b/>
          <w:szCs w:val="28"/>
        </w:rPr>
        <w:t xml:space="preserve"> </w:t>
      </w:r>
      <w:r w:rsidRPr="00B46A87">
        <w:rPr>
          <w:b/>
          <w:szCs w:val="28"/>
        </w:rPr>
        <w:t>Этические учения Древнего Китая: даосизм и конфуцианство:</w:t>
      </w:r>
    </w:p>
    <w:p w14:paraId="05480474" w14:textId="77777777" w:rsidR="00B74991" w:rsidRPr="00B46A87" w:rsidRDefault="00B74991" w:rsidP="00B46A87">
      <w:pPr>
        <w:spacing w:line="360" w:lineRule="auto"/>
        <w:rPr>
          <w:szCs w:val="28"/>
        </w:rPr>
      </w:pPr>
      <w:r w:rsidRPr="00B46A87">
        <w:rPr>
          <w:szCs w:val="28"/>
        </w:rPr>
        <w:t xml:space="preserve">     Традиционные этико-ортодоксальные направления, опирающиеся на Пятикнижие (У-цзин) конфуцианского канона.  Неортодоксальные школы (даосизм, легизм) - VI-IП вв. до н.э. </w:t>
      </w:r>
    </w:p>
    <w:p w14:paraId="36DF9143" w14:textId="77777777" w:rsidR="00B74991" w:rsidRPr="00B46A87" w:rsidRDefault="00B74991" w:rsidP="00B46A87">
      <w:pPr>
        <w:spacing w:line="360" w:lineRule="auto"/>
        <w:rPr>
          <w:szCs w:val="28"/>
        </w:rPr>
      </w:pPr>
      <w:r w:rsidRPr="00B46A87">
        <w:rPr>
          <w:szCs w:val="28"/>
        </w:rPr>
        <w:t>Основоположник конфуцианства Конфуций (551-479 до н.э.). "Беседы и суждения" (Лунь-юй) - основной источник этики конфуцианства.  Три основных понятия этики конфуцианства - "человеколюбие", "золотая середина" и "взаимность". Учение о "правильном пути". Взаимность (шу) как "золотое правило" нравственности. Человеколюбие (Жень) как ориентир на почитание прошлого, уважение к старшим. "Золотая середина" (чжун юн) – как мудрость правителей. Учение о нравственном идеале является - "благородном муже".</w:t>
      </w:r>
    </w:p>
    <w:p w14:paraId="39D476E1" w14:textId="77777777" w:rsidR="00B74991" w:rsidRPr="00B46A87" w:rsidRDefault="00B74991" w:rsidP="00B46A87">
      <w:pPr>
        <w:spacing w:line="360" w:lineRule="auto"/>
        <w:rPr>
          <w:szCs w:val="28"/>
        </w:rPr>
      </w:pPr>
      <w:r w:rsidRPr="00B46A87">
        <w:rPr>
          <w:szCs w:val="28"/>
        </w:rPr>
        <w:t xml:space="preserve">     Лао-Цзы основатель даосизма. Учение мудреце-отшельнике. Постижении великого пути – дао. Роль йоги в обучении праведника. Принцип "деятельного недеяния". Взаимодействие даосизма с китайским 6уддизмом, выполнение социально-этической функции.</w:t>
      </w:r>
    </w:p>
    <w:p w14:paraId="26E170C7" w14:textId="77777777" w:rsidR="00B74991" w:rsidRPr="00B46A87" w:rsidRDefault="00B74991" w:rsidP="00B46A87">
      <w:pPr>
        <w:spacing w:line="360" w:lineRule="auto"/>
        <w:rPr>
          <w:szCs w:val="28"/>
        </w:rPr>
      </w:pPr>
      <w:r w:rsidRPr="00B46A87">
        <w:rPr>
          <w:szCs w:val="28"/>
        </w:rPr>
        <w:t xml:space="preserve">Легизм - школа "законников". Учение о законе (фа). Средоточие морали - полубожественная личность императора. Страх как фактор порядка и гармонии. Конфронтация легизма с конфуцианство. </w:t>
      </w:r>
    </w:p>
    <w:p w14:paraId="31B0505F" w14:textId="77777777" w:rsidR="00B74991" w:rsidRPr="00B46A87" w:rsidRDefault="00B74991" w:rsidP="00B46A87">
      <w:pPr>
        <w:spacing w:line="360" w:lineRule="auto"/>
        <w:jc w:val="center"/>
        <w:rPr>
          <w:szCs w:val="28"/>
          <w:u w:val="single"/>
        </w:rPr>
      </w:pPr>
    </w:p>
    <w:p w14:paraId="54080A54" w14:textId="77777777" w:rsidR="00B74991" w:rsidRPr="00B46A87" w:rsidRDefault="00B74991" w:rsidP="00B46A87">
      <w:pPr>
        <w:spacing w:line="360" w:lineRule="auto"/>
        <w:rPr>
          <w:b/>
          <w:szCs w:val="28"/>
        </w:rPr>
      </w:pPr>
      <w:r w:rsidRPr="00B46A87">
        <w:rPr>
          <w:b/>
          <w:szCs w:val="28"/>
        </w:rPr>
        <w:t>Тема 7: Этика античного мира:</w:t>
      </w:r>
    </w:p>
    <w:p w14:paraId="53810CBC" w14:textId="77777777" w:rsidR="00B74991" w:rsidRPr="00B46A87" w:rsidRDefault="00B74991" w:rsidP="00B46A87">
      <w:pPr>
        <w:spacing w:line="360" w:lineRule="auto"/>
        <w:rPr>
          <w:szCs w:val="28"/>
        </w:rPr>
      </w:pPr>
      <w:r w:rsidRPr="00B46A87">
        <w:rPr>
          <w:szCs w:val="28"/>
        </w:rPr>
        <w:t xml:space="preserve">Гомеровский эпос как выражение нравственного образца древнегреческого общества. Философская предэтика: единство онтологии, гносеологии и этики в учении Гераклита. </w:t>
      </w:r>
    </w:p>
    <w:p w14:paraId="18D2686F" w14:textId="77777777" w:rsidR="00B74991" w:rsidRPr="00B46A87" w:rsidRDefault="00B74991" w:rsidP="00B46A87">
      <w:pPr>
        <w:spacing w:line="360" w:lineRule="auto"/>
        <w:rPr>
          <w:szCs w:val="28"/>
        </w:rPr>
      </w:pPr>
      <w:r w:rsidRPr="00B46A87">
        <w:rPr>
          <w:szCs w:val="28"/>
        </w:rPr>
        <w:t xml:space="preserve"> Софисты: отличие культуры от природы и необходимость поиска ее рациональных оснований. Сократовская интеллектуализация добродетелей. Различные опыты конкретизации этики Сократа: Аристипп, Антисфен. Платон: связь его идеализма с этикой Сократа; соотношение индивидуальной </w:t>
      </w:r>
      <w:r w:rsidRPr="00B46A87">
        <w:rPr>
          <w:szCs w:val="28"/>
        </w:rPr>
        <w:lastRenderedPageBreak/>
        <w:t xml:space="preserve">этики духовного самосовершенствования и социальной этики справедливости. Аристотель: обособление этики от метафизики; систематизация этики как учения о добродетелях; единство этики и политики. </w:t>
      </w:r>
    </w:p>
    <w:p w14:paraId="5AFD1F86" w14:textId="77777777" w:rsidR="00B74991" w:rsidRPr="00B46A87" w:rsidRDefault="00B74991" w:rsidP="00B46A87">
      <w:pPr>
        <w:spacing w:line="360" w:lineRule="auto"/>
        <w:rPr>
          <w:szCs w:val="28"/>
        </w:rPr>
      </w:pPr>
      <w:r w:rsidRPr="00B46A87">
        <w:rPr>
          <w:szCs w:val="28"/>
        </w:rPr>
        <w:t xml:space="preserve"> Стоицизм, эпикуреизм и скептицизм как разновидности самодовлеющей индивидуальной этики; их сходства и различия. Этика неоплатонизма: на границе между античностью и средневековьем. </w:t>
      </w:r>
    </w:p>
    <w:p w14:paraId="3BAF302C" w14:textId="77777777" w:rsidR="00B74991" w:rsidRPr="00B46A87" w:rsidRDefault="00B74991" w:rsidP="00B46A87">
      <w:pPr>
        <w:spacing w:line="360" w:lineRule="auto"/>
        <w:rPr>
          <w:szCs w:val="28"/>
          <w:u w:val="single"/>
        </w:rPr>
      </w:pPr>
      <w:r w:rsidRPr="00B46A87">
        <w:rPr>
          <w:szCs w:val="28"/>
        </w:rPr>
        <w:t xml:space="preserve"> Общность античных истоков - важный фактор единства европейской культуры и ее родства с арабо-мусульманской культурой. Образы античной этики в последующей истории философии и культуры: различные типы отношения к античности (отрицание, забвение, подражание, равнодушие). Античные традиции в современной этике.</w:t>
      </w:r>
    </w:p>
    <w:p w14:paraId="4AD7CF51" w14:textId="77777777" w:rsidR="00B74991" w:rsidRPr="00B46A87" w:rsidRDefault="00B74991" w:rsidP="00B46A87">
      <w:pPr>
        <w:autoSpaceDE w:val="0"/>
        <w:autoSpaceDN w:val="0"/>
        <w:adjustRightInd w:val="0"/>
        <w:spacing w:line="360" w:lineRule="auto"/>
        <w:jc w:val="center"/>
        <w:rPr>
          <w:b/>
          <w:szCs w:val="28"/>
          <w:u w:val="single"/>
        </w:rPr>
      </w:pPr>
    </w:p>
    <w:p w14:paraId="54392D44" w14:textId="77777777" w:rsidR="00B74991" w:rsidRPr="00B46A87" w:rsidRDefault="00B74991" w:rsidP="00B46A87">
      <w:pPr>
        <w:autoSpaceDE w:val="0"/>
        <w:autoSpaceDN w:val="0"/>
        <w:adjustRightInd w:val="0"/>
        <w:spacing w:line="360" w:lineRule="auto"/>
        <w:rPr>
          <w:b/>
          <w:szCs w:val="28"/>
        </w:rPr>
      </w:pPr>
      <w:r w:rsidRPr="00B46A87">
        <w:rPr>
          <w:b/>
          <w:szCs w:val="28"/>
        </w:rPr>
        <w:t>Тема 9:   Этика в трудах Платона и Аристотеля:</w:t>
      </w:r>
    </w:p>
    <w:p w14:paraId="308A778D" w14:textId="77777777" w:rsidR="00B74991" w:rsidRPr="00B46A87" w:rsidRDefault="00B74991" w:rsidP="00B46A87">
      <w:pPr>
        <w:autoSpaceDE w:val="0"/>
        <w:autoSpaceDN w:val="0"/>
        <w:adjustRightInd w:val="0"/>
        <w:spacing w:line="360" w:lineRule="auto"/>
        <w:rPr>
          <w:rFonts w:eastAsiaTheme="minorHAnsi"/>
          <w:szCs w:val="28"/>
        </w:rPr>
      </w:pPr>
      <w:r w:rsidRPr="00B46A87">
        <w:rPr>
          <w:rFonts w:eastAsiaTheme="minorHAnsi"/>
          <w:szCs w:val="28"/>
        </w:rPr>
        <w:t xml:space="preserve"> Основная идея платоновской философии: «мир идей» и «мир вещей». Специфика существования «мира идей». «Мифа о пещере»: апайдевсия, пайдеейя, алетейя. Идеи и душа человека.  Перенос центра нравственной регуляции в сферу идеального. Связь идеализма Платона с этикой Сократа. Антропологическое измерение морали Платона. Учение о государстве и добродетелях.  </w:t>
      </w:r>
    </w:p>
    <w:p w14:paraId="4B191AA3" w14:textId="77777777" w:rsidR="00B74991" w:rsidRPr="00B46A87" w:rsidRDefault="00B74991" w:rsidP="00B46A87">
      <w:pPr>
        <w:autoSpaceDE w:val="0"/>
        <w:autoSpaceDN w:val="0"/>
        <w:adjustRightInd w:val="0"/>
        <w:spacing w:line="360" w:lineRule="auto"/>
        <w:rPr>
          <w:szCs w:val="28"/>
          <w:u w:val="single"/>
        </w:rPr>
      </w:pPr>
      <w:r w:rsidRPr="00B46A87">
        <w:rPr>
          <w:rFonts w:eastAsiaTheme="minorHAnsi"/>
          <w:szCs w:val="28"/>
        </w:rPr>
        <w:t xml:space="preserve"> </w:t>
      </w:r>
      <w:r w:rsidRPr="00B46A87">
        <w:rPr>
          <w:rFonts w:eastAsiaTheme="minorHAnsi"/>
          <w:iCs/>
          <w:szCs w:val="28"/>
        </w:rPr>
        <w:t xml:space="preserve">Аристотель и создание этики как специфической отрасли философского знания. </w:t>
      </w:r>
      <w:r w:rsidRPr="00B46A87">
        <w:rPr>
          <w:rFonts w:eastAsiaTheme="minorHAnsi"/>
          <w:szCs w:val="28"/>
        </w:rPr>
        <w:t xml:space="preserve">Обособление этики от метафизики. Критика этического интеллектуализма Сократа и Платона: «не познание, а поступки». Учение о Высшем благе. Учение о счастье. Систематизация этики как учения о добродетелях. Этические и дианоэтических добродетели. Учение о душе. Действия «по неведению» и «действий в неведении». Принцип «золотой середины. Учение о десяти добродетелях. Созерцательная деятельность как эвдемония. Единство этики и политики у Аристотеля. </w:t>
      </w:r>
    </w:p>
    <w:p w14:paraId="1D1FC4D2" w14:textId="77777777" w:rsidR="00B74991" w:rsidRPr="00B46A87" w:rsidRDefault="00B74991" w:rsidP="00B46A87">
      <w:pPr>
        <w:spacing w:line="360" w:lineRule="auto"/>
        <w:rPr>
          <w:szCs w:val="28"/>
        </w:rPr>
      </w:pPr>
    </w:p>
    <w:p w14:paraId="66CE6B74" w14:textId="77777777" w:rsidR="00B74991" w:rsidRPr="00B46A87" w:rsidRDefault="00B74991" w:rsidP="00B46A87">
      <w:pPr>
        <w:spacing w:line="360" w:lineRule="auto"/>
        <w:rPr>
          <w:b/>
          <w:szCs w:val="28"/>
        </w:rPr>
      </w:pPr>
      <w:r w:rsidRPr="00B46A87">
        <w:rPr>
          <w:b/>
          <w:szCs w:val="28"/>
        </w:rPr>
        <w:t>Тема 11: Этические традиции иудаизма:</w:t>
      </w:r>
    </w:p>
    <w:p w14:paraId="17FD1FB4" w14:textId="77777777" w:rsidR="00B74991" w:rsidRPr="00B46A87" w:rsidRDefault="00B74991" w:rsidP="00B46A87">
      <w:pPr>
        <w:spacing w:line="360" w:lineRule="auto"/>
        <w:rPr>
          <w:szCs w:val="28"/>
        </w:rPr>
      </w:pPr>
      <w:r w:rsidRPr="00B46A87">
        <w:rPr>
          <w:szCs w:val="28"/>
        </w:rPr>
        <w:lastRenderedPageBreak/>
        <w:t xml:space="preserve">Социальная этика иудаизма. Избежание причинения вреда ближнему и зла слабому.  Этических предписания: блюсти правосудие (Исх. 23:1–2; Втор. 16:18–20); избегать взяток (Исх. 23:8), грабежа и притеснения (Исх. 22:20–23; Втор. 24:14–15); защищать вдову и сироту; относиться с сочувствием к рабу и рабыне (см. Рабство), воздерживаться от злословия, помогать нищему (Втор. 15:7–11), кормить голодного и одевать нагого (Ис. 58:7; Исх. 18:7). Обязанность человека подавлять свои желания и кормить даже своего врага (Пр. 25:21), возвращать врагу его потерянную собственность и помогать ему поднять его осла, упавшего под своей ношей (Исх. 23:4–5). Библейская этика как этика любви и уважения ближнего. Заповедь: «Не враждуй на брата своего в сердце твоем... люби ближнего, как самого себя. Я Господь» (Лев. 19:17–18). </w:t>
      </w:r>
    </w:p>
    <w:p w14:paraId="64B5F8B5" w14:textId="77777777" w:rsidR="00B74991" w:rsidRPr="00B46A87" w:rsidRDefault="00B74991" w:rsidP="00B46A87">
      <w:pPr>
        <w:spacing w:line="360" w:lineRule="auto"/>
        <w:rPr>
          <w:szCs w:val="28"/>
          <w:u w:val="single"/>
        </w:rPr>
      </w:pPr>
      <w:r w:rsidRPr="00B46A87">
        <w:rPr>
          <w:szCs w:val="28"/>
        </w:rPr>
        <w:t>Роль пророков в социальной этике иудаизма.  Этическое совершенство личности. Важнейшие разделы библейского закона — Десять заповедей, Левит (Лев. 19) и Божьи благословения и проклятия (Втор. 27:15–26). Закон и этика.</w:t>
      </w:r>
    </w:p>
    <w:p w14:paraId="34131A10" w14:textId="77777777" w:rsidR="00B74991" w:rsidRPr="00B46A87" w:rsidRDefault="00B74991" w:rsidP="00B46A87">
      <w:pPr>
        <w:spacing w:line="360" w:lineRule="auto"/>
        <w:jc w:val="center"/>
        <w:rPr>
          <w:b/>
          <w:szCs w:val="28"/>
          <w:u w:val="single"/>
        </w:rPr>
      </w:pPr>
    </w:p>
    <w:p w14:paraId="5BDB9747" w14:textId="77777777" w:rsidR="00B74991" w:rsidRPr="00B46A87" w:rsidRDefault="00B74991" w:rsidP="00B46A87">
      <w:pPr>
        <w:spacing w:line="360" w:lineRule="auto"/>
        <w:rPr>
          <w:b/>
          <w:szCs w:val="28"/>
        </w:rPr>
      </w:pPr>
      <w:r w:rsidRPr="00B46A87">
        <w:rPr>
          <w:b/>
          <w:szCs w:val="28"/>
        </w:rPr>
        <w:t>Тема 13: Этические традиции христианства:</w:t>
      </w:r>
    </w:p>
    <w:p w14:paraId="124752DE" w14:textId="77777777" w:rsidR="00B74991" w:rsidRPr="00B46A87" w:rsidRDefault="00B74991" w:rsidP="00B46A87">
      <w:pPr>
        <w:spacing w:line="360" w:lineRule="auto"/>
        <w:rPr>
          <w:szCs w:val="28"/>
        </w:rPr>
      </w:pPr>
      <w:r w:rsidRPr="00B46A87">
        <w:rPr>
          <w:szCs w:val="28"/>
        </w:rPr>
        <w:t xml:space="preserve">Главные особенности христианского мировоззрения. Новый завет. Смысл Нагорной Проповеди Христа. Христианская этика — определенный способ жизни людей-христиан. Учение о спасении (сотериология). Значение культа в христианстве.  Необходимость для человека в осуществлении благодати, милости и прощения грехов. Свобода выбора.  Смысл мифа о грехопадении. Познание зла и изменение природы человека. Добро и зло, добродетель и порок. Сущность покаяния.  Христианская аскетика. Пост как нравственное очищение. Духовное значение молитвы. Христианский гуманизм в современном мире. </w:t>
      </w:r>
    </w:p>
    <w:p w14:paraId="5542BA7B" w14:textId="77777777" w:rsidR="00B74991" w:rsidRPr="00B46A87" w:rsidRDefault="00B74991" w:rsidP="00B46A87">
      <w:pPr>
        <w:spacing w:line="360" w:lineRule="auto"/>
        <w:jc w:val="center"/>
        <w:rPr>
          <w:szCs w:val="28"/>
        </w:rPr>
      </w:pPr>
    </w:p>
    <w:p w14:paraId="7BF8E47C" w14:textId="77777777" w:rsidR="00B74991" w:rsidRPr="00B46A87" w:rsidRDefault="00B74991" w:rsidP="00B46A87">
      <w:pPr>
        <w:spacing w:line="360" w:lineRule="auto"/>
        <w:rPr>
          <w:b/>
          <w:szCs w:val="28"/>
        </w:rPr>
      </w:pPr>
      <w:r w:rsidRPr="00B46A87">
        <w:rPr>
          <w:b/>
          <w:szCs w:val="28"/>
        </w:rPr>
        <w:t>Тема 15: Этические традиции ислама:</w:t>
      </w:r>
    </w:p>
    <w:p w14:paraId="16626727" w14:textId="77777777" w:rsidR="00B74991" w:rsidRPr="00B46A87" w:rsidRDefault="00B74991" w:rsidP="00B46A87">
      <w:pPr>
        <w:spacing w:line="360" w:lineRule="auto"/>
        <w:rPr>
          <w:szCs w:val="28"/>
        </w:rPr>
      </w:pPr>
      <w:r w:rsidRPr="00B46A87">
        <w:rPr>
          <w:szCs w:val="28"/>
        </w:rPr>
        <w:lastRenderedPageBreak/>
        <w:t xml:space="preserve"> Коран как главный источник этики  ислама. Идея покорности. внутреннее преображение - «исхан». Общие понятия исламской этики  - «хасан» («хорошее») и «кабих» («дурное»). Обязательность в соблюдении пяти столпов ислама:</w:t>
      </w:r>
    </w:p>
    <w:p w14:paraId="581C119E" w14:textId="77777777" w:rsidR="00B74991" w:rsidRPr="00B46A87" w:rsidRDefault="00B74991" w:rsidP="00B46A87">
      <w:pPr>
        <w:spacing w:line="360" w:lineRule="auto"/>
        <w:rPr>
          <w:szCs w:val="28"/>
        </w:rPr>
      </w:pPr>
      <w:r w:rsidRPr="00B46A87">
        <w:rPr>
          <w:szCs w:val="28"/>
        </w:rPr>
        <w:t xml:space="preserve">  1. Символ веры («шахада»)</w:t>
      </w:r>
    </w:p>
    <w:p w14:paraId="47DCBB0E" w14:textId="77777777" w:rsidR="00B74991" w:rsidRPr="00B46A87" w:rsidRDefault="00B74991" w:rsidP="00B46A87">
      <w:pPr>
        <w:spacing w:line="360" w:lineRule="auto"/>
        <w:rPr>
          <w:szCs w:val="28"/>
        </w:rPr>
      </w:pPr>
      <w:r w:rsidRPr="00B46A87">
        <w:rPr>
          <w:szCs w:val="28"/>
        </w:rPr>
        <w:t xml:space="preserve">  2. Молитва («салят»)</w:t>
      </w:r>
    </w:p>
    <w:p w14:paraId="7A00EE0F" w14:textId="77777777" w:rsidR="00B74991" w:rsidRPr="00B46A87" w:rsidRDefault="00B74991" w:rsidP="00B46A87">
      <w:pPr>
        <w:spacing w:line="360" w:lineRule="auto"/>
        <w:rPr>
          <w:szCs w:val="28"/>
        </w:rPr>
      </w:pPr>
      <w:r w:rsidRPr="00B46A87">
        <w:rPr>
          <w:szCs w:val="28"/>
        </w:rPr>
        <w:t xml:space="preserve">  3. Обязательная материальная помощь нуждающимся («закят»)</w:t>
      </w:r>
    </w:p>
    <w:p w14:paraId="10B9BDD2" w14:textId="77777777" w:rsidR="00B74991" w:rsidRPr="00B46A87" w:rsidRDefault="00B74991" w:rsidP="00B46A87">
      <w:pPr>
        <w:spacing w:line="360" w:lineRule="auto"/>
        <w:rPr>
          <w:szCs w:val="28"/>
        </w:rPr>
      </w:pPr>
      <w:r w:rsidRPr="00B46A87">
        <w:rPr>
          <w:szCs w:val="28"/>
        </w:rPr>
        <w:t xml:space="preserve">  4. Соблюдение поста («саум») в месяце рамадан </w:t>
      </w:r>
    </w:p>
    <w:p w14:paraId="40B3EB3E" w14:textId="77777777" w:rsidR="00B74991" w:rsidRPr="00B46A87" w:rsidRDefault="00B74991" w:rsidP="00B46A87">
      <w:pPr>
        <w:spacing w:line="360" w:lineRule="auto"/>
        <w:rPr>
          <w:szCs w:val="28"/>
        </w:rPr>
      </w:pPr>
      <w:r w:rsidRPr="00B46A87">
        <w:rPr>
          <w:szCs w:val="28"/>
        </w:rPr>
        <w:t xml:space="preserve">  5. Хадж (паломничество в Мекку)ю</w:t>
      </w:r>
    </w:p>
    <w:p w14:paraId="51548E14" w14:textId="77777777" w:rsidR="00B74991" w:rsidRPr="00B46A87" w:rsidRDefault="00B74991" w:rsidP="00B46A87">
      <w:pPr>
        <w:spacing w:line="360" w:lineRule="auto"/>
        <w:rPr>
          <w:szCs w:val="28"/>
        </w:rPr>
      </w:pPr>
      <w:r w:rsidRPr="00B46A87">
        <w:rPr>
          <w:szCs w:val="28"/>
        </w:rPr>
        <w:t xml:space="preserve">«Джихад» как постоянная борьба против греха и несправедливости во всех проявлениях. Борьба с грехами. Благотворительность как обязательность. </w:t>
      </w:r>
    </w:p>
    <w:p w14:paraId="33DB65F7" w14:textId="77777777" w:rsidR="00B74991" w:rsidRPr="00B46A87" w:rsidRDefault="00B74991" w:rsidP="00B46A87">
      <w:pPr>
        <w:spacing w:line="360" w:lineRule="auto"/>
        <w:rPr>
          <w:szCs w:val="28"/>
        </w:rPr>
      </w:pPr>
    </w:p>
    <w:p w14:paraId="02E38043" w14:textId="77777777" w:rsidR="00B74991" w:rsidRPr="00B46A87" w:rsidRDefault="00B74991" w:rsidP="00B46A87">
      <w:pPr>
        <w:autoSpaceDE w:val="0"/>
        <w:autoSpaceDN w:val="0"/>
        <w:adjustRightInd w:val="0"/>
        <w:spacing w:line="360" w:lineRule="auto"/>
        <w:rPr>
          <w:b/>
          <w:szCs w:val="28"/>
        </w:rPr>
      </w:pPr>
      <w:r w:rsidRPr="00B46A87">
        <w:rPr>
          <w:b/>
          <w:szCs w:val="28"/>
        </w:rPr>
        <w:t>Тема 17: Этика эпохи Возрождения:</w:t>
      </w:r>
    </w:p>
    <w:p w14:paraId="6CBC4169" w14:textId="77777777" w:rsidR="00B74991" w:rsidRPr="00B46A87" w:rsidRDefault="00B74991" w:rsidP="00B46A87">
      <w:pPr>
        <w:spacing w:line="360" w:lineRule="auto"/>
        <w:rPr>
          <w:szCs w:val="28"/>
        </w:rPr>
      </w:pPr>
      <w:r w:rsidRPr="00B46A87">
        <w:rPr>
          <w:szCs w:val="28"/>
        </w:rPr>
        <w:t>Концепция этика гуманизма - конечность жизненного пути человека, и бесконечность его духовного началао. Формирование нового мировоззрения и нового идеала совершенного человека. «Гражданский гуманизм» в трудах Салютати, Леонардо Бруно, Маттео Пальмиери. Концепции «светской этики» Лоренцо Валлы, Леона Баттиста Альберти, Джованни Пико.</w:t>
      </w:r>
    </w:p>
    <w:p w14:paraId="0D264665" w14:textId="77777777" w:rsidR="00B74991" w:rsidRPr="00B46A87" w:rsidRDefault="00B74991" w:rsidP="00B46A87">
      <w:pPr>
        <w:spacing w:line="360" w:lineRule="auto"/>
        <w:jc w:val="center"/>
        <w:rPr>
          <w:szCs w:val="28"/>
          <w:u w:val="single"/>
        </w:rPr>
      </w:pPr>
    </w:p>
    <w:p w14:paraId="106754CE" w14:textId="77777777" w:rsidR="00B74991" w:rsidRPr="00B46A87" w:rsidRDefault="00B74991" w:rsidP="00B46A87">
      <w:pPr>
        <w:autoSpaceDE w:val="0"/>
        <w:autoSpaceDN w:val="0"/>
        <w:adjustRightInd w:val="0"/>
        <w:spacing w:line="360" w:lineRule="auto"/>
        <w:rPr>
          <w:b/>
          <w:szCs w:val="28"/>
        </w:rPr>
      </w:pPr>
      <w:r w:rsidRPr="00B46A87">
        <w:rPr>
          <w:b/>
          <w:szCs w:val="28"/>
        </w:rPr>
        <w:t>Тема 19: Этика реформации.</w:t>
      </w:r>
    </w:p>
    <w:p w14:paraId="672D1A95" w14:textId="77777777" w:rsidR="00B74991" w:rsidRPr="00B46A87" w:rsidRDefault="00B74991" w:rsidP="00B46A87">
      <w:pPr>
        <w:autoSpaceDE w:val="0"/>
        <w:autoSpaceDN w:val="0"/>
        <w:adjustRightInd w:val="0"/>
        <w:spacing w:line="360" w:lineRule="auto"/>
        <w:ind w:firstLine="851"/>
        <w:rPr>
          <w:szCs w:val="28"/>
        </w:rPr>
      </w:pPr>
      <w:r w:rsidRPr="00B46A87">
        <w:rPr>
          <w:szCs w:val="28"/>
        </w:rPr>
        <w:t xml:space="preserve">Эпоха реформации как  революционные изменения основных постулатов Римской католической церкви. Изменение морально-нравственных аспектов этики. Основные постулаты учения Лютера. Путь поиска и познания божественного и подчинение ему всей своей жизни как главная этическая проблема. Учение Кальвина о фатальной предопределенности каждого человека. Жизнь как надежда на спасение. Этическое значение труда. </w:t>
      </w:r>
    </w:p>
    <w:p w14:paraId="4861A55D" w14:textId="77777777" w:rsidR="00B74991" w:rsidRPr="00B46A87" w:rsidRDefault="00B74991" w:rsidP="00B46A87">
      <w:pPr>
        <w:spacing w:line="360" w:lineRule="auto"/>
        <w:jc w:val="center"/>
        <w:rPr>
          <w:szCs w:val="28"/>
          <w:u w:val="single"/>
        </w:rPr>
      </w:pPr>
      <w:r w:rsidRPr="00B46A87">
        <w:rPr>
          <w:szCs w:val="28"/>
          <w:u w:val="single"/>
        </w:rPr>
        <w:t>.</w:t>
      </w:r>
    </w:p>
    <w:p w14:paraId="6511B574" w14:textId="77777777" w:rsidR="00B74991" w:rsidRPr="00B46A87" w:rsidRDefault="00B74991" w:rsidP="00B46A87">
      <w:pPr>
        <w:spacing w:line="360" w:lineRule="auto"/>
        <w:rPr>
          <w:b/>
          <w:szCs w:val="28"/>
        </w:rPr>
      </w:pPr>
      <w:r w:rsidRPr="00B46A87">
        <w:rPr>
          <w:b/>
          <w:szCs w:val="28"/>
        </w:rPr>
        <w:t>Тема 21: Этика Нового времени:</w:t>
      </w:r>
    </w:p>
    <w:p w14:paraId="736B06B8" w14:textId="77777777" w:rsidR="00B74991" w:rsidRPr="00B46A87" w:rsidRDefault="00B74991" w:rsidP="00B46A87">
      <w:pPr>
        <w:spacing w:line="360" w:lineRule="auto"/>
        <w:rPr>
          <w:szCs w:val="28"/>
        </w:rPr>
      </w:pPr>
      <w:r w:rsidRPr="00B46A87">
        <w:rPr>
          <w:szCs w:val="28"/>
        </w:rPr>
        <w:lastRenderedPageBreak/>
        <w:t xml:space="preserve">Обоснование суверенности индивида как морального субъекта и его права на удовлетворение потребностей - основной пафос этики Нового времени. Классические этические концепции как различные ответы на вопрос о путях единства индивида и рода, преодоления отчужденности человека от общественных условий его жизни. </w:t>
      </w:r>
    </w:p>
    <w:p w14:paraId="6BEDAA0A" w14:textId="77777777" w:rsidR="00B74991" w:rsidRPr="00B46A87" w:rsidRDefault="00B74991" w:rsidP="00B46A87">
      <w:pPr>
        <w:spacing w:line="360" w:lineRule="auto"/>
        <w:rPr>
          <w:szCs w:val="28"/>
        </w:rPr>
      </w:pPr>
      <w:r w:rsidRPr="00B46A87">
        <w:rPr>
          <w:szCs w:val="28"/>
        </w:rPr>
        <w:t xml:space="preserve"> Героический энтузиазм Джордано Бруно - выражение нового качества общественной нравственности и предвестие этики Нового времени. Скептицизм Монтеня -начало переориентации этики на обоснование моральной автономии личности. </w:t>
      </w:r>
    </w:p>
    <w:p w14:paraId="17A142BD" w14:textId="77777777" w:rsidR="00B74991" w:rsidRPr="00B46A87" w:rsidRDefault="00B74991" w:rsidP="00B46A87">
      <w:pPr>
        <w:spacing w:line="360" w:lineRule="auto"/>
        <w:rPr>
          <w:szCs w:val="28"/>
        </w:rPr>
      </w:pPr>
      <w:r w:rsidRPr="00B46A87">
        <w:rPr>
          <w:szCs w:val="28"/>
        </w:rPr>
        <w:t xml:space="preserve"> Разум против хаоса страстей. Декарт: механистическая модель поведения и стоическая самоудовлетворенность разума; временные правила морали. Спиноза: единство этики и онтологии; преодоление изолирующего эгоизма аффективной природы человека в многоступенчатой модели морального субъекта; интеллектуальная любовь к Богу как выражение субстанциональности человека. Гоббс: механистическая антропология как основа этики; сведение морали к законам государства; моральные ценности как рационально заданные формы связи эгоистичных индивидов. </w:t>
      </w:r>
    </w:p>
    <w:p w14:paraId="2089FEF0" w14:textId="77777777" w:rsidR="00B74991" w:rsidRPr="00B46A87" w:rsidRDefault="00B74991" w:rsidP="00B46A87">
      <w:pPr>
        <w:spacing w:line="360" w:lineRule="auto"/>
        <w:rPr>
          <w:szCs w:val="28"/>
        </w:rPr>
      </w:pPr>
      <w:r w:rsidRPr="00B46A87">
        <w:rPr>
          <w:szCs w:val="28"/>
        </w:rPr>
        <w:t xml:space="preserve"> Сенсуалистическая этика и ее разновидности. Натуралистический эвдемонизм: Локк, Мандевиль, Гельвеции. Пантэистический эвдемонизм: Руссо. Утилитаризм Бентама и Милля. </w:t>
      </w:r>
    </w:p>
    <w:p w14:paraId="69061274" w14:textId="77777777" w:rsidR="00B74991" w:rsidRPr="00B46A87" w:rsidRDefault="00B74991" w:rsidP="00B46A87">
      <w:pPr>
        <w:spacing w:line="360" w:lineRule="auto"/>
        <w:rPr>
          <w:szCs w:val="28"/>
        </w:rPr>
      </w:pPr>
      <w:r w:rsidRPr="00B46A87">
        <w:rPr>
          <w:szCs w:val="28"/>
        </w:rPr>
        <w:t xml:space="preserve"> Этика Просвещения и его скрытый патернализм. Критика этики Просвещения в философии 19 и 20 веков (марксизме, философии жизни постмодернизме). Массовое общество как разрыв с нравственным идеалом Просвещения.</w:t>
      </w:r>
    </w:p>
    <w:p w14:paraId="28FEE11B" w14:textId="77777777" w:rsidR="00B74991" w:rsidRPr="00B46A87" w:rsidRDefault="00B74991" w:rsidP="00B46A87">
      <w:pPr>
        <w:spacing w:line="360" w:lineRule="auto"/>
        <w:jc w:val="center"/>
        <w:rPr>
          <w:b/>
          <w:szCs w:val="28"/>
          <w:u w:val="single"/>
        </w:rPr>
      </w:pPr>
    </w:p>
    <w:p w14:paraId="550E910A" w14:textId="77777777" w:rsidR="00B74991" w:rsidRPr="00B46A87" w:rsidRDefault="00B74991" w:rsidP="00B46A87">
      <w:pPr>
        <w:spacing w:line="360" w:lineRule="auto"/>
        <w:rPr>
          <w:b/>
          <w:szCs w:val="28"/>
        </w:rPr>
      </w:pPr>
      <w:r w:rsidRPr="00B46A87">
        <w:rPr>
          <w:b/>
          <w:szCs w:val="28"/>
        </w:rPr>
        <w:t xml:space="preserve">Темы 23, 25: </w:t>
      </w:r>
      <w:r w:rsidRPr="00B46A87">
        <w:rPr>
          <w:rFonts w:eastAsiaTheme="minorHAnsi"/>
          <w:b/>
          <w:szCs w:val="28"/>
        </w:rPr>
        <w:t>Этика долга И. Канта</w:t>
      </w:r>
      <w:r w:rsidRPr="00B46A87">
        <w:rPr>
          <w:b/>
          <w:szCs w:val="28"/>
        </w:rPr>
        <w:t xml:space="preserve">. </w:t>
      </w:r>
      <w:r w:rsidRPr="00B46A87">
        <w:rPr>
          <w:rFonts w:eastAsiaTheme="minorHAnsi"/>
          <w:b/>
          <w:szCs w:val="28"/>
        </w:rPr>
        <w:t>Этика Г. Ф. Гегеля:</w:t>
      </w:r>
    </w:p>
    <w:p w14:paraId="2ADF0A5F" w14:textId="77777777" w:rsidR="00B74991" w:rsidRPr="00B46A87" w:rsidRDefault="00B74991" w:rsidP="00B46A87">
      <w:pPr>
        <w:spacing w:line="360" w:lineRule="auto"/>
        <w:rPr>
          <w:szCs w:val="28"/>
        </w:rPr>
      </w:pPr>
      <w:r w:rsidRPr="00B46A87">
        <w:rPr>
          <w:szCs w:val="28"/>
        </w:rPr>
        <w:t xml:space="preserve">Критика Кантом эвдемонизма в этике, концепция морали как автономии воли. Логика морального сознания и определение морали как чистой (доброй) воли, долга, безусловного закона. Категорический </w:t>
      </w:r>
      <w:r w:rsidRPr="00B46A87">
        <w:rPr>
          <w:szCs w:val="28"/>
        </w:rPr>
        <w:lastRenderedPageBreak/>
        <w:t xml:space="preserve">императив. Постулаты практического разума и их роль в структуре этической теории Канта. </w:t>
      </w:r>
    </w:p>
    <w:p w14:paraId="499D9AE7" w14:textId="77777777" w:rsidR="00B74991" w:rsidRPr="00B46A87" w:rsidRDefault="00B74991" w:rsidP="00B46A87">
      <w:pPr>
        <w:spacing w:line="360" w:lineRule="auto"/>
        <w:rPr>
          <w:szCs w:val="28"/>
        </w:rPr>
      </w:pPr>
      <w:r w:rsidRPr="00B46A87">
        <w:rPr>
          <w:szCs w:val="28"/>
        </w:rPr>
        <w:t xml:space="preserve"> Мораль и право в практической философии Канта, взаимодополнительный характер их соотношения. Мораль и политика, перспективы вечного мира. Моральная утопия истории: царство целей. </w:t>
      </w:r>
    </w:p>
    <w:p w14:paraId="3E4C7931" w14:textId="77777777" w:rsidR="00B74991" w:rsidRPr="00B46A87" w:rsidRDefault="00B74991" w:rsidP="00B46A87">
      <w:pPr>
        <w:spacing w:line="360" w:lineRule="auto"/>
        <w:rPr>
          <w:szCs w:val="28"/>
        </w:rPr>
      </w:pPr>
      <w:r w:rsidRPr="00B46A87">
        <w:rPr>
          <w:szCs w:val="28"/>
        </w:rPr>
        <w:t xml:space="preserve"> Этика Канта как философское обоснование нравственно суверенного образа жизни человека в правовом обществе, ее антисословная, антипатерналистская направленность. </w:t>
      </w:r>
    </w:p>
    <w:p w14:paraId="16D22E83" w14:textId="77777777" w:rsidR="00B74991" w:rsidRPr="00B46A87" w:rsidRDefault="00B74991" w:rsidP="00B46A87">
      <w:pPr>
        <w:spacing w:line="360" w:lineRule="auto"/>
        <w:rPr>
          <w:szCs w:val="28"/>
        </w:rPr>
      </w:pPr>
      <w:r w:rsidRPr="00B46A87">
        <w:rPr>
          <w:szCs w:val="28"/>
        </w:rPr>
        <w:t xml:space="preserve"> Историзм этики Гегеля. Разграничение понятий морали и нравственности, их осмысление как закономерных этапов саморазвития абсолютной идеи. Критика этики долженствования Канта и морализирующего отношения к жизни. Роль зла в Истории. Разумность истории и моральная ответственность индивида. Содержательная этика Гегеля как историческая утопия морали. </w:t>
      </w:r>
    </w:p>
    <w:p w14:paraId="184F05AC" w14:textId="77777777" w:rsidR="00B74991" w:rsidRPr="00B46A87" w:rsidRDefault="00B74991" w:rsidP="00B46A87">
      <w:pPr>
        <w:spacing w:line="360" w:lineRule="auto"/>
        <w:rPr>
          <w:szCs w:val="28"/>
        </w:rPr>
      </w:pPr>
      <w:r w:rsidRPr="00B46A87">
        <w:rPr>
          <w:szCs w:val="28"/>
        </w:rPr>
        <w:t xml:space="preserve"> Системы Канта и Гегеля - философский итог Нового времени как особой стадии в духовно-нравственной истории человечества.</w:t>
      </w:r>
    </w:p>
    <w:p w14:paraId="2A996629" w14:textId="77777777" w:rsidR="00B74991" w:rsidRPr="00B46A87" w:rsidRDefault="00B74991" w:rsidP="00B46A87">
      <w:pPr>
        <w:spacing w:line="360" w:lineRule="auto"/>
        <w:jc w:val="center"/>
        <w:rPr>
          <w:szCs w:val="28"/>
          <w:u w:val="single"/>
        </w:rPr>
      </w:pPr>
    </w:p>
    <w:p w14:paraId="59F10218" w14:textId="77777777" w:rsidR="00B74991" w:rsidRPr="00B46A87" w:rsidRDefault="00B74991" w:rsidP="00B46A87">
      <w:pPr>
        <w:spacing w:line="360" w:lineRule="auto"/>
        <w:rPr>
          <w:rFonts w:eastAsiaTheme="minorHAnsi"/>
          <w:b/>
          <w:szCs w:val="28"/>
        </w:rPr>
      </w:pPr>
      <w:r w:rsidRPr="00B46A87">
        <w:rPr>
          <w:b/>
          <w:szCs w:val="28"/>
        </w:rPr>
        <w:t xml:space="preserve">Тема 27: </w:t>
      </w:r>
      <w:r w:rsidRPr="00B46A87">
        <w:rPr>
          <w:rFonts w:eastAsiaTheme="minorHAnsi"/>
          <w:b/>
          <w:szCs w:val="28"/>
        </w:rPr>
        <w:t>Этика А. Шопенгауэра:</w:t>
      </w:r>
    </w:p>
    <w:p w14:paraId="0DEA2C56" w14:textId="77777777" w:rsidR="00B74991" w:rsidRPr="00B46A87" w:rsidRDefault="00B74991" w:rsidP="00B46A87">
      <w:pPr>
        <w:spacing w:line="360" w:lineRule="auto"/>
        <w:rPr>
          <w:szCs w:val="28"/>
        </w:rPr>
      </w:pPr>
      <w:r w:rsidRPr="00B46A87">
        <w:rPr>
          <w:szCs w:val="28"/>
        </w:rPr>
        <w:t>Категория воли как центральное значение для этики Шопенгауэра. Воля и свобода. Абсолютная ценность личности. Правила поведения как фактор счастливой жизни. Учение о счастье. Путь самопознания. Пессимизм Шопенгауэра.  Идея о предопределенности и жесткой детерминированности мира. Пессимизм как неизбежное следствие не зависящего от человека устройства вселенной. Человек  -  воплощение особенного глубокого противоречия. "Свобода воли" - плод воображения невежд.</w:t>
      </w:r>
    </w:p>
    <w:p w14:paraId="6BB39C02" w14:textId="77777777" w:rsidR="00B74991" w:rsidRPr="00B46A87" w:rsidRDefault="00B74991" w:rsidP="00B46A87">
      <w:pPr>
        <w:spacing w:line="360" w:lineRule="auto"/>
        <w:jc w:val="center"/>
        <w:rPr>
          <w:szCs w:val="28"/>
          <w:u w:val="single"/>
        </w:rPr>
      </w:pPr>
    </w:p>
    <w:p w14:paraId="6474DE7A" w14:textId="77777777" w:rsidR="00B74991" w:rsidRPr="00B46A87" w:rsidRDefault="00B74991" w:rsidP="00B46A87">
      <w:pPr>
        <w:spacing w:line="360" w:lineRule="auto"/>
        <w:rPr>
          <w:rFonts w:eastAsiaTheme="minorHAnsi"/>
          <w:b/>
          <w:szCs w:val="28"/>
        </w:rPr>
      </w:pPr>
      <w:r w:rsidRPr="00B46A87">
        <w:rPr>
          <w:b/>
          <w:szCs w:val="28"/>
        </w:rPr>
        <w:t xml:space="preserve">Тема 29: </w:t>
      </w:r>
      <w:r w:rsidRPr="00B46A87">
        <w:rPr>
          <w:rFonts w:eastAsiaTheme="minorHAnsi"/>
          <w:b/>
          <w:szCs w:val="28"/>
        </w:rPr>
        <w:t>Отрицание этики в философии Ф. Ницще:</w:t>
      </w:r>
    </w:p>
    <w:p w14:paraId="7287E1EF" w14:textId="77777777" w:rsidR="00B74991" w:rsidRPr="00B46A87" w:rsidRDefault="00B74991" w:rsidP="00B46A87">
      <w:pPr>
        <w:spacing w:line="360" w:lineRule="auto"/>
        <w:rPr>
          <w:rFonts w:eastAsiaTheme="minorHAnsi"/>
          <w:szCs w:val="28"/>
        </w:rPr>
      </w:pPr>
      <w:r w:rsidRPr="00B46A87">
        <w:rPr>
          <w:rFonts w:eastAsiaTheme="minorHAnsi"/>
          <w:szCs w:val="28"/>
        </w:rPr>
        <w:t xml:space="preserve">Истоки недоверия Ф. Ницше к морали. Генеалогический метод. Аристократическая мораль и мораль рабов. Происхождение понятий добра и зла,  понятие рессантимента. Рыцарски-аристократический и жреческий </w:t>
      </w:r>
      <w:r w:rsidRPr="00B46A87">
        <w:rPr>
          <w:rFonts w:eastAsiaTheme="minorHAnsi"/>
          <w:szCs w:val="28"/>
        </w:rPr>
        <w:lastRenderedPageBreak/>
        <w:t>способы оценки, сущность "восстания рабов в морали". Роль зла в истории морали.  Происхождение ответственности; ответственность как свобода, ответственность как совесть; "мнемотехника": роль жестокости в истории формирования нравственности; значения понятия справедливости (справедливость как сделка; справедливость как месть; справедливость как соответствие закону); справедливость и милость; происхождение понятий "вина", "совесть", "долг"; сущность и назначение закона; происхождение ценности неэгоистического; трансформация вины и долга в христианстве. Критика абсолютов и проблема идеала. Аскетический идеал как путь к независимости; содержание и функции христианского аскетического идеала; христианская морализирующая идеология как инструмент навязывания и оправдания воли к власти наиболее слабых; историческая миссия аскетического священника как переориентировщика рессантимента: цели, средства, методы и результаты "священнической терапии"; проблема ценности истины, религиозной веры и морали. Смысл выражения Ф. Ницше "Бог умер".</w:t>
      </w:r>
    </w:p>
    <w:p w14:paraId="61F37214" w14:textId="77777777" w:rsidR="00B74991" w:rsidRPr="00B46A87" w:rsidRDefault="00B74991" w:rsidP="00B46A87">
      <w:pPr>
        <w:spacing w:line="360" w:lineRule="auto"/>
        <w:rPr>
          <w:szCs w:val="28"/>
        </w:rPr>
      </w:pPr>
      <w:r w:rsidRPr="00B46A87">
        <w:rPr>
          <w:szCs w:val="28"/>
        </w:rPr>
        <w:t xml:space="preserve">  </w:t>
      </w:r>
    </w:p>
    <w:p w14:paraId="536C449A" w14:textId="77777777" w:rsidR="00B74991" w:rsidRPr="00B46A87" w:rsidRDefault="00B74991" w:rsidP="00B46A87">
      <w:pPr>
        <w:spacing w:line="360" w:lineRule="auto"/>
        <w:rPr>
          <w:b/>
          <w:szCs w:val="28"/>
        </w:rPr>
      </w:pPr>
      <w:r w:rsidRPr="00B46A87">
        <w:rPr>
          <w:b/>
          <w:szCs w:val="28"/>
        </w:rPr>
        <w:t xml:space="preserve">Тема 31: </w:t>
      </w:r>
      <w:r w:rsidRPr="00B46A87">
        <w:rPr>
          <w:rFonts w:eastAsiaTheme="minorHAnsi"/>
          <w:b/>
          <w:szCs w:val="28"/>
        </w:rPr>
        <w:t>Этика экзистенциализма:</w:t>
      </w:r>
    </w:p>
    <w:p w14:paraId="7B90B1E4" w14:textId="77777777" w:rsidR="00B74991" w:rsidRPr="00B46A87" w:rsidRDefault="00B74991" w:rsidP="00B46A87">
      <w:pPr>
        <w:spacing w:line="360" w:lineRule="auto"/>
        <w:rPr>
          <w:szCs w:val="28"/>
        </w:rPr>
      </w:pPr>
      <w:r w:rsidRPr="00B46A87">
        <w:rPr>
          <w:szCs w:val="28"/>
        </w:rPr>
        <w:t>Экзистенциализм как этически ориентированное философское направление; важнейшие представители: Кьеркегор, Сартр, Камю, Хайдеггер, Ясперс и др. Проблема подлинного и неподлинного бытия. Укорененность подлинного бытия в пространстве индивидуально-ответственного действия (пограничные ситуации, обреченность на свободу и др.). Идея абсурдности бытия. Антитоталитарный социальный подтекст экзистациализма.</w:t>
      </w:r>
    </w:p>
    <w:p w14:paraId="790571E2" w14:textId="77777777" w:rsidR="00B74991" w:rsidRPr="00B46A87" w:rsidRDefault="00B74991" w:rsidP="00B46A87">
      <w:pPr>
        <w:spacing w:line="360" w:lineRule="auto"/>
        <w:jc w:val="center"/>
        <w:rPr>
          <w:szCs w:val="28"/>
        </w:rPr>
      </w:pPr>
    </w:p>
    <w:p w14:paraId="60EEE742" w14:textId="77777777" w:rsidR="00B74991" w:rsidRPr="00B46A87" w:rsidRDefault="00B74991" w:rsidP="00B46A87">
      <w:pPr>
        <w:spacing w:line="360" w:lineRule="auto"/>
        <w:rPr>
          <w:szCs w:val="28"/>
        </w:rPr>
      </w:pPr>
      <w:r w:rsidRPr="00B46A87">
        <w:rPr>
          <w:b/>
          <w:szCs w:val="28"/>
        </w:rPr>
        <w:t>Тема 33:  Этика психоанализа и постмодернизма:</w:t>
      </w:r>
    </w:p>
    <w:p w14:paraId="482AA811" w14:textId="77777777" w:rsidR="00B74991" w:rsidRPr="00B46A87" w:rsidRDefault="00B74991" w:rsidP="00B46A87">
      <w:pPr>
        <w:spacing w:line="360" w:lineRule="auto"/>
        <w:rPr>
          <w:szCs w:val="28"/>
        </w:rPr>
      </w:pPr>
      <w:r w:rsidRPr="00B46A87">
        <w:rPr>
          <w:szCs w:val="28"/>
        </w:rPr>
        <w:t xml:space="preserve">Открытие 3. Фрейдом бессознательного как основы человеческой активности и разрушение традиционно философского образа человека как разумного существа. Культурная деятельность как превращенное </w:t>
      </w:r>
      <w:r w:rsidRPr="00B46A87">
        <w:rPr>
          <w:szCs w:val="28"/>
        </w:rPr>
        <w:lastRenderedPageBreak/>
        <w:t xml:space="preserve">(сублимированное) выражение бессознательных влечений. Репрессивно-ограничивающая роль моральных норм по отношению к изначальным сексуальным (ориентированным на мать) и агрессивным (ориентированным на отца) побуждениям. Гуманистическая этика Э. Фромма; иметь или быть как нравственная дилемма современного человека. </w:t>
      </w:r>
    </w:p>
    <w:p w14:paraId="277E6CE5" w14:textId="77777777" w:rsidR="00B74991" w:rsidRPr="00B46A87" w:rsidRDefault="00B74991" w:rsidP="00B46A87">
      <w:pPr>
        <w:spacing w:line="360" w:lineRule="auto"/>
        <w:rPr>
          <w:szCs w:val="28"/>
        </w:rPr>
      </w:pPr>
      <w:r w:rsidRPr="00B46A87">
        <w:rPr>
          <w:szCs w:val="28"/>
        </w:rPr>
        <w:t xml:space="preserve"> Опыт прямой моральной критики современной цивилизации А Швейцером; его маргинальный статус в академической философии. </w:t>
      </w:r>
    </w:p>
    <w:p w14:paraId="38244311" w14:textId="77777777" w:rsidR="00B74991" w:rsidRPr="00B46A87" w:rsidRDefault="00B74991" w:rsidP="00B46A87">
      <w:pPr>
        <w:spacing w:line="360" w:lineRule="auto"/>
        <w:rPr>
          <w:szCs w:val="28"/>
        </w:rPr>
      </w:pPr>
      <w:r w:rsidRPr="00B46A87">
        <w:rPr>
          <w:szCs w:val="28"/>
        </w:rPr>
        <w:t xml:space="preserve"> Философствование конца 20 века (посмодернизм) как завершение антинормативистской критики морали. Деконструкция классических философских оппозиций и пафос единичности, ситуативности, преодоление границ между автором, текстом, читателем - философское выражение статуса этики в современном мире, ее принципиальной множественности.</w:t>
      </w:r>
    </w:p>
    <w:p w14:paraId="622DADA7" w14:textId="77777777" w:rsidR="00B74991" w:rsidRPr="00B46A87" w:rsidRDefault="00B74991" w:rsidP="00B46A87">
      <w:pPr>
        <w:spacing w:line="360" w:lineRule="auto"/>
        <w:jc w:val="center"/>
        <w:rPr>
          <w:b/>
          <w:szCs w:val="28"/>
          <w:u w:val="single"/>
        </w:rPr>
      </w:pPr>
    </w:p>
    <w:p w14:paraId="0D6BCEA4" w14:textId="77777777" w:rsidR="00B74991" w:rsidRPr="00B46A87" w:rsidRDefault="00B74991" w:rsidP="00B46A87">
      <w:pPr>
        <w:spacing w:line="360" w:lineRule="auto"/>
        <w:rPr>
          <w:rFonts w:eastAsiaTheme="minorHAnsi"/>
          <w:i/>
          <w:iCs/>
          <w:szCs w:val="28"/>
        </w:rPr>
      </w:pPr>
      <w:r w:rsidRPr="00B46A87">
        <w:rPr>
          <w:b/>
          <w:szCs w:val="28"/>
        </w:rPr>
        <w:t>Тема 35:  Глобальная информационная этика XX – XXI вв:</w:t>
      </w:r>
    </w:p>
    <w:p w14:paraId="7BE31D6D" w14:textId="77777777" w:rsidR="00B74991" w:rsidRPr="00B46A87" w:rsidRDefault="00B74991" w:rsidP="00B46A87">
      <w:pPr>
        <w:autoSpaceDE w:val="0"/>
        <w:autoSpaceDN w:val="0"/>
        <w:adjustRightInd w:val="0"/>
        <w:spacing w:line="360" w:lineRule="auto"/>
        <w:ind w:firstLine="851"/>
        <w:rPr>
          <w:szCs w:val="28"/>
          <w:u w:val="single"/>
        </w:rPr>
      </w:pPr>
      <w:r w:rsidRPr="00B46A87">
        <w:rPr>
          <w:rFonts w:eastAsiaTheme="minorHAnsi"/>
          <w:szCs w:val="28"/>
        </w:rPr>
        <w:t xml:space="preserve">Исследования в области искусственного интеллекта как первые попытки антропологического осмысления виртуальной реальности. </w:t>
      </w:r>
      <w:r w:rsidRPr="00B46A87">
        <w:rPr>
          <w:rFonts w:eastAsiaTheme="minorHAnsi"/>
          <w:iCs/>
          <w:szCs w:val="28"/>
        </w:rPr>
        <w:t>Этика киберпространства. Интернет и моральные проблемы, ф</w:t>
      </w:r>
      <w:r w:rsidRPr="00B46A87">
        <w:rPr>
          <w:rFonts w:eastAsiaTheme="minorHAnsi"/>
          <w:szCs w:val="28"/>
        </w:rPr>
        <w:t xml:space="preserve">рагментарность и концептуальная незавершённость виртуальной этики. </w:t>
      </w:r>
      <w:r w:rsidRPr="00B46A87">
        <w:rPr>
          <w:rFonts w:eastAsiaTheme="minorHAnsi"/>
          <w:iCs/>
          <w:szCs w:val="28"/>
        </w:rPr>
        <w:t>Этические проблемы становления «сетевой культуры»</w:t>
      </w:r>
      <w:r w:rsidRPr="00B46A87">
        <w:rPr>
          <w:rFonts w:eastAsiaTheme="minorHAnsi"/>
          <w:i/>
          <w:iCs/>
          <w:szCs w:val="28"/>
        </w:rPr>
        <w:t>.</w:t>
      </w:r>
      <w:r w:rsidRPr="00B46A87">
        <w:rPr>
          <w:rFonts w:eastAsiaTheme="minorHAnsi"/>
          <w:szCs w:val="28"/>
        </w:rPr>
        <w:t xml:space="preserve"> Сетевое коммуникационное пространство как культура новых территорий знания, опыта, выражения, нормотворчества. Проблема соотношения нормативных систем виртуального и реального мира. Эволюция подходов к оценке этических программ сетевого коммуникационного пространства. Моральный кодекс сетевой свободы Д.-П. Барлоу как альтернатива традиционной этике «квадратного мира». «Движение приличных сайтов» – акция, направленная на повышение моральной ответственности «жителей» Сети. Радикальное крыло в оценке моральных последствий сетевой коммуникации. «Сетизм – прогрессия зла» (теория П. Треанора). Проблема гиперлиберализма в сетевом социуме. Сетевой анархизм и его моральные последствия для общества в целом. Влияние новых коммуникационных стандартов взаимодействия и </w:t>
      </w:r>
      <w:r w:rsidRPr="00B46A87">
        <w:rPr>
          <w:rFonts w:eastAsiaTheme="minorHAnsi"/>
          <w:szCs w:val="28"/>
        </w:rPr>
        <w:lastRenderedPageBreak/>
        <w:t xml:space="preserve">сотрудничества между людьми на формирование нормативной системы сетевого общения. Сетикет – закон оптимального поведения в мировом коммуникационном пространстве. Поиск нормативных оснований деятельности в профессиональной среде сетевого сообщества. Журналистская сетевая этика. </w:t>
      </w:r>
      <w:r w:rsidRPr="00B46A87">
        <w:rPr>
          <w:rFonts w:eastAsiaTheme="minorHAnsi"/>
          <w:i/>
          <w:iCs/>
          <w:szCs w:val="28"/>
        </w:rPr>
        <w:t xml:space="preserve"> </w:t>
      </w:r>
      <w:r w:rsidRPr="00B46A87">
        <w:rPr>
          <w:rFonts w:eastAsiaTheme="minorHAnsi"/>
          <w:iCs/>
          <w:szCs w:val="28"/>
        </w:rPr>
        <w:t xml:space="preserve">Индивидуализация этических программ в сетевом пространстве. </w:t>
      </w:r>
      <w:r w:rsidRPr="00B46A87">
        <w:rPr>
          <w:rFonts w:eastAsiaTheme="minorHAnsi"/>
          <w:szCs w:val="28"/>
        </w:rPr>
        <w:t xml:space="preserve">Формирование новых моделей регуляции отношений между людьми на базе игрового потенциала сетевого общения.  Этический аспект формирования множественной идентичности. «Текучая» сетевая идентичность и коррекция ядра личностных нравственных норм. </w:t>
      </w:r>
      <w:r w:rsidRPr="00B46A87">
        <w:rPr>
          <w:rFonts w:eastAsiaTheme="minorHAnsi"/>
          <w:iCs/>
          <w:szCs w:val="28"/>
        </w:rPr>
        <w:t xml:space="preserve"> Прикладные проблемы этики информационного века</w:t>
      </w:r>
      <w:r w:rsidRPr="00B46A87">
        <w:rPr>
          <w:rFonts w:eastAsiaTheme="minorHAnsi"/>
          <w:i/>
          <w:iCs/>
          <w:szCs w:val="28"/>
        </w:rPr>
        <w:t xml:space="preserve">. </w:t>
      </w:r>
      <w:r w:rsidRPr="00B46A87">
        <w:rPr>
          <w:rFonts w:eastAsiaTheme="minorHAnsi"/>
          <w:iCs/>
          <w:szCs w:val="28"/>
        </w:rPr>
        <w:t>Авторские права и Интернет</w:t>
      </w:r>
      <w:r w:rsidRPr="00B46A87">
        <w:rPr>
          <w:rFonts w:eastAsiaTheme="minorHAnsi"/>
          <w:i/>
          <w:iCs/>
          <w:szCs w:val="28"/>
        </w:rPr>
        <w:t xml:space="preserve">. </w:t>
      </w:r>
      <w:r w:rsidRPr="00B46A87">
        <w:rPr>
          <w:rFonts w:eastAsiaTheme="minorHAnsi"/>
          <w:szCs w:val="28"/>
        </w:rPr>
        <w:t xml:space="preserve"> </w:t>
      </w:r>
      <w:r w:rsidRPr="00B46A87">
        <w:rPr>
          <w:rFonts w:eastAsiaTheme="minorHAnsi"/>
          <w:i/>
          <w:iCs/>
          <w:szCs w:val="28"/>
        </w:rPr>
        <w:t xml:space="preserve"> </w:t>
      </w:r>
      <w:r w:rsidRPr="00B46A87">
        <w:rPr>
          <w:rFonts w:eastAsiaTheme="minorHAnsi"/>
          <w:iCs/>
          <w:szCs w:val="28"/>
        </w:rPr>
        <w:t>Киберпреступления. Проблема девиантного поведения в сетевой коммуникации и формирования норм его регулирования</w:t>
      </w:r>
      <w:r w:rsidRPr="00B46A87">
        <w:rPr>
          <w:rFonts w:eastAsiaTheme="minorHAnsi"/>
          <w:i/>
          <w:iCs/>
          <w:szCs w:val="28"/>
        </w:rPr>
        <w:t xml:space="preserve">.  </w:t>
      </w:r>
      <w:r w:rsidRPr="00B46A87">
        <w:rPr>
          <w:rFonts w:eastAsiaTheme="minorHAnsi"/>
          <w:iCs/>
          <w:szCs w:val="28"/>
        </w:rPr>
        <w:t>Этические аспекты рекламы в Интернете</w:t>
      </w:r>
      <w:r w:rsidRPr="00B46A87">
        <w:rPr>
          <w:rFonts w:eastAsiaTheme="minorHAnsi"/>
          <w:i/>
          <w:iCs/>
          <w:szCs w:val="28"/>
        </w:rPr>
        <w:t xml:space="preserve">. </w:t>
      </w:r>
    </w:p>
    <w:p w14:paraId="52ECD31C" w14:textId="77777777" w:rsidR="00B74991" w:rsidRPr="00B46A87" w:rsidRDefault="00B74991" w:rsidP="00B46A87">
      <w:pPr>
        <w:spacing w:line="360" w:lineRule="auto"/>
        <w:jc w:val="center"/>
        <w:rPr>
          <w:b/>
          <w:szCs w:val="28"/>
        </w:rPr>
      </w:pPr>
    </w:p>
    <w:p w14:paraId="626BC464" w14:textId="77777777" w:rsidR="00CD6D78" w:rsidRPr="00B46A87" w:rsidRDefault="00CD6D78" w:rsidP="00B46A87">
      <w:pPr>
        <w:pStyle w:val="a5"/>
        <w:spacing w:line="360" w:lineRule="auto"/>
        <w:rPr>
          <w:szCs w:val="28"/>
        </w:rPr>
      </w:pPr>
      <w:r w:rsidRPr="00B46A87">
        <w:rPr>
          <w:szCs w:val="28"/>
        </w:rPr>
        <w:t>5. Организация контроля знаний</w:t>
      </w:r>
    </w:p>
    <w:p w14:paraId="5B5A2DC2" w14:textId="77777777" w:rsidR="00CD6D78" w:rsidRPr="00B46A87" w:rsidRDefault="00CD6D78" w:rsidP="00B46A87">
      <w:pPr>
        <w:spacing w:line="360" w:lineRule="auto"/>
        <w:rPr>
          <w:szCs w:val="28"/>
        </w:rPr>
      </w:pPr>
      <w:r w:rsidRPr="00B46A87">
        <w:rPr>
          <w:szCs w:val="28"/>
        </w:rPr>
        <w:t>Контроль знаний, полученных студентами при освоении дисциплины «</w:t>
      </w:r>
      <w:r w:rsidR="000C6310" w:rsidRPr="00B46A87">
        <w:rPr>
          <w:szCs w:val="28"/>
        </w:rPr>
        <w:t>Этика</w:t>
      </w:r>
      <w:r w:rsidRPr="00B46A87">
        <w:rPr>
          <w:szCs w:val="28"/>
        </w:rPr>
        <w:t>», осуществляется в форме текущего контроля и на зачете.</w:t>
      </w:r>
    </w:p>
    <w:p w14:paraId="2D9A47DD" w14:textId="77777777" w:rsidR="00CD6D78" w:rsidRPr="00B46A87" w:rsidRDefault="00CD6D78" w:rsidP="00B46A87">
      <w:pPr>
        <w:spacing w:line="360" w:lineRule="auto"/>
        <w:rPr>
          <w:szCs w:val="28"/>
        </w:rPr>
      </w:pPr>
      <w:r w:rsidRPr="00B46A87">
        <w:rPr>
          <w:szCs w:val="28"/>
        </w:rPr>
        <w:t>Оценка достигнутых результатов обучения происходит путем сдачи контрольных материалов. К зачету и экзамену предлагаются вопросы. При ответе на вопрос оценивается соответственно полнота и правильность ответа. Формами текущего контроля являются выступление студентов с сообщениями и докладами по тематике семинарских занятий, подготовка докладов-презентаций, а также выполнение контрольных работ (в форме тестовых заданий) по результатам освоения студентами тематических блоков программы.</w:t>
      </w:r>
    </w:p>
    <w:p w14:paraId="12C3C1B4" w14:textId="77777777" w:rsidR="00CD6D78" w:rsidRPr="00B46A87" w:rsidRDefault="00CD6D78" w:rsidP="00B46A87">
      <w:pPr>
        <w:pStyle w:val="a5"/>
        <w:spacing w:line="360" w:lineRule="auto"/>
        <w:rPr>
          <w:szCs w:val="28"/>
        </w:rPr>
      </w:pPr>
      <w:r w:rsidRPr="00B46A87">
        <w:rPr>
          <w:szCs w:val="28"/>
        </w:rPr>
        <w:t>Критерии оценок</w:t>
      </w:r>
    </w:p>
    <w:p w14:paraId="7AEAD6C0" w14:textId="77777777" w:rsidR="00CD6D78" w:rsidRPr="00B46A87" w:rsidRDefault="00CD6D78" w:rsidP="00B46A87">
      <w:pPr>
        <w:spacing w:line="360" w:lineRule="auto"/>
        <w:ind w:firstLine="708"/>
        <w:rPr>
          <w:szCs w:val="28"/>
        </w:rPr>
      </w:pPr>
      <w:r w:rsidRPr="00B46A87">
        <w:rPr>
          <w:szCs w:val="28"/>
        </w:rPr>
        <w:t xml:space="preserve">Промежуточная оценка </w:t>
      </w:r>
      <w:r w:rsidRPr="00B46A87">
        <w:rPr>
          <w:b/>
          <w:szCs w:val="28"/>
        </w:rPr>
        <w:t>«зач</w:t>
      </w:r>
      <w:r w:rsidR="000C6310" w:rsidRPr="00B46A87">
        <w:rPr>
          <w:b/>
          <w:szCs w:val="28"/>
        </w:rPr>
        <w:t>тено</w:t>
      </w:r>
      <w:r w:rsidRPr="00B46A87">
        <w:rPr>
          <w:b/>
          <w:szCs w:val="28"/>
        </w:rPr>
        <w:t>»</w:t>
      </w:r>
      <w:r w:rsidRPr="00B46A87">
        <w:rPr>
          <w:szCs w:val="28"/>
        </w:rPr>
        <w:t xml:space="preserve"> выставляется после проведения заключительного тестового испытания по тематике дисциплины. Для получения допуска к зачету необходимо выполнить все индивидуальные задания на практических занятиях.</w:t>
      </w:r>
    </w:p>
    <w:p w14:paraId="1E3D8514" w14:textId="77777777" w:rsidR="00CD6D78" w:rsidRPr="00B46A87" w:rsidRDefault="00CD6D78" w:rsidP="00B46A87">
      <w:pPr>
        <w:spacing w:line="360" w:lineRule="auto"/>
        <w:ind w:firstLine="708"/>
        <w:rPr>
          <w:rFonts w:eastAsia="Times New Roman"/>
          <w:szCs w:val="28"/>
          <w:lang w:eastAsia="ru-RU"/>
        </w:rPr>
      </w:pPr>
      <w:r w:rsidRPr="00B46A87">
        <w:rPr>
          <w:rFonts w:eastAsia="Times New Roman"/>
          <w:szCs w:val="28"/>
          <w:lang w:eastAsia="ru-RU"/>
        </w:rPr>
        <w:lastRenderedPageBreak/>
        <w:t xml:space="preserve">Оценка </w:t>
      </w:r>
      <w:r w:rsidRPr="00B46A87">
        <w:rPr>
          <w:rFonts w:eastAsia="Times New Roman"/>
          <w:b/>
          <w:szCs w:val="28"/>
          <w:lang w:eastAsia="ru-RU"/>
        </w:rPr>
        <w:t>«не зачтено»</w:t>
      </w:r>
      <w:r w:rsidRPr="00B46A87">
        <w:rPr>
          <w:rFonts w:eastAsia="Times New Roman"/>
          <w:szCs w:val="28"/>
          <w:lang w:eastAsia="ru-RU"/>
        </w:rPr>
        <w:t xml:space="preserve"> ставится, если студент не выполнил  всех предусмотренных заданий и показал на итоговом контроле незнание основ изучаемого предмета.</w:t>
      </w:r>
    </w:p>
    <w:p w14:paraId="39271786" w14:textId="77777777" w:rsidR="00CD6D78" w:rsidRPr="00B46A87" w:rsidRDefault="00CD6D78" w:rsidP="00B46A87">
      <w:pPr>
        <w:pStyle w:val="22"/>
        <w:tabs>
          <w:tab w:val="left" w:pos="709"/>
        </w:tabs>
        <w:spacing w:line="360" w:lineRule="auto"/>
        <w:jc w:val="both"/>
        <w:rPr>
          <w:sz w:val="28"/>
          <w:szCs w:val="28"/>
        </w:rPr>
      </w:pPr>
      <w:r w:rsidRPr="00B46A87">
        <w:rPr>
          <w:sz w:val="28"/>
          <w:szCs w:val="28"/>
        </w:rPr>
        <w:t xml:space="preserve"> При оценке знаний студентов на зачете по дисциплине «</w:t>
      </w:r>
      <w:r w:rsidR="000C6310" w:rsidRPr="00B46A87">
        <w:rPr>
          <w:sz w:val="28"/>
          <w:szCs w:val="28"/>
        </w:rPr>
        <w:t>Этика</w:t>
      </w:r>
      <w:r w:rsidRPr="00B46A87">
        <w:rPr>
          <w:sz w:val="28"/>
          <w:szCs w:val="28"/>
        </w:rPr>
        <w:t xml:space="preserve">» преподаватель руководствуются следующими критериями: правильность ответов на поставленные вопросы; полнота, аргументированность и лаконичность изложения ответа; умение ориентироваться в социологической учебной литературе и знать основных категории изучаемого предмета. </w:t>
      </w:r>
    </w:p>
    <w:p w14:paraId="2BBE3F8E" w14:textId="77777777" w:rsidR="00CD6D78" w:rsidRPr="00B46A87" w:rsidRDefault="00CD6D78" w:rsidP="00B46A87">
      <w:pPr>
        <w:spacing w:line="360" w:lineRule="auto"/>
        <w:ind w:firstLine="708"/>
        <w:rPr>
          <w:szCs w:val="28"/>
        </w:rPr>
      </w:pPr>
    </w:p>
    <w:p w14:paraId="3C98F630" w14:textId="77777777" w:rsidR="00CD6D78" w:rsidRPr="00B46A87" w:rsidRDefault="00CD6D78" w:rsidP="00B46A87">
      <w:pPr>
        <w:pStyle w:val="a5"/>
        <w:spacing w:line="360" w:lineRule="auto"/>
        <w:rPr>
          <w:szCs w:val="28"/>
          <w:lang w:eastAsia="ru-RU"/>
        </w:rPr>
      </w:pPr>
      <w:r w:rsidRPr="00B46A87">
        <w:rPr>
          <w:szCs w:val="28"/>
          <w:lang w:eastAsia="ru-RU"/>
        </w:rPr>
        <w:t>6. Материально-техническое обеспечение дисциплины</w:t>
      </w:r>
    </w:p>
    <w:p w14:paraId="532973D7" w14:textId="77777777" w:rsidR="00B46A87" w:rsidRDefault="00CD6D78" w:rsidP="00B46A87">
      <w:pPr>
        <w:spacing w:line="360" w:lineRule="auto"/>
        <w:rPr>
          <w:rFonts w:eastAsia="MS Mincho"/>
          <w:bCs/>
          <w:szCs w:val="28"/>
          <w:lang w:eastAsia="ru-RU"/>
        </w:rPr>
      </w:pPr>
      <w:r w:rsidRPr="00B46A87">
        <w:rPr>
          <w:rFonts w:eastAsia="MS Mincho"/>
          <w:bCs/>
          <w:szCs w:val="28"/>
          <w:lang w:eastAsia="ru-RU"/>
        </w:rPr>
        <w:t>Для проведения занятий по «</w:t>
      </w:r>
      <w:r w:rsidR="000C6310" w:rsidRPr="00B46A87">
        <w:rPr>
          <w:rFonts w:eastAsia="MS Mincho"/>
          <w:bCs/>
          <w:szCs w:val="28"/>
          <w:lang w:eastAsia="ru-RU"/>
        </w:rPr>
        <w:t>Этике</w:t>
      </w:r>
      <w:r w:rsidRPr="00B46A87">
        <w:rPr>
          <w:rFonts w:eastAsia="MS Mincho"/>
          <w:bCs/>
          <w:szCs w:val="28"/>
          <w:lang w:eastAsia="ru-RU"/>
        </w:rPr>
        <w:t>» использу</w:t>
      </w:r>
      <w:r w:rsidR="00B46A87">
        <w:rPr>
          <w:rFonts w:eastAsia="MS Mincho"/>
          <w:bCs/>
          <w:szCs w:val="28"/>
          <w:lang w:eastAsia="ru-RU"/>
        </w:rPr>
        <w:t>ю</w:t>
      </w:r>
      <w:r w:rsidRPr="00B46A87">
        <w:rPr>
          <w:rFonts w:eastAsia="MS Mincho"/>
          <w:bCs/>
          <w:szCs w:val="28"/>
          <w:lang w:eastAsia="ru-RU"/>
        </w:rPr>
        <w:t>тся аудитори</w:t>
      </w:r>
      <w:r w:rsidR="00B46A87">
        <w:rPr>
          <w:rFonts w:eastAsia="MS Mincho"/>
          <w:bCs/>
          <w:szCs w:val="28"/>
          <w:lang w:eastAsia="ru-RU"/>
        </w:rPr>
        <w:t>и:</w:t>
      </w:r>
    </w:p>
    <w:p w14:paraId="784DE83A" w14:textId="77777777" w:rsidR="00B46A87" w:rsidRDefault="00CD6D78" w:rsidP="00B46A87">
      <w:pPr>
        <w:spacing w:line="360" w:lineRule="auto"/>
        <w:rPr>
          <w:rFonts w:eastAsia="Times New Roman"/>
          <w:szCs w:val="28"/>
          <w:lang w:eastAsia="ru-RU"/>
        </w:rPr>
      </w:pPr>
      <w:r w:rsidRPr="00B46A87">
        <w:rPr>
          <w:rFonts w:eastAsia="MS Mincho"/>
          <w:bCs/>
          <w:szCs w:val="28"/>
          <w:lang w:eastAsia="ru-RU"/>
        </w:rPr>
        <w:t>№76</w:t>
      </w:r>
      <w:r w:rsidR="00B46A87">
        <w:rPr>
          <w:rFonts w:eastAsia="MS Mincho"/>
          <w:bCs/>
          <w:szCs w:val="28"/>
          <w:lang w:eastAsia="ru-RU"/>
        </w:rPr>
        <w:t xml:space="preserve"> - </w:t>
      </w:r>
      <w:r w:rsidRPr="00B46A87">
        <w:rPr>
          <w:rFonts w:eastAsia="Times New Roman"/>
          <w:szCs w:val="28"/>
          <w:lang w:eastAsia="ru-RU"/>
        </w:rPr>
        <w:t>стул – 4шт., стол – 2шт., парта – 3шт., скамья – 3шт., трибуна – 1шт., проектор – 1шт., доска учебная – 2шт, экран – 1шт.</w:t>
      </w:r>
    </w:p>
    <w:p w14:paraId="5FD2F334" w14:textId="77777777" w:rsidR="00B46A87" w:rsidRDefault="00B46A87" w:rsidP="00B46A87">
      <w:pPr>
        <w:spacing w:line="360" w:lineRule="auto"/>
        <w:rPr>
          <w:rFonts w:eastAsia="Times New Roman"/>
          <w:szCs w:val="28"/>
          <w:lang w:eastAsia="ru-RU"/>
        </w:rPr>
      </w:pPr>
      <w:r>
        <w:rPr>
          <w:rFonts w:eastAsia="Times New Roman"/>
          <w:szCs w:val="28"/>
          <w:lang w:eastAsia="ru-RU"/>
        </w:rPr>
        <w:t>№46 – р</w:t>
      </w:r>
      <w:r w:rsidRPr="00B46A87">
        <w:rPr>
          <w:rFonts w:eastAsia="Times New Roman"/>
          <w:szCs w:val="28"/>
          <w:lang w:eastAsia="ru-RU"/>
        </w:rPr>
        <w:t xml:space="preserve">ояль «Ферстер» - 1 шт., стул – 33шт., проигрыватель – 1шт., колонки – 1 шт., трибуна-кафедра – 1 шт., стол – 17шт., телевизор – 1шт., пульт – 3шт., </w:t>
      </w:r>
      <w:r w:rsidRPr="00B46A87">
        <w:rPr>
          <w:rFonts w:eastAsia="Times New Roman"/>
          <w:szCs w:val="28"/>
          <w:lang w:val="en-US" w:eastAsia="ru-RU"/>
        </w:rPr>
        <w:t>DVD</w:t>
      </w:r>
      <w:r w:rsidRPr="00B46A87">
        <w:rPr>
          <w:rFonts w:eastAsia="Times New Roman"/>
          <w:szCs w:val="28"/>
          <w:lang w:eastAsia="ru-RU"/>
        </w:rPr>
        <w:t xml:space="preserve"> плеер – 1шт., экран – 1шт., проектор – 1шт., компьютер – 1шт.</w:t>
      </w:r>
    </w:p>
    <w:p w14:paraId="3AC8EEBA" w14:textId="77777777" w:rsidR="00CD6D78" w:rsidRPr="00B46A87" w:rsidRDefault="00CD6D78" w:rsidP="00B46A87">
      <w:pPr>
        <w:spacing w:line="360" w:lineRule="auto"/>
        <w:rPr>
          <w:szCs w:val="28"/>
        </w:rPr>
      </w:pPr>
      <w:r w:rsidRPr="00B46A87">
        <w:rPr>
          <w:rFonts w:eastAsia="Times New Roman"/>
          <w:szCs w:val="28"/>
          <w:lang w:eastAsia="ru-RU"/>
        </w:rPr>
        <w:t>Имеется</w:t>
      </w:r>
      <w:r w:rsidRPr="00B46A87">
        <w:rPr>
          <w:szCs w:val="28"/>
        </w:rPr>
        <w:t xml:space="preserve"> выход в Интернет, что позволяет, при подключении личных ноутбуков, иллюстрировать лекционные занятия преподавателя и демонстрировать презентации студентов по результатам их самостоятельной работы. Для подготовки к практическим занятиям студенты пользуются фондами библиотеки консерватории и ЭБС «Лань».</w:t>
      </w:r>
    </w:p>
    <w:p w14:paraId="497B316F" w14:textId="77777777" w:rsidR="00CD6D78" w:rsidRPr="00B46A87" w:rsidRDefault="00CD6D78" w:rsidP="00B46A87">
      <w:pPr>
        <w:tabs>
          <w:tab w:val="left" w:pos="289"/>
        </w:tabs>
        <w:spacing w:line="360" w:lineRule="auto"/>
        <w:jc w:val="center"/>
        <w:rPr>
          <w:b/>
          <w:szCs w:val="28"/>
        </w:rPr>
      </w:pPr>
    </w:p>
    <w:p w14:paraId="16243D54" w14:textId="77777777" w:rsidR="00CD6D78" w:rsidRPr="00B46A87" w:rsidRDefault="00CD6D78" w:rsidP="00B46A87">
      <w:pPr>
        <w:pStyle w:val="a5"/>
        <w:spacing w:line="360" w:lineRule="auto"/>
        <w:ind w:firstLine="0"/>
        <w:rPr>
          <w:szCs w:val="28"/>
        </w:rPr>
      </w:pPr>
      <w:r w:rsidRPr="00B46A87">
        <w:rPr>
          <w:szCs w:val="28"/>
        </w:rPr>
        <w:t>7. Учебно-методическое и информационное обеспечение дисциплины.</w:t>
      </w:r>
    </w:p>
    <w:p w14:paraId="0751765E" w14:textId="77777777" w:rsidR="00CD6D78" w:rsidRDefault="00CD6D78" w:rsidP="00B46A87">
      <w:pPr>
        <w:pStyle w:val="a5"/>
        <w:spacing w:line="360" w:lineRule="auto"/>
        <w:ind w:firstLine="0"/>
        <w:rPr>
          <w:b w:val="0"/>
          <w:szCs w:val="28"/>
          <w:u w:val="single"/>
        </w:rPr>
      </w:pPr>
      <w:r w:rsidRPr="00B46A87">
        <w:rPr>
          <w:b w:val="0"/>
          <w:szCs w:val="28"/>
          <w:u w:val="single"/>
        </w:rPr>
        <w:t>Основная:</w:t>
      </w:r>
    </w:p>
    <w:p w14:paraId="5B36A620" w14:textId="77777777" w:rsidR="00B46A87" w:rsidRPr="00CB012B" w:rsidRDefault="00B46A87" w:rsidP="00B46A87">
      <w:pPr>
        <w:pStyle w:val="a3"/>
        <w:numPr>
          <w:ilvl w:val="0"/>
          <w:numId w:val="55"/>
        </w:numPr>
        <w:spacing w:line="360" w:lineRule="auto"/>
        <w:ind w:left="0" w:firstLine="0"/>
        <w:rPr>
          <w:szCs w:val="28"/>
        </w:rPr>
      </w:pPr>
      <w:r w:rsidRPr="00CB012B">
        <w:rPr>
          <w:szCs w:val="28"/>
        </w:rPr>
        <w:t xml:space="preserve">Кропоткин П.А., Этика [Электронный ресурс] / Кропоткин П.А.. — Электрон. дан. — Санкт-Петербург: Лань, 2013. — 174 с. — Режим доступа: </w:t>
      </w:r>
      <w:hyperlink r:id="rId5" w:history="1">
        <w:r w:rsidRPr="00CB012B">
          <w:rPr>
            <w:rStyle w:val="a9"/>
          </w:rPr>
          <w:t>https://e.lanbook.com/book/6095</w:t>
        </w:r>
      </w:hyperlink>
      <w:r w:rsidRPr="00CB012B">
        <w:rPr>
          <w:szCs w:val="28"/>
        </w:rPr>
        <w:t>. — Загл. с экрана.</w:t>
      </w:r>
    </w:p>
    <w:p w14:paraId="5A8FF962" w14:textId="77777777" w:rsidR="00B46A87" w:rsidRPr="00CB012B" w:rsidRDefault="00B46A87" w:rsidP="00B46A87">
      <w:pPr>
        <w:pStyle w:val="a3"/>
        <w:numPr>
          <w:ilvl w:val="0"/>
          <w:numId w:val="55"/>
        </w:numPr>
        <w:spacing w:line="360" w:lineRule="auto"/>
        <w:ind w:left="0" w:firstLine="0"/>
        <w:rPr>
          <w:szCs w:val="28"/>
        </w:rPr>
      </w:pPr>
      <w:r w:rsidRPr="00CB012B">
        <w:rPr>
          <w:szCs w:val="28"/>
        </w:rPr>
        <w:lastRenderedPageBreak/>
        <w:t xml:space="preserve">Горелов, А.А. Этика [Электронный ресурс]: учебное пособие / А.А. Горелов, Т.А. Горелова. — Электрон. дан. — М.: ФЛИНТА, 2011. — 416 с. — Режим доступа: </w:t>
      </w:r>
      <w:hyperlink r:id="rId6" w:history="1">
        <w:r w:rsidRPr="00CB012B">
          <w:rPr>
            <w:rStyle w:val="a9"/>
          </w:rPr>
          <w:t>http://e.lanbook.com/books/element.php?pl1_id=20094</w:t>
        </w:r>
      </w:hyperlink>
    </w:p>
    <w:p w14:paraId="605F03AF" w14:textId="77777777" w:rsidR="00B46A87" w:rsidRPr="00CB012B" w:rsidRDefault="00B46A87" w:rsidP="00B46A87">
      <w:pPr>
        <w:pStyle w:val="a3"/>
        <w:numPr>
          <w:ilvl w:val="0"/>
          <w:numId w:val="55"/>
        </w:numPr>
        <w:spacing w:line="360" w:lineRule="auto"/>
        <w:ind w:left="0" w:firstLine="0"/>
        <w:rPr>
          <w:szCs w:val="28"/>
        </w:rPr>
      </w:pPr>
      <w:r w:rsidRPr="00CB012B">
        <w:rPr>
          <w:szCs w:val="28"/>
        </w:rPr>
        <w:t xml:space="preserve">Хвостов, В.М. Этюды по современной этике [Электронный ресурс]: монография. — Электрон. дан. — СПб.: Лань, 2013. — 219 с. — Режим доступа: </w:t>
      </w:r>
      <w:hyperlink r:id="rId7" w:history="1">
        <w:r w:rsidRPr="00CB012B">
          <w:rPr>
            <w:rStyle w:val="a9"/>
          </w:rPr>
          <w:t>http://e.lanbook.com/books/element.php?pl1_id=43903</w:t>
        </w:r>
      </w:hyperlink>
    </w:p>
    <w:p w14:paraId="381D3DAC" w14:textId="77777777" w:rsidR="00B46A87" w:rsidRPr="00B46A87" w:rsidRDefault="00B46A87" w:rsidP="00B46A87">
      <w:pPr>
        <w:spacing w:line="360" w:lineRule="auto"/>
        <w:ind w:firstLine="0"/>
        <w:jc w:val="center"/>
        <w:rPr>
          <w:szCs w:val="28"/>
          <w:u w:val="single"/>
        </w:rPr>
      </w:pPr>
      <w:r w:rsidRPr="00B46A87">
        <w:rPr>
          <w:szCs w:val="28"/>
          <w:u w:val="single"/>
        </w:rPr>
        <w:t>Дополнительная</w:t>
      </w:r>
      <w:r>
        <w:rPr>
          <w:szCs w:val="28"/>
          <w:u w:val="single"/>
        </w:rPr>
        <w:t>:</w:t>
      </w:r>
    </w:p>
    <w:p w14:paraId="54D3B4F1" w14:textId="77777777" w:rsidR="00B46A87" w:rsidRPr="00FC23E0" w:rsidRDefault="00B46A87" w:rsidP="00B46A87">
      <w:pPr>
        <w:pStyle w:val="a3"/>
        <w:numPr>
          <w:ilvl w:val="0"/>
          <w:numId w:val="56"/>
        </w:numPr>
        <w:spacing w:line="360" w:lineRule="auto"/>
        <w:ind w:left="0" w:hanging="11"/>
        <w:rPr>
          <w:szCs w:val="28"/>
        </w:rPr>
      </w:pPr>
      <w:r w:rsidRPr="00FC23E0">
        <w:rPr>
          <w:szCs w:val="28"/>
        </w:rPr>
        <w:t>Богат, Е. Ничто человеческое … - 3 изд. – М.: Политиздат, 1989. – 430 с.</w:t>
      </w:r>
    </w:p>
    <w:p w14:paraId="58D16A00" w14:textId="77777777" w:rsidR="00B46A87" w:rsidRPr="00FC23E0" w:rsidRDefault="00B46A87" w:rsidP="00B46A87">
      <w:pPr>
        <w:pStyle w:val="a3"/>
        <w:numPr>
          <w:ilvl w:val="0"/>
          <w:numId w:val="56"/>
        </w:numPr>
        <w:spacing w:line="360" w:lineRule="auto"/>
        <w:ind w:left="0" w:hanging="11"/>
        <w:rPr>
          <w:szCs w:val="28"/>
        </w:rPr>
      </w:pPr>
      <w:r w:rsidRPr="00FC23E0">
        <w:rPr>
          <w:szCs w:val="28"/>
        </w:rPr>
        <w:t>Гермашева, Ж. Прикладная этика: методические рекомендации. – Астрахань: Изд-во АГК, 2011. – 32 с.</w:t>
      </w:r>
    </w:p>
    <w:p w14:paraId="74DC63C7" w14:textId="77777777" w:rsidR="00B46A87" w:rsidRPr="00FC23E0" w:rsidRDefault="00B46A87" w:rsidP="00B46A87">
      <w:pPr>
        <w:pStyle w:val="a3"/>
        <w:numPr>
          <w:ilvl w:val="0"/>
          <w:numId w:val="56"/>
        </w:numPr>
        <w:spacing w:line="360" w:lineRule="auto"/>
        <w:ind w:left="0" w:hanging="11"/>
        <w:rPr>
          <w:szCs w:val="28"/>
        </w:rPr>
      </w:pPr>
      <w:r w:rsidRPr="00FC23E0">
        <w:rPr>
          <w:szCs w:val="28"/>
        </w:rPr>
        <w:t>Голубева, Г. Этика: Учебник. – М.: Экзамен, 2005. – 320 с.</w:t>
      </w:r>
    </w:p>
    <w:p w14:paraId="45ECCB12" w14:textId="77777777" w:rsidR="00B46A87" w:rsidRPr="00FC23E0" w:rsidRDefault="00B46A87" w:rsidP="00B46A87">
      <w:pPr>
        <w:pStyle w:val="a3"/>
        <w:numPr>
          <w:ilvl w:val="0"/>
          <w:numId w:val="56"/>
        </w:numPr>
        <w:spacing w:line="360" w:lineRule="auto"/>
        <w:ind w:left="0" w:hanging="11"/>
        <w:rPr>
          <w:szCs w:val="28"/>
        </w:rPr>
      </w:pPr>
      <w:r w:rsidRPr="00FC23E0">
        <w:rPr>
          <w:szCs w:val="28"/>
        </w:rPr>
        <w:t>Золотухина-Аболина, Е. Этика: учебное пособие. – Ростов-на-Дону: Феникс, 2013. – 524 с.</w:t>
      </w:r>
    </w:p>
    <w:p w14:paraId="28373C18" w14:textId="77777777" w:rsidR="00B46A87" w:rsidRPr="00FC23E0" w:rsidRDefault="00B46A87" w:rsidP="00B46A87">
      <w:pPr>
        <w:pStyle w:val="a3"/>
        <w:numPr>
          <w:ilvl w:val="0"/>
          <w:numId w:val="56"/>
        </w:numPr>
        <w:spacing w:line="360" w:lineRule="auto"/>
        <w:ind w:left="0" w:hanging="11"/>
        <w:rPr>
          <w:szCs w:val="28"/>
        </w:rPr>
      </w:pPr>
      <w:r w:rsidRPr="00FC23E0">
        <w:rPr>
          <w:szCs w:val="28"/>
        </w:rPr>
        <w:t>Назаров, В. Прикладная этика: Учебник. – М.: Гардарики, 2005.- 302 с.</w:t>
      </w:r>
    </w:p>
    <w:p w14:paraId="6A09344A" w14:textId="77777777" w:rsidR="00B46A87" w:rsidRPr="00FC23E0" w:rsidRDefault="00B46A87" w:rsidP="00B46A87">
      <w:pPr>
        <w:pStyle w:val="a3"/>
        <w:numPr>
          <w:ilvl w:val="0"/>
          <w:numId w:val="56"/>
        </w:numPr>
        <w:spacing w:line="360" w:lineRule="auto"/>
        <w:ind w:left="0" w:hanging="11"/>
        <w:rPr>
          <w:szCs w:val="28"/>
        </w:rPr>
      </w:pPr>
      <w:r w:rsidRPr="00FC23E0">
        <w:rPr>
          <w:szCs w:val="28"/>
        </w:rPr>
        <w:t>Разин, А. Этика: Учебник. – М.: Академический Проспект, 2006. – 624 с.</w:t>
      </w:r>
    </w:p>
    <w:p w14:paraId="7E27F756" w14:textId="77777777" w:rsidR="00B46A87" w:rsidRPr="00FC23E0" w:rsidRDefault="00B46A87" w:rsidP="00B46A87">
      <w:pPr>
        <w:pStyle w:val="a3"/>
        <w:numPr>
          <w:ilvl w:val="0"/>
          <w:numId w:val="56"/>
        </w:numPr>
        <w:spacing w:line="360" w:lineRule="auto"/>
        <w:ind w:left="0" w:hanging="11"/>
        <w:rPr>
          <w:szCs w:val="28"/>
        </w:rPr>
      </w:pPr>
      <w:r w:rsidRPr="00FC23E0">
        <w:rPr>
          <w:szCs w:val="28"/>
        </w:rPr>
        <w:t>Этика: учебник для студентов вузов /Под ред. А. Гусейнова. – М.: Гардарики, 2007. – 496 с.</w:t>
      </w:r>
    </w:p>
    <w:p w14:paraId="5E489321" w14:textId="77777777" w:rsidR="00B46A87" w:rsidRPr="00FC23E0" w:rsidRDefault="00B46A87" w:rsidP="00B46A87">
      <w:pPr>
        <w:pStyle w:val="a3"/>
        <w:numPr>
          <w:ilvl w:val="0"/>
          <w:numId w:val="56"/>
        </w:numPr>
        <w:spacing w:line="360" w:lineRule="auto"/>
        <w:ind w:left="0" w:hanging="11"/>
        <w:rPr>
          <w:szCs w:val="28"/>
        </w:rPr>
      </w:pPr>
      <w:r w:rsidRPr="00FC23E0">
        <w:rPr>
          <w:szCs w:val="28"/>
        </w:rPr>
        <w:t>Яхонтова, Е. Основы этики. – СПб.: Знание, 2006. – 172 с.</w:t>
      </w:r>
    </w:p>
    <w:p w14:paraId="2141409E" w14:textId="77777777" w:rsidR="00B46A87" w:rsidRPr="00B46A87" w:rsidRDefault="00B46A87" w:rsidP="00B46A87">
      <w:pPr>
        <w:pStyle w:val="a5"/>
        <w:spacing w:line="360" w:lineRule="auto"/>
        <w:rPr>
          <w:b w:val="0"/>
          <w:szCs w:val="28"/>
          <w:u w:val="single"/>
        </w:rPr>
      </w:pPr>
    </w:p>
    <w:p w14:paraId="5F58A8E4" w14:textId="77777777" w:rsidR="00CD6D78" w:rsidRPr="00D17AE5" w:rsidRDefault="00CD6D78" w:rsidP="00CD6D78">
      <w:pPr>
        <w:jc w:val="center"/>
        <w:outlineLvl w:val="0"/>
        <w:rPr>
          <w:szCs w:val="28"/>
          <w:u w:val="single"/>
        </w:rPr>
      </w:pPr>
    </w:p>
    <w:p w14:paraId="67541535" w14:textId="77777777" w:rsidR="00CD6D78" w:rsidRDefault="00CD6D78" w:rsidP="00CD6D78"/>
    <w:p w14:paraId="1FBE7F0D" w14:textId="77777777" w:rsidR="00CD6D78" w:rsidRDefault="00CD6D78" w:rsidP="00CD6D78">
      <w:pPr>
        <w:rPr>
          <w:szCs w:val="28"/>
        </w:rPr>
      </w:pPr>
    </w:p>
    <w:p w14:paraId="6A1CE5AB" w14:textId="77777777" w:rsidR="00B46A87" w:rsidRDefault="00B46A87" w:rsidP="00CD6D78">
      <w:pPr>
        <w:jc w:val="right"/>
        <w:rPr>
          <w:b/>
          <w:szCs w:val="28"/>
        </w:rPr>
      </w:pPr>
    </w:p>
    <w:p w14:paraId="71A3CA0D" w14:textId="77777777" w:rsidR="00B46A87" w:rsidRDefault="00B46A87" w:rsidP="00CD6D78">
      <w:pPr>
        <w:jc w:val="right"/>
        <w:rPr>
          <w:b/>
          <w:szCs w:val="28"/>
        </w:rPr>
      </w:pPr>
    </w:p>
    <w:p w14:paraId="338B5B5F" w14:textId="77777777" w:rsidR="00B46A87" w:rsidRDefault="00B46A87" w:rsidP="00CD6D78">
      <w:pPr>
        <w:jc w:val="right"/>
        <w:rPr>
          <w:b/>
          <w:szCs w:val="28"/>
        </w:rPr>
      </w:pPr>
    </w:p>
    <w:p w14:paraId="043D0EBA" w14:textId="77777777" w:rsidR="00B46A87" w:rsidRDefault="00B46A87" w:rsidP="00CD6D78">
      <w:pPr>
        <w:jc w:val="right"/>
        <w:rPr>
          <w:b/>
          <w:szCs w:val="28"/>
        </w:rPr>
      </w:pPr>
    </w:p>
    <w:p w14:paraId="356AA66D" w14:textId="77777777" w:rsidR="00B46A87" w:rsidRDefault="00B46A87" w:rsidP="00CD6D78">
      <w:pPr>
        <w:jc w:val="right"/>
        <w:rPr>
          <w:b/>
          <w:szCs w:val="28"/>
        </w:rPr>
      </w:pPr>
    </w:p>
    <w:p w14:paraId="577F678E" w14:textId="77777777" w:rsidR="00B46A87" w:rsidRDefault="00B46A87" w:rsidP="00CD6D78">
      <w:pPr>
        <w:jc w:val="right"/>
        <w:rPr>
          <w:b/>
          <w:szCs w:val="28"/>
        </w:rPr>
      </w:pPr>
    </w:p>
    <w:p w14:paraId="4DB4A91F" w14:textId="77777777" w:rsidR="00B46A87" w:rsidRDefault="00B46A87" w:rsidP="00CD6D78">
      <w:pPr>
        <w:jc w:val="right"/>
        <w:rPr>
          <w:b/>
          <w:szCs w:val="28"/>
        </w:rPr>
      </w:pPr>
    </w:p>
    <w:p w14:paraId="26C8F1BD" w14:textId="77777777" w:rsidR="00B46A87" w:rsidRDefault="00B46A87" w:rsidP="00CD6D78">
      <w:pPr>
        <w:jc w:val="right"/>
        <w:rPr>
          <w:b/>
          <w:szCs w:val="28"/>
        </w:rPr>
      </w:pPr>
    </w:p>
    <w:p w14:paraId="05EEB395" w14:textId="77777777" w:rsidR="00B46A87" w:rsidRDefault="00B46A87" w:rsidP="00CD6D78">
      <w:pPr>
        <w:jc w:val="right"/>
        <w:rPr>
          <w:b/>
          <w:szCs w:val="28"/>
        </w:rPr>
      </w:pPr>
    </w:p>
    <w:p w14:paraId="316C1F64" w14:textId="77777777" w:rsidR="00B46A87" w:rsidRDefault="00B46A87" w:rsidP="00CD6D78">
      <w:pPr>
        <w:jc w:val="right"/>
        <w:rPr>
          <w:b/>
          <w:szCs w:val="28"/>
        </w:rPr>
      </w:pPr>
    </w:p>
    <w:p w14:paraId="1BFD0504" w14:textId="77777777" w:rsidR="00CD6D78" w:rsidRPr="00A27DAD" w:rsidRDefault="00CD6D78" w:rsidP="00CD6D78">
      <w:pPr>
        <w:jc w:val="right"/>
        <w:rPr>
          <w:b/>
          <w:szCs w:val="28"/>
        </w:rPr>
      </w:pPr>
      <w:r>
        <w:rPr>
          <w:b/>
          <w:szCs w:val="28"/>
        </w:rPr>
        <w:lastRenderedPageBreak/>
        <w:t>ПРИЛОЖЕНИЕ</w:t>
      </w:r>
    </w:p>
    <w:p w14:paraId="54B61B15" w14:textId="77777777" w:rsidR="000C6310" w:rsidRDefault="000C6310" w:rsidP="000C6310">
      <w:pPr>
        <w:pStyle w:val="a5"/>
      </w:pPr>
    </w:p>
    <w:p w14:paraId="6939CA0C" w14:textId="77777777" w:rsidR="00CD6D78" w:rsidRDefault="00CD6D78" w:rsidP="000C6310">
      <w:pPr>
        <w:pStyle w:val="a5"/>
      </w:pPr>
      <w:r>
        <w:t>1</w:t>
      </w:r>
      <w:r w:rsidRPr="00887041">
        <w:t>.Методические рекомендации преподавателям</w:t>
      </w:r>
    </w:p>
    <w:p w14:paraId="69090AE5" w14:textId="77777777" w:rsidR="00CD6D78" w:rsidRDefault="00CD6D78" w:rsidP="00CD6D78">
      <w:pPr>
        <w:ind w:firstLine="708"/>
        <w:jc w:val="center"/>
        <w:rPr>
          <w:rFonts w:eastAsia="MS Mincho"/>
          <w:b/>
          <w:szCs w:val="28"/>
        </w:rPr>
      </w:pPr>
    </w:p>
    <w:p w14:paraId="1AF3D98C" w14:textId="77777777" w:rsidR="00CD6D78" w:rsidRDefault="00CD6D78" w:rsidP="00CD6D78">
      <w:pPr>
        <w:ind w:firstLine="708"/>
        <w:rPr>
          <w:szCs w:val="28"/>
        </w:rPr>
      </w:pPr>
      <w:r w:rsidRPr="00421CAF">
        <w:rPr>
          <w:szCs w:val="28"/>
        </w:rPr>
        <w:t>Основная задача преподавателя заключается в том, чтобы раскрыть основные теоретические положения дисциплины, связанные</w:t>
      </w:r>
      <w:r w:rsidRPr="00421CAF">
        <w:rPr>
          <w:b/>
          <w:szCs w:val="28"/>
        </w:rPr>
        <w:t xml:space="preserve"> </w:t>
      </w:r>
      <w:r w:rsidRPr="00421CAF">
        <w:rPr>
          <w:szCs w:val="28"/>
        </w:rPr>
        <w:t>со</w:t>
      </w:r>
      <w:r w:rsidRPr="00421CAF">
        <w:rPr>
          <w:b/>
          <w:szCs w:val="28"/>
        </w:rPr>
        <w:t xml:space="preserve"> </w:t>
      </w:r>
      <w:r w:rsidRPr="00421CAF">
        <w:rPr>
          <w:szCs w:val="28"/>
        </w:rPr>
        <w:t>знанием</w:t>
      </w:r>
      <w:r w:rsidRPr="00421CAF">
        <w:rPr>
          <w:color w:val="000000"/>
          <w:szCs w:val="28"/>
        </w:rPr>
        <w:t xml:space="preserve"> обучающимися </w:t>
      </w:r>
      <w:r w:rsidR="000E5896">
        <w:rPr>
          <w:color w:val="000000"/>
          <w:szCs w:val="28"/>
        </w:rPr>
        <w:t>этических</w:t>
      </w:r>
      <w:r w:rsidRPr="00421CAF">
        <w:rPr>
          <w:color w:val="000000"/>
          <w:szCs w:val="28"/>
        </w:rPr>
        <w:t xml:space="preserve"> законов, необходимых для успешной профессиональной деятельности специалистов в условиях сложной общественной реальности.</w:t>
      </w:r>
      <w:r w:rsidRPr="00421CAF">
        <w:rPr>
          <w:szCs w:val="28"/>
        </w:rPr>
        <w:t xml:space="preserve"> Преподавателям на практических занятиях следует обращать внимание на выработку у студентов </w:t>
      </w:r>
      <w:r w:rsidR="000E5896">
        <w:rPr>
          <w:szCs w:val="28"/>
        </w:rPr>
        <w:t>этического</w:t>
      </w:r>
      <w:r w:rsidRPr="00421CAF">
        <w:rPr>
          <w:szCs w:val="28"/>
        </w:rPr>
        <w:t xml:space="preserve"> мировоззрения, позволяющего им свободно ориентироваться в современном социальном пространстве.</w:t>
      </w:r>
    </w:p>
    <w:p w14:paraId="17ED87FC" w14:textId="77777777" w:rsidR="00CD6D78" w:rsidRDefault="00CD6D78" w:rsidP="00CD6D78">
      <w:pPr>
        <w:ind w:firstLine="708"/>
        <w:rPr>
          <w:szCs w:val="28"/>
        </w:rPr>
      </w:pPr>
      <w:r w:rsidRPr="00421CAF">
        <w:rPr>
          <w:szCs w:val="28"/>
        </w:rPr>
        <w:t>Для проведения аудиторных занятий необходимы:</w:t>
      </w:r>
    </w:p>
    <w:p w14:paraId="0E8683E6" w14:textId="77777777" w:rsidR="00CD6D78" w:rsidRPr="00421CAF" w:rsidRDefault="00CD6D78" w:rsidP="00CD6D78">
      <w:pPr>
        <w:pStyle w:val="a3"/>
        <w:numPr>
          <w:ilvl w:val="1"/>
          <w:numId w:val="2"/>
        </w:numPr>
        <w:rPr>
          <w:szCs w:val="28"/>
        </w:rPr>
      </w:pPr>
      <w:r w:rsidRPr="00421CAF">
        <w:rPr>
          <w:szCs w:val="28"/>
        </w:rPr>
        <w:t xml:space="preserve">учебная программа дисциплины; </w:t>
      </w:r>
    </w:p>
    <w:p w14:paraId="597ECE9E" w14:textId="77777777" w:rsidR="00CD6D78" w:rsidRPr="00421CAF" w:rsidRDefault="00CD6D78" w:rsidP="00CD6D78">
      <w:pPr>
        <w:pStyle w:val="a3"/>
        <w:numPr>
          <w:ilvl w:val="1"/>
          <w:numId w:val="2"/>
        </w:numPr>
        <w:rPr>
          <w:szCs w:val="28"/>
        </w:rPr>
      </w:pPr>
      <w:r w:rsidRPr="00421CAF">
        <w:rPr>
          <w:szCs w:val="28"/>
        </w:rPr>
        <w:t xml:space="preserve">материалы для аудиторной работы по дисциплине: тексты лекций, планы  практических занятий; </w:t>
      </w:r>
    </w:p>
    <w:p w14:paraId="70C968D9" w14:textId="77777777" w:rsidR="00CD6D78" w:rsidRPr="00421CAF" w:rsidRDefault="00CD6D78" w:rsidP="00CD6D78">
      <w:pPr>
        <w:pStyle w:val="a3"/>
        <w:numPr>
          <w:ilvl w:val="1"/>
          <w:numId w:val="2"/>
        </w:numPr>
        <w:rPr>
          <w:szCs w:val="28"/>
        </w:rPr>
      </w:pPr>
      <w:r w:rsidRPr="00421CAF">
        <w:rPr>
          <w:szCs w:val="28"/>
        </w:rPr>
        <w:t>материалы для самостоятельной работы студентов: тексты заданий, методические указания по выполнению контрольных работ и другие учебные материалы;</w:t>
      </w:r>
    </w:p>
    <w:p w14:paraId="79C84AC9" w14:textId="77777777" w:rsidR="00CD6D78" w:rsidRDefault="00CD6D78" w:rsidP="00421846">
      <w:pPr>
        <w:pStyle w:val="a3"/>
        <w:numPr>
          <w:ilvl w:val="1"/>
          <w:numId w:val="2"/>
        </w:numPr>
        <w:rPr>
          <w:szCs w:val="28"/>
        </w:rPr>
      </w:pPr>
      <w:r w:rsidRPr="00421CAF">
        <w:rPr>
          <w:szCs w:val="28"/>
        </w:rPr>
        <w:t xml:space="preserve">материалы для контроля знаний студентов: вопросы письменных заданий,  вопросы к зачёту, тестовые вопросы. </w:t>
      </w:r>
    </w:p>
    <w:p w14:paraId="13E9E7E6" w14:textId="77777777" w:rsidR="00CD6D78" w:rsidRDefault="00CD6D78" w:rsidP="00CD6D78">
      <w:pPr>
        <w:ind w:firstLine="708"/>
        <w:rPr>
          <w:szCs w:val="28"/>
        </w:rPr>
      </w:pPr>
    </w:p>
    <w:p w14:paraId="0F72252B" w14:textId="77777777" w:rsidR="00CD6D78" w:rsidRDefault="00CD6D78" w:rsidP="000C6310">
      <w:pPr>
        <w:pStyle w:val="a5"/>
      </w:pPr>
      <w:r>
        <w:t>2</w:t>
      </w:r>
      <w:r w:rsidRPr="005D0779">
        <w:t xml:space="preserve">.Методические рекомендации </w:t>
      </w:r>
      <w:r>
        <w:t xml:space="preserve">для </w:t>
      </w:r>
      <w:r w:rsidRPr="005D0779">
        <w:t>студентов.</w:t>
      </w:r>
    </w:p>
    <w:p w14:paraId="2908A875" w14:textId="77777777" w:rsidR="00CD6D78" w:rsidRDefault="00CD6D78" w:rsidP="00CD6D78">
      <w:pPr>
        <w:pStyle w:val="a3"/>
        <w:tabs>
          <w:tab w:val="left" w:pos="289"/>
        </w:tabs>
        <w:jc w:val="center"/>
        <w:rPr>
          <w:b/>
          <w:szCs w:val="28"/>
        </w:rPr>
      </w:pPr>
    </w:p>
    <w:p w14:paraId="4C334F12" w14:textId="77777777" w:rsidR="00CD6D78" w:rsidRDefault="00CD6D78" w:rsidP="00CD6D78">
      <w:pPr>
        <w:autoSpaceDE w:val="0"/>
        <w:autoSpaceDN w:val="0"/>
        <w:adjustRightInd w:val="0"/>
        <w:ind w:firstLine="708"/>
        <w:rPr>
          <w:rFonts w:ascii="Times New Roman CYR" w:hAnsi="Times New Roman CYR" w:cs="Times New Roman CYR"/>
          <w:szCs w:val="28"/>
        </w:rPr>
      </w:pPr>
      <w:r>
        <w:rPr>
          <w:rFonts w:ascii="Times New Roman CYR" w:hAnsi="Times New Roman CYR" w:cs="Times New Roman CYR"/>
          <w:szCs w:val="28"/>
        </w:rPr>
        <w:t>При</w:t>
      </w:r>
      <w:r w:rsidRPr="00501EA6">
        <w:rPr>
          <w:rFonts w:ascii="Times New Roman CYR" w:hAnsi="Times New Roman CYR" w:cs="Times New Roman CYR"/>
          <w:szCs w:val="28"/>
        </w:rPr>
        <w:t xml:space="preserve"> подготовк</w:t>
      </w:r>
      <w:r>
        <w:rPr>
          <w:rFonts w:ascii="Times New Roman CYR" w:hAnsi="Times New Roman CYR" w:cs="Times New Roman CYR"/>
          <w:szCs w:val="28"/>
        </w:rPr>
        <w:t>е студентов</w:t>
      </w:r>
      <w:r w:rsidRPr="00501EA6">
        <w:rPr>
          <w:rFonts w:ascii="Times New Roman CYR" w:hAnsi="Times New Roman CYR" w:cs="Times New Roman CYR"/>
          <w:szCs w:val="28"/>
        </w:rPr>
        <w:t xml:space="preserve"> к семинарскому занятию </w:t>
      </w:r>
      <w:r>
        <w:rPr>
          <w:rFonts w:ascii="Times New Roman CYR" w:hAnsi="Times New Roman CYR" w:cs="Times New Roman CYR"/>
          <w:szCs w:val="28"/>
        </w:rPr>
        <w:t>необходимо</w:t>
      </w:r>
      <w:r w:rsidRPr="00501EA6">
        <w:rPr>
          <w:rFonts w:ascii="Times New Roman CYR" w:hAnsi="Times New Roman CYR" w:cs="Times New Roman CYR"/>
          <w:szCs w:val="28"/>
        </w:rPr>
        <w:t xml:space="preserve"> внимательно ознакомиться с планом семинарского занятия</w:t>
      </w:r>
      <w:r>
        <w:rPr>
          <w:rFonts w:ascii="Times New Roman CYR" w:hAnsi="Times New Roman CYR" w:cs="Times New Roman CYR"/>
          <w:szCs w:val="28"/>
        </w:rPr>
        <w:t>. При проработке вопроса</w:t>
      </w:r>
      <w:r w:rsidRPr="00501EA6">
        <w:rPr>
          <w:rFonts w:ascii="Times New Roman CYR" w:hAnsi="Times New Roman CYR" w:cs="Times New Roman CYR"/>
          <w:szCs w:val="28"/>
        </w:rPr>
        <w:t xml:space="preserve"> необходимо изучить конспект лекций и главы учебников,</w:t>
      </w:r>
      <w:r>
        <w:rPr>
          <w:rFonts w:ascii="Times New Roman CYR" w:hAnsi="Times New Roman CYR" w:cs="Times New Roman CYR"/>
          <w:szCs w:val="28"/>
        </w:rPr>
        <w:t xml:space="preserve"> освещающие данный вопрос, рекомендуется также</w:t>
      </w:r>
      <w:r w:rsidRPr="00501EA6">
        <w:rPr>
          <w:rFonts w:ascii="Times New Roman CYR" w:hAnsi="Times New Roman CYR" w:cs="Times New Roman CYR"/>
          <w:szCs w:val="28"/>
        </w:rPr>
        <w:t xml:space="preserve"> ознакомиться с дополнительной литературой</w:t>
      </w:r>
      <w:r>
        <w:rPr>
          <w:rFonts w:ascii="Times New Roman CYR" w:hAnsi="Times New Roman CYR" w:cs="Times New Roman CYR"/>
          <w:szCs w:val="28"/>
        </w:rPr>
        <w:t>, разрешается использовать с этой целью Интернет-ресурсы. После ознакомления с теоретическим материалом, следует ответить на вопросы самоконтроля.</w:t>
      </w:r>
      <w:r w:rsidRPr="00501EA6">
        <w:rPr>
          <w:rFonts w:ascii="Times New Roman CYR" w:hAnsi="Times New Roman CYR" w:cs="Times New Roman CYR"/>
          <w:szCs w:val="28"/>
        </w:rPr>
        <w:t xml:space="preserve"> К наиболее сложным вопросам темы целесообраз</w:t>
      </w:r>
      <w:r>
        <w:rPr>
          <w:rFonts w:ascii="Times New Roman CYR" w:hAnsi="Times New Roman CYR" w:cs="Times New Roman CYR"/>
          <w:szCs w:val="28"/>
        </w:rPr>
        <w:t>но составлять конспект ответов. Можно подготовить и дополнительные доклады-сообщения по одному из предложенных вопросов. Следует обратить внимание на встречающиеся в учебной литературе основные термины</w:t>
      </w:r>
      <w:r w:rsidR="00C62719">
        <w:rPr>
          <w:rFonts w:ascii="Times New Roman CYR" w:hAnsi="Times New Roman CYR" w:cs="Times New Roman CYR"/>
          <w:szCs w:val="28"/>
        </w:rPr>
        <w:t xml:space="preserve"> и понятия, </w:t>
      </w:r>
      <w:r>
        <w:rPr>
          <w:rFonts w:ascii="Times New Roman CYR" w:hAnsi="Times New Roman CYR" w:cs="Times New Roman CYR"/>
          <w:szCs w:val="28"/>
        </w:rPr>
        <w:t xml:space="preserve">и уметь давать им правильные определения, используя справочный материал. Необходимо стремиться к наиболее полному ответу </w:t>
      </w:r>
      <w:r w:rsidRPr="00501EA6">
        <w:rPr>
          <w:rFonts w:ascii="Times New Roman CYR" w:hAnsi="Times New Roman CYR" w:cs="Times New Roman CYR"/>
          <w:szCs w:val="28"/>
        </w:rPr>
        <w:t xml:space="preserve">на </w:t>
      </w:r>
      <w:r>
        <w:rPr>
          <w:rFonts w:ascii="Times New Roman CYR" w:hAnsi="Times New Roman CYR" w:cs="Times New Roman CYR"/>
          <w:szCs w:val="28"/>
        </w:rPr>
        <w:t xml:space="preserve">избранный </w:t>
      </w:r>
      <w:r w:rsidRPr="00501EA6">
        <w:rPr>
          <w:rFonts w:ascii="Times New Roman CYR" w:hAnsi="Times New Roman CYR" w:cs="Times New Roman CYR"/>
          <w:szCs w:val="28"/>
        </w:rPr>
        <w:t>вопрос</w:t>
      </w:r>
      <w:r>
        <w:rPr>
          <w:rFonts w:ascii="Times New Roman CYR" w:hAnsi="Times New Roman CYR" w:cs="Times New Roman CYR"/>
          <w:szCs w:val="28"/>
        </w:rPr>
        <w:t>,</w:t>
      </w:r>
      <w:r w:rsidRPr="00501EA6">
        <w:rPr>
          <w:rFonts w:ascii="Times New Roman CYR" w:hAnsi="Times New Roman CYR" w:cs="Times New Roman CYR"/>
          <w:szCs w:val="28"/>
        </w:rPr>
        <w:t xml:space="preserve"> </w:t>
      </w:r>
      <w:r>
        <w:rPr>
          <w:rFonts w:ascii="Times New Roman CYR" w:hAnsi="Times New Roman CYR" w:cs="Times New Roman CYR"/>
          <w:szCs w:val="28"/>
        </w:rPr>
        <w:t>аргументируя и обосновывая свою позицию.</w:t>
      </w:r>
      <w:r w:rsidRPr="00501EA6">
        <w:rPr>
          <w:rFonts w:ascii="Times New Roman CYR" w:hAnsi="Times New Roman CYR" w:cs="Times New Roman CYR"/>
          <w:szCs w:val="28"/>
        </w:rPr>
        <w:t xml:space="preserve"> Семинарские занятия преподаватель может проводить в различных формах: обсуждение вопросов темы, выполнение письменных и контрольных работ, заслушивание </w:t>
      </w:r>
      <w:r>
        <w:rPr>
          <w:rFonts w:ascii="Times New Roman CYR" w:hAnsi="Times New Roman CYR" w:cs="Times New Roman CYR"/>
          <w:szCs w:val="28"/>
        </w:rPr>
        <w:t xml:space="preserve">докладов и </w:t>
      </w:r>
      <w:r w:rsidRPr="00501EA6">
        <w:rPr>
          <w:rFonts w:ascii="Times New Roman CYR" w:hAnsi="Times New Roman CYR" w:cs="Times New Roman CYR"/>
          <w:szCs w:val="28"/>
        </w:rPr>
        <w:t>рефератов</w:t>
      </w:r>
      <w:r>
        <w:rPr>
          <w:rFonts w:ascii="Times New Roman CYR" w:hAnsi="Times New Roman CYR" w:cs="Times New Roman CYR"/>
          <w:szCs w:val="28"/>
        </w:rPr>
        <w:t xml:space="preserve"> на занятии, с последующим</w:t>
      </w:r>
      <w:r w:rsidRPr="00501EA6">
        <w:rPr>
          <w:rFonts w:ascii="Times New Roman CYR" w:hAnsi="Times New Roman CYR" w:cs="Times New Roman CYR"/>
          <w:szCs w:val="28"/>
        </w:rPr>
        <w:t xml:space="preserve"> их обсуждение</w:t>
      </w:r>
      <w:r>
        <w:rPr>
          <w:rFonts w:ascii="Times New Roman CYR" w:hAnsi="Times New Roman CYR" w:cs="Times New Roman CYR"/>
          <w:szCs w:val="28"/>
        </w:rPr>
        <w:t>м.</w:t>
      </w:r>
    </w:p>
    <w:p w14:paraId="676D32B7" w14:textId="77777777" w:rsidR="00CD6D78" w:rsidRDefault="00CD6D78" w:rsidP="00CD6D78">
      <w:pPr>
        <w:autoSpaceDE w:val="0"/>
        <w:autoSpaceDN w:val="0"/>
        <w:adjustRightInd w:val="0"/>
        <w:ind w:firstLine="708"/>
        <w:rPr>
          <w:szCs w:val="28"/>
        </w:rPr>
      </w:pPr>
      <w:r w:rsidRPr="00E45BB8">
        <w:rPr>
          <w:szCs w:val="28"/>
        </w:rPr>
        <w:t xml:space="preserve">При </w:t>
      </w:r>
      <w:r>
        <w:rPr>
          <w:szCs w:val="28"/>
        </w:rPr>
        <w:t xml:space="preserve">подготовке доклада-презентации следует обратить внимание на последовательность исследовательских действий: </w:t>
      </w:r>
    </w:p>
    <w:p w14:paraId="633F73C4" w14:textId="77777777" w:rsidR="00CD6D78" w:rsidRDefault="00CD6D78" w:rsidP="00CD6D78">
      <w:pPr>
        <w:numPr>
          <w:ilvl w:val="0"/>
          <w:numId w:val="1"/>
        </w:numPr>
        <w:rPr>
          <w:szCs w:val="28"/>
        </w:rPr>
      </w:pPr>
      <w:r>
        <w:rPr>
          <w:szCs w:val="28"/>
        </w:rPr>
        <w:t>подбор и знакомство с литературой по выбранной теме;</w:t>
      </w:r>
    </w:p>
    <w:p w14:paraId="14490584" w14:textId="77777777" w:rsidR="00CD6D78" w:rsidRDefault="00CD6D78" w:rsidP="00CD6D78">
      <w:pPr>
        <w:numPr>
          <w:ilvl w:val="0"/>
          <w:numId w:val="1"/>
        </w:numPr>
        <w:rPr>
          <w:szCs w:val="28"/>
        </w:rPr>
      </w:pPr>
      <w:r>
        <w:rPr>
          <w:szCs w:val="28"/>
        </w:rPr>
        <w:lastRenderedPageBreak/>
        <w:t>выбор тех источников, которые содержат как теоретический, так и фактический материал по  изучаемой проблеме;</w:t>
      </w:r>
    </w:p>
    <w:p w14:paraId="50654E3A" w14:textId="77777777" w:rsidR="00CD6D78" w:rsidRDefault="00CD6D78" w:rsidP="00CD6D78">
      <w:pPr>
        <w:numPr>
          <w:ilvl w:val="0"/>
          <w:numId w:val="1"/>
        </w:numPr>
        <w:rPr>
          <w:szCs w:val="28"/>
        </w:rPr>
      </w:pPr>
      <w:r>
        <w:rPr>
          <w:szCs w:val="28"/>
        </w:rPr>
        <w:t>проведение анализа данного материала путем сопоставления собственной позиции с мнением авторов, исследовавших данную проблему;</w:t>
      </w:r>
    </w:p>
    <w:p w14:paraId="5976E687" w14:textId="77777777" w:rsidR="00CD6D78" w:rsidRDefault="00CD6D78" w:rsidP="00CD6D78">
      <w:pPr>
        <w:ind w:firstLine="708"/>
        <w:rPr>
          <w:szCs w:val="28"/>
        </w:rPr>
      </w:pPr>
      <w:r>
        <w:rPr>
          <w:szCs w:val="28"/>
        </w:rPr>
        <w:t>К структуре доклада предъявляются определенные требования. Доклад включает 4 части: вступление, основную часть, заключение, перечень использованных информационных ресурсов. Презентация должна содержать иллюстрации, основные выводы, таблицы, схемы, хронологическую информацию.</w:t>
      </w:r>
    </w:p>
    <w:p w14:paraId="4176B29E" w14:textId="77777777" w:rsidR="00CD6D78" w:rsidRDefault="00CD6D78" w:rsidP="00CD6D78">
      <w:pPr>
        <w:ind w:firstLine="708"/>
        <w:rPr>
          <w:szCs w:val="28"/>
        </w:rPr>
      </w:pPr>
      <w:r>
        <w:rPr>
          <w:szCs w:val="28"/>
        </w:rPr>
        <w:t xml:space="preserve">Презентация оформляется титульным слайдом, в котором указываются: название организации и кафедры, жанр работы (доклад-презентация), название темы работы, авторские данные (ФИО, специальность, курс), место и год выполнения работы. </w:t>
      </w:r>
    </w:p>
    <w:p w14:paraId="01AF2E9E" w14:textId="77777777" w:rsidR="00CD6D78" w:rsidRDefault="00CD6D78" w:rsidP="00CD6D78">
      <w:pPr>
        <w:ind w:firstLine="708"/>
        <w:rPr>
          <w:szCs w:val="28"/>
        </w:rPr>
      </w:pPr>
    </w:p>
    <w:p w14:paraId="389C275C" w14:textId="77777777" w:rsidR="00CD6D78" w:rsidRPr="00D9083F" w:rsidRDefault="00CD6D78" w:rsidP="00CD6D78">
      <w:pPr>
        <w:jc w:val="center"/>
        <w:rPr>
          <w:b/>
          <w:szCs w:val="28"/>
        </w:rPr>
      </w:pPr>
      <w:r w:rsidRPr="00D9083F">
        <w:rPr>
          <w:b/>
          <w:szCs w:val="28"/>
        </w:rPr>
        <w:t>П</w:t>
      </w:r>
      <w:r>
        <w:rPr>
          <w:b/>
          <w:szCs w:val="28"/>
        </w:rPr>
        <w:t>ланы</w:t>
      </w:r>
      <w:r w:rsidRPr="00D9083F">
        <w:rPr>
          <w:b/>
          <w:szCs w:val="28"/>
        </w:rPr>
        <w:t xml:space="preserve"> семинарски</w:t>
      </w:r>
      <w:r>
        <w:rPr>
          <w:b/>
          <w:szCs w:val="28"/>
        </w:rPr>
        <w:t>х</w:t>
      </w:r>
      <w:r w:rsidRPr="00D9083F">
        <w:rPr>
          <w:b/>
          <w:szCs w:val="28"/>
        </w:rPr>
        <w:t xml:space="preserve"> заняти</w:t>
      </w:r>
      <w:r>
        <w:rPr>
          <w:b/>
          <w:szCs w:val="28"/>
        </w:rPr>
        <w:t>й</w:t>
      </w:r>
    </w:p>
    <w:p w14:paraId="599EC499" w14:textId="77777777" w:rsidR="00CD6D78" w:rsidRPr="00D17AE5" w:rsidRDefault="00CD6D78" w:rsidP="00CD6D78">
      <w:pPr>
        <w:jc w:val="center"/>
        <w:rPr>
          <w:b/>
          <w:caps/>
          <w:szCs w:val="28"/>
          <w:u w:val="single"/>
        </w:rPr>
      </w:pPr>
    </w:p>
    <w:p w14:paraId="3AE8F9B3" w14:textId="77777777" w:rsidR="000C6310" w:rsidRPr="000C6310" w:rsidRDefault="00CD6D78" w:rsidP="000C6310">
      <w:pPr>
        <w:jc w:val="center"/>
        <w:rPr>
          <w:b/>
          <w:szCs w:val="28"/>
        </w:rPr>
      </w:pPr>
      <w:r w:rsidRPr="00DC46F4">
        <w:rPr>
          <w:b/>
          <w:caps/>
          <w:szCs w:val="28"/>
        </w:rPr>
        <w:t>№</w:t>
      </w:r>
      <w:r>
        <w:rPr>
          <w:b/>
          <w:caps/>
          <w:szCs w:val="28"/>
        </w:rPr>
        <w:t>1</w:t>
      </w:r>
      <w:r w:rsidRPr="00DC46F4">
        <w:rPr>
          <w:b/>
          <w:caps/>
          <w:szCs w:val="28"/>
        </w:rPr>
        <w:t xml:space="preserve">. </w:t>
      </w:r>
      <w:r w:rsidR="000C6310" w:rsidRPr="00AF51ED">
        <w:rPr>
          <w:rFonts w:ascii="TimesNewRomanPSMT" w:eastAsiaTheme="minorHAnsi" w:hAnsi="TimesNewRomanPSMT" w:cs="TimesNewRomanPSMT"/>
          <w:szCs w:val="28"/>
        </w:rPr>
        <w:t xml:space="preserve"> </w:t>
      </w:r>
      <w:r w:rsidR="000C6310" w:rsidRPr="000C6310">
        <w:rPr>
          <w:rFonts w:eastAsiaTheme="minorHAnsi"/>
          <w:b/>
          <w:szCs w:val="28"/>
        </w:rPr>
        <w:t>Предмет, виды и структура этики</w:t>
      </w:r>
    </w:p>
    <w:p w14:paraId="16C012E2" w14:textId="77777777" w:rsidR="000C6310" w:rsidRPr="007C7726" w:rsidRDefault="000C6310" w:rsidP="000C6310">
      <w:pPr>
        <w:autoSpaceDE w:val="0"/>
        <w:autoSpaceDN w:val="0"/>
        <w:adjustRightInd w:val="0"/>
        <w:rPr>
          <w:rFonts w:eastAsiaTheme="minorHAnsi"/>
          <w:szCs w:val="28"/>
        </w:rPr>
      </w:pPr>
      <w:r w:rsidRPr="000C6310">
        <w:t>1.</w:t>
      </w:r>
      <w:r w:rsidRPr="007C7726">
        <w:rPr>
          <w:rFonts w:eastAsiaTheme="minorHAnsi"/>
          <w:i/>
          <w:iCs/>
          <w:szCs w:val="28"/>
        </w:rPr>
        <w:t xml:space="preserve"> </w:t>
      </w:r>
      <w:r w:rsidRPr="000C6310">
        <w:t>Термины «этика», «мораль» и «нравственность»,</w:t>
      </w:r>
      <w:r w:rsidRPr="007C7726">
        <w:rPr>
          <w:rFonts w:eastAsiaTheme="minorHAnsi"/>
          <w:i/>
          <w:iCs/>
          <w:szCs w:val="28"/>
        </w:rPr>
        <w:t xml:space="preserve"> </w:t>
      </w:r>
      <w:r w:rsidRPr="007C7726">
        <w:rPr>
          <w:rFonts w:eastAsiaTheme="minorHAnsi"/>
          <w:szCs w:val="28"/>
        </w:rPr>
        <w:t xml:space="preserve">их этимологическое родство и исторически сложившееся различие. </w:t>
      </w:r>
    </w:p>
    <w:p w14:paraId="61A12D2F" w14:textId="77777777" w:rsidR="000C6310" w:rsidRPr="007C7726" w:rsidRDefault="000C6310" w:rsidP="00E738DE">
      <w:pPr>
        <w:pStyle w:val="a3"/>
        <w:numPr>
          <w:ilvl w:val="0"/>
          <w:numId w:val="4"/>
        </w:numPr>
        <w:autoSpaceDE w:val="0"/>
        <w:autoSpaceDN w:val="0"/>
        <w:adjustRightInd w:val="0"/>
        <w:rPr>
          <w:rFonts w:eastAsiaTheme="minorHAnsi"/>
          <w:szCs w:val="28"/>
        </w:rPr>
      </w:pPr>
      <w:r w:rsidRPr="007C7726">
        <w:rPr>
          <w:rFonts w:eastAsiaTheme="minorHAnsi"/>
          <w:szCs w:val="28"/>
        </w:rPr>
        <w:t>Семантическая этимология соответствующих слов в древних и восточных языках.</w:t>
      </w:r>
    </w:p>
    <w:p w14:paraId="7F4F500B" w14:textId="77777777" w:rsidR="000C6310" w:rsidRPr="000C6310" w:rsidRDefault="000C6310" w:rsidP="000C6310">
      <w:r w:rsidRPr="000C6310">
        <w:rPr>
          <w:iCs/>
        </w:rPr>
        <w:t>2. Возникновение этики:</w:t>
      </w:r>
      <w:r w:rsidRPr="000C6310">
        <w:t xml:space="preserve"> от мифа к логосу. Философский статус этики.</w:t>
      </w:r>
    </w:p>
    <w:p w14:paraId="20BEAC63" w14:textId="77777777" w:rsidR="000C6310" w:rsidRPr="007C7726" w:rsidRDefault="000C6310" w:rsidP="00E738DE">
      <w:pPr>
        <w:pStyle w:val="a3"/>
        <w:numPr>
          <w:ilvl w:val="0"/>
          <w:numId w:val="4"/>
        </w:numPr>
        <w:autoSpaceDE w:val="0"/>
        <w:autoSpaceDN w:val="0"/>
        <w:adjustRightInd w:val="0"/>
        <w:rPr>
          <w:rFonts w:eastAsiaTheme="minorHAnsi"/>
          <w:szCs w:val="28"/>
        </w:rPr>
      </w:pPr>
      <w:r w:rsidRPr="007C7726">
        <w:rPr>
          <w:rFonts w:eastAsiaTheme="minorHAnsi"/>
          <w:szCs w:val="28"/>
        </w:rPr>
        <w:t xml:space="preserve">Этика как учение о морали и как компонент духовной культуры. </w:t>
      </w:r>
    </w:p>
    <w:p w14:paraId="4DE80524" w14:textId="77777777" w:rsidR="000C6310" w:rsidRPr="007C7726" w:rsidRDefault="000C6310" w:rsidP="00E738DE">
      <w:pPr>
        <w:pStyle w:val="a3"/>
        <w:numPr>
          <w:ilvl w:val="0"/>
          <w:numId w:val="4"/>
        </w:numPr>
        <w:autoSpaceDE w:val="0"/>
        <w:autoSpaceDN w:val="0"/>
        <w:adjustRightInd w:val="0"/>
        <w:rPr>
          <w:rFonts w:eastAsiaTheme="minorHAnsi"/>
          <w:szCs w:val="28"/>
        </w:rPr>
      </w:pPr>
      <w:r w:rsidRPr="007C7726">
        <w:rPr>
          <w:rFonts w:eastAsiaTheme="minorHAnsi"/>
          <w:szCs w:val="28"/>
        </w:rPr>
        <w:t>Место этики в системе философского и гуманитарного знания: этика как «практическая философия» и как теория нравственности.</w:t>
      </w:r>
    </w:p>
    <w:p w14:paraId="591A123D"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3. Предмет этики. Назначение этики.</w:t>
      </w:r>
    </w:p>
    <w:p w14:paraId="583A9808" w14:textId="77777777" w:rsidR="000C6310" w:rsidRPr="007C7726" w:rsidRDefault="000C6310" w:rsidP="00E738DE">
      <w:pPr>
        <w:pStyle w:val="a3"/>
        <w:numPr>
          <w:ilvl w:val="0"/>
          <w:numId w:val="5"/>
        </w:numPr>
        <w:autoSpaceDE w:val="0"/>
        <w:autoSpaceDN w:val="0"/>
        <w:adjustRightInd w:val="0"/>
        <w:rPr>
          <w:rFonts w:eastAsiaTheme="minorHAnsi"/>
          <w:szCs w:val="28"/>
        </w:rPr>
      </w:pPr>
      <w:r w:rsidRPr="007C7726">
        <w:rPr>
          <w:rFonts w:eastAsiaTheme="minorHAnsi"/>
          <w:szCs w:val="28"/>
        </w:rPr>
        <w:t>Что является предметом этики? Каково ее назначение? Как Вам кажется, может ли следующее стихотворение:</w:t>
      </w:r>
    </w:p>
    <w:p w14:paraId="5AE75DFF" w14:textId="77777777" w:rsidR="000C6310" w:rsidRPr="007C7726" w:rsidRDefault="000C6310" w:rsidP="000C6310">
      <w:pPr>
        <w:autoSpaceDE w:val="0"/>
        <w:autoSpaceDN w:val="0"/>
        <w:adjustRightInd w:val="0"/>
        <w:rPr>
          <w:rFonts w:eastAsiaTheme="minorHAnsi"/>
          <w:sz w:val="24"/>
          <w:szCs w:val="24"/>
        </w:rPr>
      </w:pPr>
      <w:r w:rsidRPr="007C7726">
        <w:rPr>
          <w:rFonts w:eastAsiaTheme="minorHAnsi"/>
          <w:sz w:val="24"/>
          <w:szCs w:val="24"/>
        </w:rPr>
        <w:t>«Кроха сын к отцу пришел,</w:t>
      </w:r>
    </w:p>
    <w:p w14:paraId="790DD979" w14:textId="77777777" w:rsidR="000C6310" w:rsidRPr="007C7726" w:rsidRDefault="000C6310" w:rsidP="000C6310">
      <w:pPr>
        <w:autoSpaceDE w:val="0"/>
        <w:autoSpaceDN w:val="0"/>
        <w:adjustRightInd w:val="0"/>
        <w:rPr>
          <w:rFonts w:eastAsiaTheme="minorHAnsi"/>
          <w:sz w:val="24"/>
          <w:szCs w:val="24"/>
        </w:rPr>
      </w:pPr>
      <w:r w:rsidRPr="007C7726">
        <w:rPr>
          <w:rFonts w:eastAsiaTheme="minorHAnsi"/>
          <w:sz w:val="24"/>
          <w:szCs w:val="24"/>
        </w:rPr>
        <w:t>И спросила кроха:</w:t>
      </w:r>
    </w:p>
    <w:p w14:paraId="235CEEFF" w14:textId="77777777" w:rsidR="000C6310" w:rsidRPr="007C7726" w:rsidRDefault="000C6310" w:rsidP="000C6310">
      <w:pPr>
        <w:autoSpaceDE w:val="0"/>
        <w:autoSpaceDN w:val="0"/>
        <w:adjustRightInd w:val="0"/>
        <w:rPr>
          <w:rFonts w:eastAsiaTheme="minorHAnsi"/>
          <w:sz w:val="24"/>
          <w:szCs w:val="24"/>
        </w:rPr>
      </w:pPr>
      <w:r w:rsidRPr="007C7726">
        <w:rPr>
          <w:rFonts w:eastAsiaTheme="minorHAnsi"/>
          <w:sz w:val="24"/>
          <w:szCs w:val="24"/>
        </w:rPr>
        <w:t>« Что такое хорошо,</w:t>
      </w:r>
    </w:p>
    <w:p w14:paraId="3F495FD0" w14:textId="77777777" w:rsidR="000C6310" w:rsidRPr="007C7726" w:rsidRDefault="000C6310" w:rsidP="000C6310">
      <w:pPr>
        <w:autoSpaceDE w:val="0"/>
        <w:autoSpaceDN w:val="0"/>
        <w:adjustRightInd w:val="0"/>
        <w:rPr>
          <w:rFonts w:eastAsiaTheme="minorHAnsi"/>
          <w:sz w:val="24"/>
          <w:szCs w:val="24"/>
        </w:rPr>
      </w:pPr>
      <w:r w:rsidRPr="007C7726">
        <w:rPr>
          <w:rFonts w:eastAsiaTheme="minorHAnsi"/>
          <w:sz w:val="24"/>
          <w:szCs w:val="24"/>
        </w:rPr>
        <w:t>И что такое плохо?»</w:t>
      </w:r>
    </w:p>
    <w:p w14:paraId="7CED8AB9" w14:textId="77777777" w:rsidR="000C6310" w:rsidRPr="007C7726" w:rsidRDefault="000C6310" w:rsidP="000C6310">
      <w:pPr>
        <w:autoSpaceDE w:val="0"/>
        <w:autoSpaceDN w:val="0"/>
        <w:adjustRightInd w:val="0"/>
        <w:rPr>
          <w:rFonts w:eastAsiaTheme="minorHAnsi"/>
          <w:szCs w:val="28"/>
        </w:rPr>
      </w:pPr>
      <w:r w:rsidRPr="007C7726">
        <w:rPr>
          <w:rFonts w:eastAsiaTheme="minorHAnsi"/>
          <w:szCs w:val="28"/>
        </w:rPr>
        <w:t>отражать основную проблематику этических учений?</w:t>
      </w:r>
    </w:p>
    <w:p w14:paraId="3FEFC515" w14:textId="77777777" w:rsidR="000C6310" w:rsidRPr="000C6310" w:rsidRDefault="000C6310" w:rsidP="000C6310">
      <w:r>
        <w:t xml:space="preserve">4. </w:t>
      </w:r>
      <w:r w:rsidRPr="000C6310">
        <w:t xml:space="preserve">Структура этического знания. </w:t>
      </w:r>
    </w:p>
    <w:p w14:paraId="6C68836E" w14:textId="77777777" w:rsidR="000C6310" w:rsidRPr="007C7726" w:rsidRDefault="000C6310" w:rsidP="00E738DE">
      <w:pPr>
        <w:pStyle w:val="a3"/>
        <w:numPr>
          <w:ilvl w:val="0"/>
          <w:numId w:val="5"/>
        </w:numPr>
        <w:autoSpaceDE w:val="0"/>
        <w:autoSpaceDN w:val="0"/>
        <w:adjustRightInd w:val="0"/>
        <w:rPr>
          <w:rFonts w:eastAsiaTheme="minorHAnsi"/>
          <w:szCs w:val="28"/>
        </w:rPr>
      </w:pPr>
      <w:r w:rsidRPr="007C7726">
        <w:rPr>
          <w:rFonts w:eastAsiaTheme="minorHAnsi"/>
          <w:szCs w:val="28"/>
        </w:rPr>
        <w:t xml:space="preserve">Соотношение традиционной и современной этики. </w:t>
      </w:r>
    </w:p>
    <w:p w14:paraId="0086F3C6" w14:textId="77777777" w:rsidR="000C6310" w:rsidRPr="007C7726" w:rsidRDefault="000C6310" w:rsidP="00E738DE">
      <w:pPr>
        <w:pStyle w:val="a3"/>
        <w:numPr>
          <w:ilvl w:val="0"/>
          <w:numId w:val="5"/>
        </w:numPr>
        <w:autoSpaceDE w:val="0"/>
        <w:autoSpaceDN w:val="0"/>
        <w:adjustRightInd w:val="0"/>
        <w:rPr>
          <w:rFonts w:eastAsiaTheme="minorHAnsi"/>
          <w:szCs w:val="28"/>
        </w:rPr>
      </w:pPr>
      <w:r w:rsidRPr="007C7726">
        <w:rPr>
          <w:rFonts w:eastAsiaTheme="minorHAnsi"/>
          <w:szCs w:val="28"/>
        </w:rPr>
        <w:t xml:space="preserve">Основные виды традиционной этики: этика счастья, этика долга (деонтология), этика добра (аксиология), этика справедливости, этика добродетели (аретелогия), этика любви и т.д. </w:t>
      </w:r>
    </w:p>
    <w:p w14:paraId="54429A1E" w14:textId="77777777" w:rsidR="000C6310" w:rsidRPr="007C7726" w:rsidRDefault="000C6310" w:rsidP="00E738DE">
      <w:pPr>
        <w:pStyle w:val="a3"/>
        <w:numPr>
          <w:ilvl w:val="0"/>
          <w:numId w:val="5"/>
        </w:numPr>
        <w:autoSpaceDE w:val="0"/>
        <w:autoSpaceDN w:val="0"/>
        <w:adjustRightInd w:val="0"/>
        <w:rPr>
          <w:rFonts w:eastAsiaTheme="minorHAnsi"/>
          <w:szCs w:val="28"/>
        </w:rPr>
      </w:pPr>
      <w:r w:rsidRPr="007C7726">
        <w:rPr>
          <w:rFonts w:eastAsiaTheme="minorHAnsi"/>
          <w:szCs w:val="28"/>
        </w:rPr>
        <w:t>Основные проблемы прикладной этики.</w:t>
      </w:r>
    </w:p>
    <w:p w14:paraId="1A1F4AAB"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5. Разнообразие этических и моральных теорий.</w:t>
      </w:r>
    </w:p>
    <w:p w14:paraId="3D8031ED" w14:textId="77777777" w:rsidR="000C6310" w:rsidRPr="007C7726" w:rsidRDefault="000C6310" w:rsidP="00E738DE">
      <w:pPr>
        <w:pStyle w:val="a3"/>
        <w:numPr>
          <w:ilvl w:val="0"/>
          <w:numId w:val="6"/>
        </w:numPr>
        <w:autoSpaceDE w:val="0"/>
        <w:autoSpaceDN w:val="0"/>
        <w:adjustRightInd w:val="0"/>
        <w:rPr>
          <w:rFonts w:eastAsiaTheme="minorHAnsi"/>
          <w:szCs w:val="28"/>
        </w:rPr>
      </w:pPr>
      <w:r w:rsidRPr="007C7726">
        <w:rPr>
          <w:rFonts w:eastAsiaTheme="minorHAnsi"/>
          <w:szCs w:val="28"/>
        </w:rPr>
        <w:t xml:space="preserve">Концепции происхождения морали: натуралистические, социологические, антропологические, метафизические концепции и метаэтика. </w:t>
      </w:r>
    </w:p>
    <w:p w14:paraId="7A082696" w14:textId="77777777" w:rsidR="000C6310" w:rsidRPr="007C7726" w:rsidRDefault="000C6310" w:rsidP="00E738DE">
      <w:pPr>
        <w:pStyle w:val="a3"/>
        <w:numPr>
          <w:ilvl w:val="0"/>
          <w:numId w:val="6"/>
        </w:numPr>
        <w:autoSpaceDE w:val="0"/>
        <w:autoSpaceDN w:val="0"/>
        <w:adjustRightInd w:val="0"/>
        <w:rPr>
          <w:rFonts w:eastAsiaTheme="minorHAnsi"/>
          <w:szCs w:val="28"/>
        </w:rPr>
      </w:pPr>
      <w:r w:rsidRPr="007C7726">
        <w:rPr>
          <w:rFonts w:eastAsiaTheme="minorHAnsi"/>
          <w:szCs w:val="28"/>
        </w:rPr>
        <w:lastRenderedPageBreak/>
        <w:t>Типы этических учений в соответствии с трактовкой морального идеала: гедонистические, утилитаристские, перфекционистские и гуманистические учения.</w:t>
      </w:r>
    </w:p>
    <w:p w14:paraId="25BD525D"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6. Этический релятивизм и абсолютизм.</w:t>
      </w:r>
    </w:p>
    <w:p w14:paraId="6B0D75A7" w14:textId="77777777" w:rsidR="000C6310" w:rsidRPr="007C7726" w:rsidRDefault="000C6310" w:rsidP="00E738DE">
      <w:pPr>
        <w:pStyle w:val="a3"/>
        <w:numPr>
          <w:ilvl w:val="0"/>
          <w:numId w:val="7"/>
        </w:numPr>
        <w:autoSpaceDE w:val="0"/>
        <w:autoSpaceDN w:val="0"/>
        <w:adjustRightInd w:val="0"/>
        <w:rPr>
          <w:rFonts w:eastAsiaTheme="minorHAnsi"/>
          <w:szCs w:val="28"/>
        </w:rPr>
      </w:pPr>
      <w:r w:rsidRPr="007C7726">
        <w:rPr>
          <w:rFonts w:eastAsiaTheme="minorHAnsi"/>
          <w:szCs w:val="28"/>
        </w:rPr>
        <w:t xml:space="preserve">Абсолютная мораль и «абсолютное» в морали. </w:t>
      </w:r>
    </w:p>
    <w:p w14:paraId="7E676686" w14:textId="77777777" w:rsidR="000C6310" w:rsidRPr="007C7726" w:rsidRDefault="000C6310" w:rsidP="00E738DE">
      <w:pPr>
        <w:pStyle w:val="a3"/>
        <w:numPr>
          <w:ilvl w:val="0"/>
          <w:numId w:val="7"/>
        </w:numPr>
        <w:autoSpaceDE w:val="0"/>
        <w:autoSpaceDN w:val="0"/>
        <w:adjustRightInd w:val="0"/>
        <w:rPr>
          <w:rFonts w:eastAsiaTheme="minorHAnsi"/>
          <w:szCs w:val="28"/>
        </w:rPr>
      </w:pPr>
      <w:r w:rsidRPr="007C7726">
        <w:rPr>
          <w:rFonts w:eastAsiaTheme="minorHAnsi"/>
          <w:szCs w:val="28"/>
        </w:rPr>
        <w:t xml:space="preserve">Относительная мораль и «относительное» в морали. </w:t>
      </w:r>
    </w:p>
    <w:p w14:paraId="5FD52162" w14:textId="77777777" w:rsidR="000C6310" w:rsidRPr="007C7726" w:rsidRDefault="000C6310" w:rsidP="00E738DE">
      <w:pPr>
        <w:pStyle w:val="a3"/>
        <w:numPr>
          <w:ilvl w:val="0"/>
          <w:numId w:val="7"/>
        </w:numPr>
        <w:autoSpaceDE w:val="0"/>
        <w:autoSpaceDN w:val="0"/>
        <w:adjustRightInd w:val="0"/>
        <w:rPr>
          <w:rFonts w:eastAsiaTheme="minorHAnsi"/>
          <w:szCs w:val="28"/>
        </w:rPr>
      </w:pPr>
      <w:r w:rsidRPr="007C7726">
        <w:rPr>
          <w:rFonts w:eastAsiaTheme="minorHAnsi"/>
          <w:szCs w:val="28"/>
        </w:rPr>
        <w:t>Можно ли согласиться с утверждением Дж. Локка о том, что моральное обязательство абсолютно, однако, жизненные положения человека различны?</w:t>
      </w:r>
    </w:p>
    <w:p w14:paraId="0E6E8C70" w14:textId="77777777" w:rsidR="000C6310" w:rsidRPr="007C7726" w:rsidRDefault="000C6310" w:rsidP="00E738DE">
      <w:pPr>
        <w:pStyle w:val="a3"/>
        <w:numPr>
          <w:ilvl w:val="0"/>
          <w:numId w:val="7"/>
        </w:numPr>
        <w:autoSpaceDE w:val="0"/>
        <w:autoSpaceDN w:val="0"/>
        <w:adjustRightInd w:val="0"/>
        <w:rPr>
          <w:rFonts w:eastAsiaTheme="minorHAnsi"/>
          <w:szCs w:val="28"/>
        </w:rPr>
      </w:pPr>
      <w:r w:rsidRPr="007C7726">
        <w:rPr>
          <w:rFonts w:eastAsiaTheme="minorHAnsi"/>
          <w:szCs w:val="28"/>
        </w:rPr>
        <w:t>Х. Ортега-и-Гассет и М. Шелер – об абсолютизме и релятивизме в понимании морали.</w:t>
      </w:r>
    </w:p>
    <w:p w14:paraId="420E6460" w14:textId="77777777" w:rsidR="000C6310" w:rsidRPr="007C7726" w:rsidRDefault="000C6310" w:rsidP="00E738DE">
      <w:pPr>
        <w:pStyle w:val="a3"/>
        <w:numPr>
          <w:ilvl w:val="0"/>
          <w:numId w:val="7"/>
        </w:numPr>
        <w:autoSpaceDE w:val="0"/>
        <w:autoSpaceDN w:val="0"/>
        <w:adjustRightInd w:val="0"/>
        <w:rPr>
          <w:rFonts w:eastAsiaTheme="minorHAnsi"/>
          <w:szCs w:val="28"/>
        </w:rPr>
      </w:pPr>
      <w:r w:rsidRPr="007C7726">
        <w:rPr>
          <w:rFonts w:eastAsiaTheme="minorHAnsi"/>
          <w:szCs w:val="28"/>
        </w:rPr>
        <w:t>Как Вам кажется, чем чреват абсолютный характер морали? Чем чреват радикальный релятивизм?</w:t>
      </w:r>
    </w:p>
    <w:p w14:paraId="3D2D9FDA" w14:textId="77777777" w:rsidR="000C6310" w:rsidRPr="007C7726" w:rsidRDefault="000C6310" w:rsidP="00E738DE">
      <w:pPr>
        <w:pStyle w:val="a3"/>
        <w:numPr>
          <w:ilvl w:val="0"/>
          <w:numId w:val="7"/>
        </w:numPr>
        <w:autoSpaceDE w:val="0"/>
        <w:autoSpaceDN w:val="0"/>
        <w:adjustRightInd w:val="0"/>
        <w:rPr>
          <w:rFonts w:eastAsiaTheme="minorHAnsi"/>
          <w:szCs w:val="28"/>
        </w:rPr>
      </w:pPr>
      <w:r w:rsidRPr="007C7726">
        <w:rPr>
          <w:rFonts w:eastAsiaTheme="minorHAnsi"/>
          <w:szCs w:val="28"/>
        </w:rPr>
        <w:t>Раскройте этический релятивизм как условие моральной рефлексии.</w:t>
      </w:r>
    </w:p>
    <w:p w14:paraId="1A5A3408" w14:textId="77777777" w:rsidR="000C6310" w:rsidRPr="000C6310" w:rsidRDefault="000C6310" w:rsidP="000C6310">
      <w:pPr>
        <w:rPr>
          <w:b/>
          <w:szCs w:val="28"/>
        </w:rPr>
      </w:pPr>
      <w:r w:rsidRPr="000C6310">
        <w:rPr>
          <w:rFonts w:eastAsiaTheme="minorHAnsi"/>
          <w:iCs/>
          <w:szCs w:val="28"/>
        </w:rPr>
        <w:t>7. Возрастание роли этики на рубеже ХХ-ХХ1 вв.</w:t>
      </w:r>
    </w:p>
    <w:p w14:paraId="118AD579" w14:textId="77777777" w:rsidR="000C6310" w:rsidRPr="007C7726" w:rsidRDefault="000C6310" w:rsidP="000C6310">
      <w:pPr>
        <w:rPr>
          <w:szCs w:val="28"/>
        </w:rPr>
      </w:pPr>
    </w:p>
    <w:p w14:paraId="162C5023" w14:textId="77777777" w:rsidR="000C6310" w:rsidRPr="007C7726" w:rsidRDefault="000C6310" w:rsidP="000C6310">
      <w:pPr>
        <w:jc w:val="center"/>
        <w:rPr>
          <w:b/>
          <w:caps/>
          <w:szCs w:val="28"/>
          <w:u w:val="single"/>
        </w:rPr>
      </w:pPr>
    </w:p>
    <w:p w14:paraId="3D0B05A3" w14:textId="77777777" w:rsidR="000C6310" w:rsidRPr="000C6310" w:rsidRDefault="000C6310" w:rsidP="000C6310">
      <w:pPr>
        <w:jc w:val="center"/>
        <w:rPr>
          <w:b/>
          <w:caps/>
          <w:szCs w:val="28"/>
        </w:rPr>
      </w:pPr>
      <w:r w:rsidRPr="000C6310">
        <w:rPr>
          <w:b/>
          <w:caps/>
          <w:szCs w:val="28"/>
        </w:rPr>
        <w:t xml:space="preserve">№2, 3 </w:t>
      </w:r>
      <w:r w:rsidRPr="000C6310">
        <w:rPr>
          <w:b/>
          <w:szCs w:val="28"/>
        </w:rPr>
        <w:t>Моральные пророки и учителя человечества в Древнем Востоке. Будда.</w:t>
      </w:r>
      <w:r w:rsidRPr="000C6310">
        <w:rPr>
          <w:rFonts w:eastAsiaTheme="minorHAnsi"/>
          <w:b/>
          <w:szCs w:val="28"/>
        </w:rPr>
        <w:t xml:space="preserve"> Этические учения </w:t>
      </w:r>
      <w:r w:rsidRPr="000C6310">
        <w:rPr>
          <w:b/>
          <w:szCs w:val="28"/>
        </w:rPr>
        <w:t>Лао-цзы, Конфуция.</w:t>
      </w:r>
    </w:p>
    <w:p w14:paraId="6AE41D85" w14:textId="77777777" w:rsidR="000C6310" w:rsidRPr="000C6310" w:rsidRDefault="000C6310" w:rsidP="000C6310">
      <w:pPr>
        <w:autoSpaceDE w:val="0"/>
        <w:autoSpaceDN w:val="0"/>
        <w:adjustRightInd w:val="0"/>
        <w:rPr>
          <w:rFonts w:eastAsiaTheme="minorHAnsi"/>
          <w:iCs/>
          <w:szCs w:val="28"/>
        </w:rPr>
      </w:pPr>
      <w:r w:rsidRPr="000C6310">
        <w:rPr>
          <w:rFonts w:eastAsiaTheme="minorHAnsi"/>
          <w:szCs w:val="28"/>
        </w:rPr>
        <w:t xml:space="preserve">1. </w:t>
      </w:r>
      <w:r w:rsidRPr="000C6310">
        <w:rPr>
          <w:rFonts w:eastAsiaTheme="minorHAnsi"/>
          <w:iCs/>
          <w:szCs w:val="28"/>
        </w:rPr>
        <w:t xml:space="preserve">Этика Древней Индии: </w:t>
      </w:r>
      <w:r w:rsidRPr="000C6310">
        <w:rPr>
          <w:rFonts w:eastAsiaTheme="minorHAnsi"/>
          <w:szCs w:val="28"/>
        </w:rPr>
        <w:t>о</w:t>
      </w:r>
      <w:r w:rsidRPr="000C6310">
        <w:rPr>
          <w:rFonts w:eastAsiaTheme="minorHAnsi"/>
          <w:iCs/>
          <w:szCs w:val="28"/>
        </w:rPr>
        <w:t>тношение к жизни и смерти.</w:t>
      </w:r>
    </w:p>
    <w:p w14:paraId="4C4D7951" w14:textId="77777777" w:rsidR="000C6310" w:rsidRPr="007C7726" w:rsidRDefault="000C6310" w:rsidP="00E738DE">
      <w:pPr>
        <w:pStyle w:val="a3"/>
        <w:numPr>
          <w:ilvl w:val="0"/>
          <w:numId w:val="8"/>
        </w:numPr>
        <w:autoSpaceDE w:val="0"/>
        <w:autoSpaceDN w:val="0"/>
        <w:adjustRightInd w:val="0"/>
        <w:rPr>
          <w:rFonts w:eastAsiaTheme="minorHAnsi"/>
          <w:szCs w:val="28"/>
        </w:rPr>
      </w:pPr>
      <w:r w:rsidRPr="007C7726">
        <w:rPr>
          <w:rFonts w:eastAsiaTheme="minorHAnsi"/>
          <w:szCs w:val="28"/>
        </w:rPr>
        <w:t xml:space="preserve">Представление о Брахме и атмане. </w:t>
      </w:r>
    </w:p>
    <w:p w14:paraId="5333F7F5" w14:textId="77777777" w:rsidR="000C6310" w:rsidRPr="007C7726" w:rsidRDefault="000C6310" w:rsidP="00E738DE">
      <w:pPr>
        <w:pStyle w:val="a3"/>
        <w:numPr>
          <w:ilvl w:val="0"/>
          <w:numId w:val="8"/>
        </w:numPr>
        <w:autoSpaceDE w:val="0"/>
        <w:autoSpaceDN w:val="0"/>
        <w:adjustRightInd w:val="0"/>
        <w:rPr>
          <w:rFonts w:eastAsiaTheme="minorHAnsi"/>
          <w:szCs w:val="28"/>
        </w:rPr>
      </w:pPr>
      <w:r w:rsidRPr="007C7726">
        <w:rPr>
          <w:rFonts w:eastAsiaTheme="minorHAnsi"/>
          <w:szCs w:val="28"/>
        </w:rPr>
        <w:t xml:space="preserve">Концепция перевоплощения (Сансара). </w:t>
      </w:r>
    </w:p>
    <w:p w14:paraId="0BBC628D" w14:textId="77777777" w:rsidR="000C6310" w:rsidRPr="007C7726" w:rsidRDefault="000C6310" w:rsidP="00E738DE">
      <w:pPr>
        <w:pStyle w:val="a3"/>
        <w:numPr>
          <w:ilvl w:val="0"/>
          <w:numId w:val="8"/>
        </w:numPr>
        <w:autoSpaceDE w:val="0"/>
        <w:autoSpaceDN w:val="0"/>
        <w:adjustRightInd w:val="0"/>
        <w:rPr>
          <w:rFonts w:eastAsiaTheme="minorHAnsi"/>
          <w:szCs w:val="28"/>
        </w:rPr>
      </w:pPr>
      <w:r w:rsidRPr="007C7726">
        <w:rPr>
          <w:rFonts w:eastAsiaTheme="minorHAnsi"/>
          <w:szCs w:val="28"/>
        </w:rPr>
        <w:t>Почему в индийской культуре нет необходимости в наказующем Боге?</w:t>
      </w:r>
    </w:p>
    <w:p w14:paraId="551D67F4" w14:textId="77777777" w:rsidR="000C6310" w:rsidRPr="007C7726" w:rsidRDefault="000C6310" w:rsidP="00E738DE">
      <w:pPr>
        <w:pStyle w:val="a3"/>
        <w:numPr>
          <w:ilvl w:val="0"/>
          <w:numId w:val="8"/>
        </w:numPr>
        <w:autoSpaceDE w:val="0"/>
        <w:autoSpaceDN w:val="0"/>
        <w:adjustRightInd w:val="0"/>
        <w:rPr>
          <w:rFonts w:eastAsiaTheme="minorHAnsi"/>
          <w:szCs w:val="28"/>
        </w:rPr>
      </w:pPr>
      <w:r w:rsidRPr="007C7726">
        <w:rPr>
          <w:rFonts w:eastAsiaTheme="minorHAnsi"/>
          <w:szCs w:val="28"/>
        </w:rPr>
        <w:t xml:space="preserve">Как закон кармы обосновывает социальное устройство Индии, а именно, наличие каст? Что такое дхарма? </w:t>
      </w:r>
    </w:p>
    <w:p w14:paraId="6429E656" w14:textId="77777777" w:rsidR="000C6310" w:rsidRPr="007C7726" w:rsidRDefault="000C6310" w:rsidP="00E738DE">
      <w:pPr>
        <w:pStyle w:val="a3"/>
        <w:numPr>
          <w:ilvl w:val="0"/>
          <w:numId w:val="8"/>
        </w:numPr>
        <w:autoSpaceDE w:val="0"/>
        <w:autoSpaceDN w:val="0"/>
        <w:adjustRightInd w:val="0"/>
        <w:rPr>
          <w:rFonts w:eastAsiaTheme="minorHAnsi"/>
          <w:szCs w:val="28"/>
        </w:rPr>
      </w:pPr>
      <w:r w:rsidRPr="007C7726">
        <w:rPr>
          <w:rFonts w:eastAsiaTheme="minorHAnsi"/>
          <w:szCs w:val="28"/>
        </w:rPr>
        <w:t xml:space="preserve">Раскройте нравственный идеал древней индийской религии индуизма. Йога и аскетизм. Какова цель йоги? </w:t>
      </w:r>
    </w:p>
    <w:p w14:paraId="36766442" w14:textId="77777777" w:rsidR="000C6310" w:rsidRPr="007C7726" w:rsidRDefault="000C6310" w:rsidP="00E738DE">
      <w:pPr>
        <w:pStyle w:val="a3"/>
        <w:numPr>
          <w:ilvl w:val="0"/>
          <w:numId w:val="8"/>
        </w:numPr>
        <w:autoSpaceDE w:val="0"/>
        <w:autoSpaceDN w:val="0"/>
        <w:adjustRightInd w:val="0"/>
        <w:rPr>
          <w:rFonts w:eastAsiaTheme="minorHAnsi"/>
          <w:szCs w:val="28"/>
        </w:rPr>
      </w:pPr>
      <w:r w:rsidRPr="007C7726">
        <w:rPr>
          <w:rFonts w:eastAsiaTheme="minorHAnsi"/>
          <w:szCs w:val="28"/>
        </w:rPr>
        <w:t xml:space="preserve">Иллюзорность окружающего мира и устремленность к потустороннему как основная проблема индийского миросозерцания. </w:t>
      </w:r>
    </w:p>
    <w:p w14:paraId="76F10AD8" w14:textId="77777777" w:rsidR="000C6310" w:rsidRPr="007C7726" w:rsidRDefault="000C6310" w:rsidP="00E738DE">
      <w:pPr>
        <w:pStyle w:val="a3"/>
        <w:numPr>
          <w:ilvl w:val="0"/>
          <w:numId w:val="8"/>
        </w:numPr>
        <w:autoSpaceDE w:val="0"/>
        <w:autoSpaceDN w:val="0"/>
        <w:adjustRightInd w:val="0"/>
        <w:rPr>
          <w:rFonts w:eastAsiaTheme="minorHAnsi"/>
          <w:sz w:val="24"/>
          <w:szCs w:val="24"/>
        </w:rPr>
      </w:pPr>
      <w:r w:rsidRPr="007C7726">
        <w:rPr>
          <w:rFonts w:eastAsiaTheme="minorHAnsi"/>
          <w:szCs w:val="28"/>
        </w:rPr>
        <w:t xml:space="preserve">Раскройте смысл выражения: </w:t>
      </w:r>
      <w:r w:rsidRPr="007C7726">
        <w:rPr>
          <w:rFonts w:eastAsiaTheme="minorHAnsi"/>
          <w:sz w:val="24"/>
          <w:szCs w:val="24"/>
        </w:rPr>
        <w:t>«Кто понятлив, разумен, всегда чист, тот достигает того места, откуда он больше не рождается».</w:t>
      </w:r>
    </w:p>
    <w:p w14:paraId="1839FCA1"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1.1. Будда и Буддизм.</w:t>
      </w:r>
    </w:p>
    <w:p w14:paraId="039D5F38" w14:textId="77777777"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Легенда о царевиче Сиддхартхе Гаутаме. </w:t>
      </w:r>
    </w:p>
    <w:p w14:paraId="475A99B2" w14:textId="77777777"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«Срединный путь» Будды и его отношение к страстям. Четыре «благородные истины». </w:t>
      </w:r>
    </w:p>
    <w:p w14:paraId="79C71DE6" w14:textId="77777777"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Тождество страданий и удовольствий жизни. </w:t>
      </w:r>
    </w:p>
    <w:p w14:paraId="66D2F165" w14:textId="77777777"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Согласны ли Вы с Буддой, что все есть страдание, в том числе и наслаждение? </w:t>
      </w:r>
    </w:p>
    <w:p w14:paraId="45839ECF" w14:textId="77777777"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Что является источником страданий? </w:t>
      </w:r>
    </w:p>
    <w:p w14:paraId="65705359" w14:textId="77777777" w:rsidR="000C6310" w:rsidRPr="007C7726" w:rsidRDefault="000C6310" w:rsidP="00E738DE">
      <w:pPr>
        <w:pStyle w:val="a3"/>
        <w:numPr>
          <w:ilvl w:val="0"/>
          <w:numId w:val="9"/>
        </w:numPr>
        <w:autoSpaceDE w:val="0"/>
        <w:autoSpaceDN w:val="0"/>
        <w:adjustRightInd w:val="0"/>
        <w:rPr>
          <w:rFonts w:eastAsiaTheme="minorHAnsi"/>
          <w:i/>
          <w:iCs/>
          <w:szCs w:val="28"/>
        </w:rPr>
      </w:pPr>
      <w:r w:rsidRPr="007C7726">
        <w:rPr>
          <w:rFonts w:eastAsiaTheme="minorHAnsi"/>
          <w:szCs w:val="28"/>
        </w:rPr>
        <w:t>Преодоление желаний и нирвана. «Нирвана»: многообразие прочтений понятия</w:t>
      </w:r>
      <w:r w:rsidRPr="007C7726">
        <w:rPr>
          <w:rFonts w:eastAsiaTheme="minorHAnsi"/>
          <w:i/>
          <w:iCs/>
          <w:szCs w:val="28"/>
        </w:rPr>
        <w:t xml:space="preserve">. </w:t>
      </w:r>
    </w:p>
    <w:p w14:paraId="213A699B" w14:textId="77777777" w:rsidR="000C6310" w:rsidRPr="007C7726" w:rsidRDefault="000C6310" w:rsidP="00E738DE">
      <w:pPr>
        <w:pStyle w:val="a3"/>
        <w:numPr>
          <w:ilvl w:val="0"/>
          <w:numId w:val="9"/>
        </w:numPr>
        <w:autoSpaceDE w:val="0"/>
        <w:autoSpaceDN w:val="0"/>
        <w:adjustRightInd w:val="0"/>
        <w:rPr>
          <w:rFonts w:eastAsiaTheme="minorHAnsi"/>
          <w:sz w:val="24"/>
          <w:szCs w:val="24"/>
        </w:rPr>
      </w:pPr>
      <w:r w:rsidRPr="007C7726">
        <w:rPr>
          <w:rFonts w:eastAsiaTheme="minorHAnsi"/>
          <w:szCs w:val="28"/>
        </w:rPr>
        <w:lastRenderedPageBreak/>
        <w:t xml:space="preserve">Проинтерпретируйте высказывание Будды: </w:t>
      </w:r>
      <w:r w:rsidRPr="007C7726">
        <w:rPr>
          <w:rFonts w:eastAsiaTheme="minorHAnsi"/>
          <w:sz w:val="24"/>
          <w:szCs w:val="24"/>
        </w:rPr>
        <w:t xml:space="preserve">«Мудрые угасают как лампы». </w:t>
      </w:r>
    </w:p>
    <w:p w14:paraId="58F224D7" w14:textId="77777777"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Нормативная программа Будды и восемь ступеней «срединного пути». </w:t>
      </w:r>
    </w:p>
    <w:p w14:paraId="5C7C3B86" w14:textId="77777777"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Сравните этический буддийский закон «ненасилия ни над одним живым существом» с Моисеевой заповедью «не убий!». </w:t>
      </w:r>
    </w:p>
    <w:p w14:paraId="25046158" w14:textId="77777777"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Нравственное совершенство как движение от индивидуально-личностной определенности к абсолютно-безличному началу. </w:t>
      </w:r>
    </w:p>
    <w:p w14:paraId="34172265" w14:textId="77777777"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Отношение буддизма к идеи разделения людей на касты.</w:t>
      </w:r>
    </w:p>
    <w:p w14:paraId="768F43B8"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2. Этика Древнего Китая: отношение к обществу.</w:t>
      </w:r>
    </w:p>
    <w:p w14:paraId="7125F189" w14:textId="77777777" w:rsidR="000C6310" w:rsidRPr="007C7726" w:rsidRDefault="000C6310" w:rsidP="00E738DE">
      <w:pPr>
        <w:pStyle w:val="a3"/>
        <w:numPr>
          <w:ilvl w:val="0"/>
          <w:numId w:val="10"/>
        </w:numPr>
        <w:autoSpaceDE w:val="0"/>
        <w:autoSpaceDN w:val="0"/>
        <w:adjustRightInd w:val="0"/>
        <w:rPr>
          <w:rFonts w:eastAsiaTheme="minorHAnsi"/>
          <w:szCs w:val="28"/>
        </w:rPr>
      </w:pPr>
      <w:r w:rsidRPr="007C7726">
        <w:rPr>
          <w:rFonts w:eastAsiaTheme="minorHAnsi"/>
          <w:szCs w:val="28"/>
        </w:rPr>
        <w:t xml:space="preserve">В чем заключается принципиальное отличие древнекитайской культуры от древнеиндийской? </w:t>
      </w:r>
    </w:p>
    <w:p w14:paraId="57B0132C" w14:textId="77777777" w:rsidR="000C6310" w:rsidRPr="007C7726" w:rsidRDefault="000C6310" w:rsidP="00E738DE">
      <w:pPr>
        <w:pStyle w:val="a3"/>
        <w:numPr>
          <w:ilvl w:val="0"/>
          <w:numId w:val="10"/>
        </w:numPr>
        <w:autoSpaceDE w:val="0"/>
        <w:autoSpaceDN w:val="0"/>
        <w:adjustRightInd w:val="0"/>
        <w:rPr>
          <w:rFonts w:eastAsiaTheme="minorHAnsi"/>
          <w:szCs w:val="28"/>
        </w:rPr>
      </w:pPr>
      <w:r w:rsidRPr="007C7726">
        <w:rPr>
          <w:rFonts w:eastAsiaTheme="minorHAnsi"/>
          <w:szCs w:val="28"/>
        </w:rPr>
        <w:t xml:space="preserve">Как Вы думаете, что имел в виду Лао-цзы, говоря, что </w:t>
      </w:r>
      <w:r w:rsidRPr="007C7726">
        <w:rPr>
          <w:rFonts w:eastAsiaTheme="minorHAnsi"/>
          <w:sz w:val="24"/>
          <w:szCs w:val="24"/>
        </w:rPr>
        <w:t>«мудрый человек не имеет собственного сердца. Его сердце состоит из сердец народа»</w:t>
      </w:r>
      <w:r w:rsidRPr="007C7726">
        <w:rPr>
          <w:rFonts w:eastAsiaTheme="minorHAnsi"/>
          <w:szCs w:val="28"/>
        </w:rPr>
        <w:t xml:space="preserve">? </w:t>
      </w:r>
    </w:p>
    <w:p w14:paraId="18DC694F" w14:textId="77777777" w:rsidR="000C6310" w:rsidRPr="007C7726" w:rsidRDefault="000C6310" w:rsidP="00E738DE">
      <w:pPr>
        <w:pStyle w:val="a3"/>
        <w:numPr>
          <w:ilvl w:val="0"/>
          <w:numId w:val="10"/>
        </w:numPr>
        <w:autoSpaceDE w:val="0"/>
        <w:autoSpaceDN w:val="0"/>
        <w:adjustRightInd w:val="0"/>
        <w:rPr>
          <w:rFonts w:eastAsiaTheme="minorHAnsi"/>
          <w:szCs w:val="28"/>
        </w:rPr>
      </w:pPr>
      <w:r w:rsidRPr="007C7726">
        <w:rPr>
          <w:rFonts w:eastAsiaTheme="minorHAnsi"/>
          <w:szCs w:val="28"/>
        </w:rPr>
        <w:t xml:space="preserve">Китайская метафизика и объяснение мироздания через два полярных начала («ин – янь»). </w:t>
      </w:r>
    </w:p>
    <w:p w14:paraId="5AC0CBDF" w14:textId="77777777" w:rsidR="000C6310" w:rsidRPr="007C7726" w:rsidRDefault="000C6310" w:rsidP="00E738DE">
      <w:pPr>
        <w:pStyle w:val="a3"/>
        <w:numPr>
          <w:ilvl w:val="0"/>
          <w:numId w:val="10"/>
        </w:numPr>
        <w:autoSpaceDE w:val="0"/>
        <w:autoSpaceDN w:val="0"/>
        <w:adjustRightInd w:val="0"/>
        <w:rPr>
          <w:rFonts w:eastAsiaTheme="minorHAnsi"/>
          <w:sz w:val="24"/>
          <w:szCs w:val="24"/>
        </w:rPr>
      </w:pPr>
      <w:r w:rsidRPr="007C7726">
        <w:rPr>
          <w:rFonts w:eastAsiaTheme="minorHAnsi"/>
          <w:szCs w:val="28"/>
        </w:rPr>
        <w:t xml:space="preserve">Порассуждайте над словами Лао-цзы: </w:t>
      </w:r>
      <w:r w:rsidRPr="007C7726">
        <w:rPr>
          <w:rFonts w:eastAsiaTheme="minorHAnsi"/>
          <w:sz w:val="24"/>
          <w:szCs w:val="24"/>
        </w:rPr>
        <w:t xml:space="preserve">«когда все узнают, что добро является добром, возникает и зло» (Дао дэ цзин II). </w:t>
      </w:r>
    </w:p>
    <w:p w14:paraId="315A117D" w14:textId="77777777" w:rsidR="000C6310" w:rsidRPr="007C7726" w:rsidRDefault="000C6310" w:rsidP="00E738DE">
      <w:pPr>
        <w:pStyle w:val="a3"/>
        <w:numPr>
          <w:ilvl w:val="0"/>
          <w:numId w:val="10"/>
        </w:numPr>
        <w:autoSpaceDE w:val="0"/>
        <w:autoSpaceDN w:val="0"/>
        <w:adjustRightInd w:val="0"/>
        <w:rPr>
          <w:rFonts w:eastAsiaTheme="minorHAnsi"/>
          <w:szCs w:val="28"/>
        </w:rPr>
      </w:pPr>
      <w:r w:rsidRPr="007C7726">
        <w:rPr>
          <w:rFonts w:eastAsiaTheme="minorHAnsi"/>
          <w:szCs w:val="28"/>
        </w:rPr>
        <w:t>Неопределенность «добра» и «зла» в свете диалектичности «дао».</w:t>
      </w:r>
    </w:p>
    <w:p w14:paraId="675DBC54" w14:textId="77777777" w:rsidR="000C6310" w:rsidRPr="007C7726" w:rsidRDefault="000C6310" w:rsidP="00E738DE">
      <w:pPr>
        <w:pStyle w:val="a3"/>
        <w:numPr>
          <w:ilvl w:val="0"/>
          <w:numId w:val="10"/>
        </w:numPr>
        <w:autoSpaceDE w:val="0"/>
        <w:autoSpaceDN w:val="0"/>
        <w:adjustRightInd w:val="0"/>
        <w:rPr>
          <w:rFonts w:eastAsiaTheme="minorHAnsi"/>
          <w:sz w:val="24"/>
          <w:szCs w:val="24"/>
        </w:rPr>
      </w:pPr>
      <w:r w:rsidRPr="007C7726">
        <w:rPr>
          <w:rFonts w:eastAsiaTheme="minorHAnsi"/>
          <w:szCs w:val="28"/>
        </w:rPr>
        <w:t xml:space="preserve">Согласны ли Вы, что добро и зло – это две стороны одной медали? </w:t>
      </w:r>
      <w:r w:rsidRPr="007C7726">
        <w:rPr>
          <w:rFonts w:eastAsiaTheme="minorHAnsi"/>
          <w:sz w:val="24"/>
          <w:szCs w:val="24"/>
        </w:rPr>
        <w:t>«Искренним я верю, и неискренним также верю» (Дао дэ цзин, XLIX).</w:t>
      </w:r>
    </w:p>
    <w:p w14:paraId="120ECD24"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2.1. Лао-цзы и Даосизм.</w:t>
      </w:r>
    </w:p>
    <w:p w14:paraId="5CE0A3C3"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Легенда о Лао-цзы. </w:t>
      </w:r>
    </w:p>
    <w:p w14:paraId="30F746D5"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Метафизические основания концепции «дао» («Путь»). </w:t>
      </w:r>
    </w:p>
    <w:p w14:paraId="19652ECD"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Как Дао порождает мир и вещи? </w:t>
      </w:r>
    </w:p>
    <w:p w14:paraId="59C124A5"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Что такое Дэ? Раскройте взаимосвязь Дао и Дэ. </w:t>
      </w:r>
    </w:p>
    <w:p w14:paraId="61A7B44B"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Дэ и принцип естественности. </w:t>
      </w:r>
    </w:p>
    <w:p w14:paraId="79BC7FBA"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Нравственные аспекты «увэй» («недеяния»). </w:t>
      </w:r>
    </w:p>
    <w:p w14:paraId="4F7D04A5"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Идеал даосского мудреца. </w:t>
      </w:r>
    </w:p>
    <w:p w14:paraId="0A28145F"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Раскройте через принцип «увей» и естественность смысл жизни даосов. </w:t>
      </w:r>
    </w:p>
    <w:p w14:paraId="3EA23F9A"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Как принцип «увэй» и естественности распространяется на управление государством? </w:t>
      </w:r>
    </w:p>
    <w:p w14:paraId="716ECE89"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В чем состоит социальная утопия даосизма? </w:t>
      </w:r>
    </w:p>
    <w:p w14:paraId="42F64492"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Как вам кажется, мешают или помогают принцип «недеяния» и «естественности» современному Китаю осуществлять модернизацию страны?</w:t>
      </w:r>
    </w:p>
    <w:p w14:paraId="7CB176F8"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Может ли государство, построенное на принципах «недеяния» и «естественности», воевать?</w:t>
      </w:r>
    </w:p>
    <w:p w14:paraId="3F2DF171"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Даосизм как специальная практика продления жизни. </w:t>
      </w:r>
    </w:p>
    <w:p w14:paraId="609464E0"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2.2. Конфуций и Конфуцианство.</w:t>
      </w:r>
    </w:p>
    <w:p w14:paraId="37EEC3A3"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Жизнь Конфуция («Мудрый учитель Кун»).</w:t>
      </w:r>
    </w:p>
    <w:p w14:paraId="5DD40B05"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Представление о мире как гармоничном начале. </w:t>
      </w:r>
    </w:p>
    <w:p w14:paraId="2AB7B19C"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В чем Конфуций видит специфику человеческого бытия? </w:t>
      </w:r>
    </w:p>
    <w:p w14:paraId="64256BA3"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lastRenderedPageBreak/>
        <w:t xml:space="preserve">Соотношение этики и политики в рамках конфуцианства. </w:t>
      </w:r>
    </w:p>
    <w:p w14:paraId="0A9F2E60"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Понятия «благородный муж» и «низкий человек». </w:t>
      </w:r>
    </w:p>
    <w:p w14:paraId="17C2CA68"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Почему в конфуцианском нравственном идеале «благородный муж» является именно чиновником (сановником)? </w:t>
      </w:r>
    </w:p>
    <w:p w14:paraId="26DBADBB"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Пять добродетелей «благородного мужа». </w:t>
      </w:r>
    </w:p>
    <w:p w14:paraId="54A4B061"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Каково содержание «жень» как основного нравственного принципа? </w:t>
      </w:r>
    </w:p>
    <w:p w14:paraId="4D0F6416"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Из каких двух знаков состоит иероглиф «жень»?</w:t>
      </w:r>
    </w:p>
    <w:p w14:paraId="627F7A94" w14:textId="77777777" w:rsidR="000C6310" w:rsidRPr="007C7726" w:rsidRDefault="000C6310" w:rsidP="00E738DE">
      <w:pPr>
        <w:pStyle w:val="a3"/>
        <w:numPr>
          <w:ilvl w:val="0"/>
          <w:numId w:val="12"/>
        </w:numPr>
        <w:autoSpaceDE w:val="0"/>
        <w:autoSpaceDN w:val="0"/>
        <w:adjustRightInd w:val="0"/>
        <w:rPr>
          <w:rFonts w:eastAsiaTheme="minorHAnsi"/>
          <w:sz w:val="24"/>
          <w:szCs w:val="24"/>
        </w:rPr>
      </w:pPr>
      <w:r w:rsidRPr="007C7726">
        <w:rPr>
          <w:rFonts w:eastAsiaTheme="minorHAnsi"/>
          <w:sz w:val="24"/>
          <w:szCs w:val="24"/>
        </w:rPr>
        <w:t>На вопрос своего ученика: «Можно ли всю жизнь руководствоваться одним словом?» Конфуций ответил: «Это слово – взаимность, не делай другим того, чего не желаешь себе».</w:t>
      </w:r>
    </w:p>
    <w:p w14:paraId="4F8E70C2"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Почему Кун-цзы уделяет так много внимания ритуалу («ли») и музыке? </w:t>
      </w:r>
    </w:p>
    <w:p w14:paraId="26889905"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Как связаны между собой социальная нравственность и ритуал? </w:t>
      </w:r>
    </w:p>
    <w:p w14:paraId="616326C9"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В чем заключается смысл консерватизма конфуцианского образа жизни? </w:t>
      </w:r>
    </w:p>
    <w:p w14:paraId="33D3E249"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Раскройте «сяо» как мораль в контексте взаимоотношения поколений.</w:t>
      </w:r>
    </w:p>
    <w:p w14:paraId="629CC842"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Почему сыновняя почтительность («сяо») обладает для Кун-цзы этической самоценностью? </w:t>
      </w:r>
    </w:p>
    <w:p w14:paraId="33BB7F98"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Согласны ли Вы с конфуцианским утверждением, что любовь – это преходящее, личное, ее отсутствие не должно мешать нормальному существованию семьи?</w:t>
      </w:r>
    </w:p>
    <w:p w14:paraId="3B1AA81C" w14:textId="77777777" w:rsidR="000C6310" w:rsidRPr="007C7726" w:rsidRDefault="000C6310" w:rsidP="00E738DE">
      <w:pPr>
        <w:pStyle w:val="a3"/>
        <w:numPr>
          <w:ilvl w:val="0"/>
          <w:numId w:val="12"/>
        </w:numPr>
        <w:autoSpaceDE w:val="0"/>
        <w:autoSpaceDN w:val="0"/>
        <w:adjustRightInd w:val="0"/>
        <w:rPr>
          <w:szCs w:val="28"/>
        </w:rPr>
      </w:pPr>
      <w:r w:rsidRPr="007C7726">
        <w:rPr>
          <w:rFonts w:eastAsiaTheme="minorHAnsi"/>
          <w:szCs w:val="28"/>
        </w:rPr>
        <w:t xml:space="preserve">Раскройте конфуцианское высказывание: </w:t>
      </w:r>
      <w:r w:rsidRPr="007C7726">
        <w:rPr>
          <w:rFonts w:eastAsiaTheme="minorHAnsi"/>
          <w:sz w:val="24"/>
          <w:szCs w:val="24"/>
        </w:rPr>
        <w:t>«семья – это малое государство, а государство – это большая семья».</w:t>
      </w:r>
    </w:p>
    <w:p w14:paraId="08B0155D" w14:textId="77777777" w:rsidR="000C6310" w:rsidRPr="007C7726" w:rsidRDefault="000C6310" w:rsidP="000C6310">
      <w:pPr>
        <w:rPr>
          <w:szCs w:val="28"/>
        </w:rPr>
      </w:pPr>
    </w:p>
    <w:p w14:paraId="6630466F" w14:textId="77777777" w:rsidR="000C6310" w:rsidRPr="000C6310" w:rsidRDefault="000C6310" w:rsidP="000C6310">
      <w:pPr>
        <w:jc w:val="center"/>
        <w:rPr>
          <w:b/>
          <w:caps/>
          <w:szCs w:val="28"/>
          <w:u w:val="single"/>
        </w:rPr>
      </w:pPr>
      <w:r w:rsidRPr="000C6310">
        <w:rPr>
          <w:b/>
          <w:caps/>
          <w:szCs w:val="28"/>
        </w:rPr>
        <w:t xml:space="preserve">№3, 4 </w:t>
      </w:r>
      <w:r w:rsidRPr="000C6310">
        <w:rPr>
          <w:b/>
          <w:szCs w:val="28"/>
        </w:rPr>
        <w:t>Этические учения софистов и Сократа. Этика эпикурейцев и стоиков</w:t>
      </w:r>
    </w:p>
    <w:p w14:paraId="650AEC42" w14:textId="77777777" w:rsidR="000C6310" w:rsidRPr="000C6310" w:rsidRDefault="000C6310" w:rsidP="000C6310">
      <w:pPr>
        <w:autoSpaceDE w:val="0"/>
        <w:autoSpaceDN w:val="0"/>
        <w:adjustRightInd w:val="0"/>
        <w:ind w:firstLine="851"/>
        <w:rPr>
          <w:rFonts w:eastAsiaTheme="minorHAnsi"/>
          <w:iCs/>
          <w:szCs w:val="28"/>
        </w:rPr>
      </w:pPr>
      <w:r w:rsidRPr="000C6310">
        <w:rPr>
          <w:rFonts w:eastAsiaTheme="minorHAnsi"/>
          <w:szCs w:val="28"/>
        </w:rPr>
        <w:t xml:space="preserve">1. </w:t>
      </w:r>
      <w:r w:rsidRPr="000C6310">
        <w:rPr>
          <w:rFonts w:eastAsiaTheme="minorHAnsi"/>
          <w:iCs/>
          <w:szCs w:val="28"/>
        </w:rPr>
        <w:t>Этический релятивизм софистов.</w:t>
      </w:r>
    </w:p>
    <w:p w14:paraId="6F169B4E" w14:textId="77777777" w:rsidR="000C6310" w:rsidRPr="007C7726" w:rsidRDefault="000C6310" w:rsidP="00E738DE">
      <w:pPr>
        <w:pStyle w:val="a3"/>
        <w:numPr>
          <w:ilvl w:val="0"/>
          <w:numId w:val="13"/>
        </w:numPr>
        <w:autoSpaceDE w:val="0"/>
        <w:autoSpaceDN w:val="0"/>
        <w:adjustRightInd w:val="0"/>
        <w:rPr>
          <w:rFonts w:eastAsiaTheme="minorHAnsi"/>
          <w:sz w:val="24"/>
          <w:szCs w:val="24"/>
        </w:rPr>
      </w:pPr>
      <w:r w:rsidRPr="007C7726">
        <w:rPr>
          <w:rFonts w:eastAsiaTheme="minorHAnsi"/>
          <w:szCs w:val="28"/>
        </w:rPr>
        <w:t xml:space="preserve">Раскройте смысл следующего выражения Протагора: </w:t>
      </w:r>
      <w:r w:rsidRPr="007C7726">
        <w:rPr>
          <w:rFonts w:eastAsiaTheme="minorHAnsi"/>
          <w:sz w:val="24"/>
          <w:szCs w:val="24"/>
        </w:rPr>
        <w:t>«Человек есть мера всех вещей».</w:t>
      </w:r>
    </w:p>
    <w:p w14:paraId="5150FECA" w14:textId="77777777" w:rsidR="000C6310" w:rsidRPr="007C7726" w:rsidRDefault="000C6310" w:rsidP="00E738DE">
      <w:pPr>
        <w:pStyle w:val="a3"/>
        <w:numPr>
          <w:ilvl w:val="0"/>
          <w:numId w:val="13"/>
        </w:numPr>
        <w:autoSpaceDE w:val="0"/>
        <w:autoSpaceDN w:val="0"/>
        <w:adjustRightInd w:val="0"/>
        <w:rPr>
          <w:rFonts w:eastAsiaTheme="minorHAnsi"/>
          <w:szCs w:val="28"/>
        </w:rPr>
      </w:pPr>
      <w:r w:rsidRPr="007C7726">
        <w:rPr>
          <w:rFonts w:eastAsiaTheme="minorHAnsi"/>
          <w:szCs w:val="28"/>
        </w:rPr>
        <w:t xml:space="preserve">Как меняется содержание добродетелей в связи с тем, что все в мире относительно? </w:t>
      </w:r>
    </w:p>
    <w:p w14:paraId="2B4B642D" w14:textId="77777777" w:rsidR="000C6310" w:rsidRPr="007C7726" w:rsidRDefault="000C6310" w:rsidP="00E738DE">
      <w:pPr>
        <w:pStyle w:val="a3"/>
        <w:numPr>
          <w:ilvl w:val="0"/>
          <w:numId w:val="13"/>
        </w:numPr>
        <w:autoSpaceDE w:val="0"/>
        <w:autoSpaceDN w:val="0"/>
        <w:adjustRightInd w:val="0"/>
        <w:rPr>
          <w:rFonts w:eastAsiaTheme="minorHAnsi"/>
          <w:szCs w:val="28"/>
        </w:rPr>
      </w:pPr>
      <w:r w:rsidRPr="007C7726">
        <w:rPr>
          <w:rFonts w:eastAsiaTheme="minorHAnsi"/>
          <w:szCs w:val="28"/>
        </w:rPr>
        <w:t>К чему привел этический релятивизм софистов?</w:t>
      </w:r>
    </w:p>
    <w:p w14:paraId="064ECF31" w14:textId="77777777" w:rsidR="000C6310" w:rsidRPr="007C7726" w:rsidRDefault="000C6310" w:rsidP="00E738DE">
      <w:pPr>
        <w:pStyle w:val="a3"/>
        <w:numPr>
          <w:ilvl w:val="0"/>
          <w:numId w:val="13"/>
        </w:numPr>
        <w:autoSpaceDE w:val="0"/>
        <w:autoSpaceDN w:val="0"/>
        <w:adjustRightInd w:val="0"/>
        <w:rPr>
          <w:rFonts w:eastAsiaTheme="minorHAnsi"/>
          <w:szCs w:val="28"/>
        </w:rPr>
      </w:pPr>
      <w:r w:rsidRPr="007C7726">
        <w:rPr>
          <w:rFonts w:eastAsiaTheme="minorHAnsi"/>
          <w:szCs w:val="28"/>
        </w:rPr>
        <w:t>Почему Платон называл софистов «болезнью общества»?</w:t>
      </w:r>
    </w:p>
    <w:p w14:paraId="186F5129" w14:textId="77777777" w:rsidR="000C6310" w:rsidRPr="000C6310" w:rsidRDefault="000C6310" w:rsidP="000C6310">
      <w:pPr>
        <w:autoSpaceDE w:val="0"/>
        <w:autoSpaceDN w:val="0"/>
        <w:adjustRightInd w:val="0"/>
        <w:ind w:firstLine="851"/>
        <w:rPr>
          <w:rFonts w:eastAsiaTheme="minorHAnsi"/>
          <w:iCs/>
          <w:szCs w:val="28"/>
        </w:rPr>
      </w:pPr>
      <w:r w:rsidRPr="000C6310">
        <w:rPr>
          <w:rFonts w:eastAsiaTheme="minorHAnsi"/>
          <w:szCs w:val="28"/>
        </w:rPr>
        <w:t xml:space="preserve">2. </w:t>
      </w:r>
      <w:r w:rsidRPr="000C6310">
        <w:rPr>
          <w:rFonts w:eastAsiaTheme="minorHAnsi"/>
          <w:iCs/>
          <w:szCs w:val="28"/>
        </w:rPr>
        <w:t>Этический рационализм Сократа.</w:t>
      </w:r>
    </w:p>
    <w:p w14:paraId="01895AE1" w14:textId="77777777" w:rsidR="000C6310" w:rsidRPr="007C7726" w:rsidRDefault="000C6310" w:rsidP="00E738DE">
      <w:pPr>
        <w:pStyle w:val="a3"/>
        <w:numPr>
          <w:ilvl w:val="0"/>
          <w:numId w:val="14"/>
        </w:numPr>
        <w:autoSpaceDE w:val="0"/>
        <w:autoSpaceDN w:val="0"/>
        <w:adjustRightInd w:val="0"/>
        <w:rPr>
          <w:rFonts w:eastAsiaTheme="minorHAnsi"/>
          <w:szCs w:val="28"/>
        </w:rPr>
      </w:pPr>
      <w:r w:rsidRPr="007C7726">
        <w:rPr>
          <w:rFonts w:eastAsiaTheme="minorHAnsi"/>
          <w:szCs w:val="28"/>
        </w:rPr>
        <w:t>Как философия Сократа нашла свое выражение в его жизни и смерти?</w:t>
      </w:r>
    </w:p>
    <w:p w14:paraId="0D701A12" w14:textId="77777777" w:rsidR="000C6310" w:rsidRPr="007C7726" w:rsidRDefault="000C6310" w:rsidP="00E738DE">
      <w:pPr>
        <w:pStyle w:val="a3"/>
        <w:numPr>
          <w:ilvl w:val="0"/>
          <w:numId w:val="14"/>
        </w:numPr>
        <w:autoSpaceDE w:val="0"/>
        <w:autoSpaceDN w:val="0"/>
        <w:adjustRightInd w:val="0"/>
        <w:rPr>
          <w:rFonts w:eastAsiaTheme="minorHAnsi"/>
          <w:szCs w:val="28"/>
        </w:rPr>
      </w:pPr>
      <w:r w:rsidRPr="007C7726">
        <w:rPr>
          <w:rFonts w:eastAsiaTheme="minorHAnsi"/>
          <w:szCs w:val="28"/>
        </w:rPr>
        <w:t xml:space="preserve">Раскройте три основных тезиса этики Сократа: </w:t>
      </w:r>
    </w:p>
    <w:p w14:paraId="20A4DE16" w14:textId="77777777" w:rsidR="000C6310" w:rsidRPr="007C7726" w:rsidRDefault="000C6310" w:rsidP="00E738DE">
      <w:pPr>
        <w:pStyle w:val="a3"/>
        <w:numPr>
          <w:ilvl w:val="0"/>
          <w:numId w:val="14"/>
        </w:numPr>
        <w:autoSpaceDE w:val="0"/>
        <w:autoSpaceDN w:val="0"/>
        <w:adjustRightInd w:val="0"/>
        <w:rPr>
          <w:rFonts w:eastAsiaTheme="minorHAnsi"/>
          <w:szCs w:val="28"/>
        </w:rPr>
      </w:pPr>
      <w:r w:rsidRPr="007C7726">
        <w:rPr>
          <w:rFonts w:eastAsia="Wingdings-Regular"/>
          <w:sz w:val="24"/>
          <w:szCs w:val="24"/>
        </w:rPr>
        <w:t xml:space="preserve"> </w:t>
      </w:r>
      <w:r w:rsidRPr="007C7726">
        <w:rPr>
          <w:rFonts w:eastAsiaTheme="minorHAnsi"/>
          <w:szCs w:val="28"/>
        </w:rPr>
        <w:t>Благо тождественно удовольствиям.</w:t>
      </w:r>
    </w:p>
    <w:p w14:paraId="6FE8C426" w14:textId="77777777" w:rsidR="000C6310" w:rsidRPr="007C7726" w:rsidRDefault="000C6310" w:rsidP="00E738DE">
      <w:pPr>
        <w:pStyle w:val="a3"/>
        <w:numPr>
          <w:ilvl w:val="0"/>
          <w:numId w:val="14"/>
        </w:numPr>
        <w:autoSpaceDE w:val="0"/>
        <w:autoSpaceDN w:val="0"/>
        <w:adjustRightInd w:val="0"/>
        <w:rPr>
          <w:rFonts w:eastAsiaTheme="minorHAnsi"/>
          <w:szCs w:val="28"/>
        </w:rPr>
      </w:pPr>
      <w:r w:rsidRPr="007C7726">
        <w:rPr>
          <w:rFonts w:eastAsiaTheme="minorHAnsi"/>
          <w:szCs w:val="28"/>
        </w:rPr>
        <w:t xml:space="preserve">Что является критерием между удовольствием и страданием, ведь страдание может скрываться за личиной удовольствий, а путь к удовольствиям может лежать через страдания? </w:t>
      </w:r>
    </w:p>
    <w:p w14:paraId="4FB9D94E" w14:textId="77777777" w:rsidR="000C6310" w:rsidRPr="007C7726" w:rsidRDefault="000C6310" w:rsidP="00E738DE">
      <w:pPr>
        <w:pStyle w:val="a3"/>
        <w:numPr>
          <w:ilvl w:val="0"/>
          <w:numId w:val="14"/>
        </w:numPr>
        <w:autoSpaceDE w:val="0"/>
        <w:autoSpaceDN w:val="0"/>
        <w:adjustRightInd w:val="0"/>
        <w:rPr>
          <w:rFonts w:eastAsiaTheme="minorHAnsi"/>
          <w:szCs w:val="28"/>
        </w:rPr>
      </w:pPr>
      <w:r w:rsidRPr="007C7726">
        <w:rPr>
          <w:rFonts w:eastAsiaTheme="minorHAnsi"/>
          <w:szCs w:val="28"/>
        </w:rPr>
        <w:t xml:space="preserve">Почему Сократ считал, что сознательно совершенное зло лучше, чем невольное, ненамеренное зло? </w:t>
      </w:r>
    </w:p>
    <w:p w14:paraId="27D2725C" w14:textId="77777777" w:rsidR="000C6310" w:rsidRPr="007C7726" w:rsidRDefault="000C6310" w:rsidP="00E738DE">
      <w:pPr>
        <w:pStyle w:val="a3"/>
        <w:numPr>
          <w:ilvl w:val="0"/>
          <w:numId w:val="14"/>
        </w:numPr>
        <w:autoSpaceDE w:val="0"/>
        <w:autoSpaceDN w:val="0"/>
        <w:adjustRightInd w:val="0"/>
        <w:rPr>
          <w:rFonts w:eastAsiaTheme="minorHAnsi"/>
          <w:szCs w:val="28"/>
        </w:rPr>
      </w:pPr>
      <w:r w:rsidRPr="007C7726">
        <w:rPr>
          <w:rFonts w:eastAsiaTheme="minorHAnsi"/>
          <w:szCs w:val="28"/>
        </w:rPr>
        <w:lastRenderedPageBreak/>
        <w:t>И почему человек, который совершает зло ненамеренно, наглухо закрыт для добрых дел?</w:t>
      </w:r>
    </w:p>
    <w:p w14:paraId="4F79F1E9" w14:textId="77777777" w:rsidR="000C6310" w:rsidRPr="000C6310" w:rsidRDefault="000C6310" w:rsidP="00E738DE">
      <w:pPr>
        <w:pStyle w:val="a3"/>
        <w:numPr>
          <w:ilvl w:val="0"/>
          <w:numId w:val="14"/>
        </w:numPr>
        <w:autoSpaceDE w:val="0"/>
        <w:autoSpaceDN w:val="0"/>
        <w:adjustRightInd w:val="0"/>
        <w:rPr>
          <w:rFonts w:eastAsiaTheme="minorHAnsi"/>
          <w:szCs w:val="28"/>
        </w:rPr>
      </w:pPr>
      <w:r w:rsidRPr="000C6310">
        <w:rPr>
          <w:rFonts w:eastAsiaTheme="minorHAnsi"/>
          <w:szCs w:val="28"/>
        </w:rPr>
        <w:t>Добродетель тождественна знанию. Что, по мнению Сократа, является причиной опасной деформации нравов?</w:t>
      </w:r>
    </w:p>
    <w:p w14:paraId="14426438" w14:textId="77777777" w:rsidR="000C6310" w:rsidRPr="007C7726" w:rsidRDefault="000C6310" w:rsidP="00E738DE">
      <w:pPr>
        <w:pStyle w:val="a3"/>
        <w:numPr>
          <w:ilvl w:val="0"/>
          <w:numId w:val="15"/>
        </w:numPr>
        <w:autoSpaceDE w:val="0"/>
        <w:autoSpaceDN w:val="0"/>
        <w:adjustRightInd w:val="0"/>
        <w:rPr>
          <w:rFonts w:eastAsiaTheme="minorHAnsi"/>
          <w:szCs w:val="28"/>
        </w:rPr>
      </w:pPr>
      <w:r w:rsidRPr="007C7726">
        <w:rPr>
          <w:rFonts w:eastAsiaTheme="minorHAnsi"/>
          <w:szCs w:val="28"/>
        </w:rPr>
        <w:t>Обоснуйте ответ, опираясь на беседы Сократа (с полководцем Лахетом о мужестве; с Протагором о добродетели; с Гиппием о прекрасном и с Полом о справедливости).</w:t>
      </w:r>
    </w:p>
    <w:p w14:paraId="520B7363" w14:textId="77777777" w:rsidR="000C6310" w:rsidRPr="007C7726" w:rsidRDefault="000C6310" w:rsidP="00E738DE">
      <w:pPr>
        <w:pStyle w:val="a3"/>
        <w:numPr>
          <w:ilvl w:val="0"/>
          <w:numId w:val="15"/>
        </w:numPr>
        <w:autoSpaceDE w:val="0"/>
        <w:autoSpaceDN w:val="0"/>
        <w:adjustRightInd w:val="0"/>
        <w:rPr>
          <w:rFonts w:eastAsiaTheme="minorHAnsi"/>
          <w:sz w:val="24"/>
          <w:szCs w:val="24"/>
        </w:rPr>
      </w:pPr>
      <w:r w:rsidRPr="007C7726">
        <w:rPr>
          <w:rFonts w:eastAsiaTheme="minorHAnsi"/>
          <w:szCs w:val="28"/>
        </w:rPr>
        <w:t xml:space="preserve">Прокомментируйте следующее высказывание Сократа: </w:t>
      </w:r>
      <w:r w:rsidRPr="007C7726">
        <w:rPr>
          <w:rFonts w:eastAsiaTheme="minorHAnsi"/>
          <w:sz w:val="24"/>
          <w:szCs w:val="24"/>
        </w:rPr>
        <w:t>«всякий человек без труда скажет сколько у него овец, но не всякий может назвать, сколько он имеет друзей – настолько они не в цене».</w:t>
      </w:r>
    </w:p>
    <w:p w14:paraId="1C567BE7" w14:textId="77777777" w:rsidR="000C6310" w:rsidRPr="007C7726" w:rsidRDefault="000C6310" w:rsidP="00E738DE">
      <w:pPr>
        <w:pStyle w:val="a3"/>
        <w:numPr>
          <w:ilvl w:val="0"/>
          <w:numId w:val="15"/>
        </w:numPr>
        <w:autoSpaceDE w:val="0"/>
        <w:autoSpaceDN w:val="0"/>
        <w:adjustRightInd w:val="0"/>
        <w:rPr>
          <w:rFonts w:eastAsiaTheme="minorHAnsi"/>
          <w:szCs w:val="28"/>
        </w:rPr>
      </w:pPr>
      <w:r w:rsidRPr="007C7726">
        <w:rPr>
          <w:rFonts w:eastAsiaTheme="minorHAnsi"/>
          <w:szCs w:val="28"/>
        </w:rPr>
        <w:t>Человек знает только то, что он ничего не знает. Как связано нравственное совершенствование личности и знание своего незнания («Я знаю, что я ничего не знаю»)?</w:t>
      </w:r>
    </w:p>
    <w:p w14:paraId="3CDC05B7" w14:textId="77777777" w:rsidR="000C6310" w:rsidRPr="007C7726" w:rsidRDefault="000C6310" w:rsidP="000C6310">
      <w:pPr>
        <w:autoSpaceDE w:val="0"/>
        <w:autoSpaceDN w:val="0"/>
        <w:adjustRightInd w:val="0"/>
        <w:ind w:firstLine="851"/>
        <w:rPr>
          <w:rFonts w:eastAsiaTheme="minorHAnsi"/>
          <w:sz w:val="24"/>
          <w:szCs w:val="24"/>
        </w:rPr>
      </w:pPr>
      <w:r w:rsidRPr="007C7726">
        <w:rPr>
          <w:rFonts w:eastAsiaTheme="minorHAnsi"/>
          <w:szCs w:val="28"/>
        </w:rPr>
        <w:t xml:space="preserve"> </w:t>
      </w:r>
      <w:r w:rsidRPr="007C7726">
        <w:rPr>
          <w:rFonts w:eastAsiaTheme="minorHAnsi"/>
          <w:sz w:val="24"/>
          <w:szCs w:val="24"/>
        </w:rPr>
        <w:t>«Познай самого себя», «Лучше переносить несправедливость, чем самому поступать несправедливо».</w:t>
      </w:r>
    </w:p>
    <w:p w14:paraId="5FD40B2E" w14:textId="77777777" w:rsidR="000C6310" w:rsidRPr="000C6310" w:rsidRDefault="000C6310" w:rsidP="000C6310">
      <w:pPr>
        <w:autoSpaceDE w:val="0"/>
        <w:autoSpaceDN w:val="0"/>
        <w:adjustRightInd w:val="0"/>
        <w:ind w:firstLine="851"/>
        <w:rPr>
          <w:rFonts w:eastAsiaTheme="minorHAnsi"/>
          <w:iCs/>
          <w:szCs w:val="28"/>
        </w:rPr>
      </w:pPr>
      <w:r w:rsidRPr="000C6310">
        <w:rPr>
          <w:rFonts w:eastAsiaTheme="minorHAnsi"/>
          <w:szCs w:val="28"/>
        </w:rPr>
        <w:t xml:space="preserve">3. </w:t>
      </w:r>
      <w:r w:rsidRPr="000C6310">
        <w:rPr>
          <w:rFonts w:eastAsiaTheme="minorHAnsi"/>
          <w:iCs/>
          <w:szCs w:val="28"/>
        </w:rPr>
        <w:t xml:space="preserve">Индивидуальная этика личного счастья: Эпикуреизм. </w:t>
      </w:r>
    </w:p>
    <w:p w14:paraId="64BDCB69" w14:textId="77777777" w:rsidR="000C6310" w:rsidRPr="007C7726" w:rsidRDefault="000C6310" w:rsidP="00E738DE">
      <w:pPr>
        <w:pStyle w:val="a3"/>
        <w:numPr>
          <w:ilvl w:val="0"/>
          <w:numId w:val="16"/>
        </w:numPr>
        <w:autoSpaceDE w:val="0"/>
        <w:autoSpaceDN w:val="0"/>
        <w:adjustRightInd w:val="0"/>
        <w:rPr>
          <w:rFonts w:eastAsiaTheme="minorHAnsi"/>
          <w:szCs w:val="28"/>
        </w:rPr>
      </w:pPr>
      <w:r w:rsidRPr="007C7726">
        <w:rPr>
          <w:rFonts w:eastAsiaTheme="minorHAnsi"/>
          <w:szCs w:val="28"/>
        </w:rPr>
        <w:t xml:space="preserve">Если античная традиция противопоставляла человека как разумное существо природе, то, как рассматривает человека Эпикур? </w:t>
      </w:r>
    </w:p>
    <w:p w14:paraId="603163F8" w14:textId="77777777" w:rsidR="000C6310" w:rsidRPr="007C7726" w:rsidRDefault="000C6310" w:rsidP="00E738DE">
      <w:pPr>
        <w:pStyle w:val="a3"/>
        <w:numPr>
          <w:ilvl w:val="0"/>
          <w:numId w:val="16"/>
        </w:numPr>
        <w:autoSpaceDE w:val="0"/>
        <w:autoSpaceDN w:val="0"/>
        <w:adjustRightInd w:val="0"/>
        <w:rPr>
          <w:rFonts w:eastAsiaTheme="minorHAnsi"/>
          <w:szCs w:val="28"/>
        </w:rPr>
      </w:pPr>
      <w:r w:rsidRPr="007C7726">
        <w:rPr>
          <w:rFonts w:eastAsiaTheme="minorHAnsi"/>
          <w:szCs w:val="28"/>
        </w:rPr>
        <w:t>Культура удовольствия и борьба с иллюзиями.</w:t>
      </w:r>
    </w:p>
    <w:p w14:paraId="61D4FF5A" w14:textId="77777777" w:rsidR="000C6310" w:rsidRPr="000C6310" w:rsidRDefault="000C6310" w:rsidP="000C6310">
      <w:pPr>
        <w:autoSpaceDE w:val="0"/>
        <w:autoSpaceDN w:val="0"/>
        <w:adjustRightInd w:val="0"/>
        <w:ind w:firstLine="851"/>
        <w:rPr>
          <w:rFonts w:eastAsiaTheme="minorHAnsi"/>
          <w:iCs/>
          <w:szCs w:val="28"/>
        </w:rPr>
      </w:pPr>
      <w:r>
        <w:rPr>
          <w:rFonts w:eastAsiaTheme="minorHAnsi"/>
          <w:iCs/>
          <w:szCs w:val="28"/>
        </w:rPr>
        <w:t xml:space="preserve">4. </w:t>
      </w:r>
      <w:r w:rsidRPr="000C6310">
        <w:rPr>
          <w:rFonts w:eastAsiaTheme="minorHAnsi"/>
          <w:iCs/>
          <w:szCs w:val="28"/>
        </w:rPr>
        <w:t xml:space="preserve">Стоицизм. </w:t>
      </w:r>
    </w:p>
    <w:p w14:paraId="43550CDE" w14:textId="77777777" w:rsidR="000C6310" w:rsidRPr="007C7726" w:rsidRDefault="000C6310" w:rsidP="00E738DE">
      <w:pPr>
        <w:pStyle w:val="a3"/>
        <w:numPr>
          <w:ilvl w:val="0"/>
          <w:numId w:val="17"/>
        </w:numPr>
        <w:autoSpaceDE w:val="0"/>
        <w:autoSpaceDN w:val="0"/>
        <w:adjustRightInd w:val="0"/>
        <w:rPr>
          <w:rFonts w:eastAsiaTheme="minorHAnsi"/>
          <w:szCs w:val="28"/>
        </w:rPr>
      </w:pPr>
      <w:r w:rsidRPr="007C7726">
        <w:rPr>
          <w:rFonts w:eastAsiaTheme="minorHAnsi"/>
          <w:szCs w:val="28"/>
        </w:rPr>
        <w:t xml:space="preserve">Предопределенность всего сущего. Чем, по мнению стоиков, глупец отличается от мудреца? </w:t>
      </w:r>
    </w:p>
    <w:p w14:paraId="30DB6D14" w14:textId="77777777" w:rsidR="000C6310" w:rsidRPr="007C7726" w:rsidRDefault="000C6310" w:rsidP="00E738DE">
      <w:pPr>
        <w:pStyle w:val="a3"/>
        <w:numPr>
          <w:ilvl w:val="0"/>
          <w:numId w:val="17"/>
        </w:numPr>
        <w:autoSpaceDE w:val="0"/>
        <w:autoSpaceDN w:val="0"/>
        <w:adjustRightInd w:val="0"/>
        <w:rPr>
          <w:rFonts w:eastAsiaTheme="minorHAnsi"/>
          <w:szCs w:val="28"/>
        </w:rPr>
      </w:pPr>
      <w:r w:rsidRPr="007C7726">
        <w:rPr>
          <w:rFonts w:eastAsiaTheme="minorHAnsi"/>
          <w:szCs w:val="28"/>
        </w:rPr>
        <w:t xml:space="preserve">Как стоики стремились обосновать внутреннюю свободу человека? </w:t>
      </w:r>
    </w:p>
    <w:p w14:paraId="6CF4563B" w14:textId="77777777" w:rsidR="000C6310" w:rsidRPr="007C7726" w:rsidRDefault="000C6310" w:rsidP="00E738DE">
      <w:pPr>
        <w:pStyle w:val="a3"/>
        <w:numPr>
          <w:ilvl w:val="0"/>
          <w:numId w:val="17"/>
        </w:numPr>
        <w:autoSpaceDE w:val="0"/>
        <w:autoSpaceDN w:val="0"/>
        <w:adjustRightInd w:val="0"/>
        <w:rPr>
          <w:rFonts w:eastAsiaTheme="minorHAnsi"/>
          <w:szCs w:val="28"/>
        </w:rPr>
      </w:pPr>
      <w:r w:rsidRPr="007C7726">
        <w:rPr>
          <w:rFonts w:eastAsiaTheme="minorHAnsi"/>
          <w:szCs w:val="28"/>
        </w:rPr>
        <w:t>Согласны ли Вы с тем, что не ход вещей смущает человека, а оценка хода вещей?</w:t>
      </w:r>
    </w:p>
    <w:p w14:paraId="749CF796" w14:textId="77777777" w:rsidR="000C6310" w:rsidRPr="007C7726" w:rsidRDefault="000C6310" w:rsidP="00E738DE">
      <w:pPr>
        <w:pStyle w:val="a3"/>
        <w:numPr>
          <w:ilvl w:val="0"/>
          <w:numId w:val="17"/>
        </w:numPr>
        <w:autoSpaceDE w:val="0"/>
        <w:autoSpaceDN w:val="0"/>
        <w:adjustRightInd w:val="0"/>
        <w:rPr>
          <w:rFonts w:eastAsiaTheme="minorHAnsi"/>
          <w:szCs w:val="28"/>
        </w:rPr>
      </w:pPr>
      <w:r w:rsidRPr="007C7726">
        <w:rPr>
          <w:rFonts w:eastAsiaTheme="minorHAnsi"/>
          <w:szCs w:val="28"/>
        </w:rPr>
        <w:t xml:space="preserve">Идея свободы как господства над самим собой. </w:t>
      </w:r>
    </w:p>
    <w:p w14:paraId="44D333E5" w14:textId="77777777" w:rsidR="000C6310" w:rsidRPr="007C7726" w:rsidRDefault="000C6310" w:rsidP="00E738DE">
      <w:pPr>
        <w:pStyle w:val="a3"/>
        <w:numPr>
          <w:ilvl w:val="0"/>
          <w:numId w:val="17"/>
        </w:numPr>
        <w:autoSpaceDE w:val="0"/>
        <w:autoSpaceDN w:val="0"/>
        <w:adjustRightInd w:val="0"/>
        <w:rPr>
          <w:rFonts w:eastAsiaTheme="minorHAnsi"/>
          <w:szCs w:val="28"/>
        </w:rPr>
      </w:pPr>
      <w:r w:rsidRPr="007C7726">
        <w:rPr>
          <w:rFonts w:eastAsiaTheme="minorHAnsi"/>
          <w:szCs w:val="28"/>
        </w:rPr>
        <w:t>Борьба аффектов.</w:t>
      </w:r>
    </w:p>
    <w:p w14:paraId="757AC283" w14:textId="77777777" w:rsidR="000C6310" w:rsidRPr="007C7726" w:rsidRDefault="000C6310" w:rsidP="00E738DE">
      <w:pPr>
        <w:pStyle w:val="a3"/>
        <w:numPr>
          <w:ilvl w:val="0"/>
          <w:numId w:val="17"/>
        </w:numPr>
        <w:autoSpaceDE w:val="0"/>
        <w:autoSpaceDN w:val="0"/>
        <w:adjustRightInd w:val="0"/>
        <w:rPr>
          <w:rFonts w:eastAsiaTheme="minorHAnsi"/>
          <w:szCs w:val="28"/>
        </w:rPr>
      </w:pPr>
      <w:r w:rsidRPr="007C7726">
        <w:rPr>
          <w:rFonts w:eastAsiaTheme="minorHAnsi"/>
          <w:szCs w:val="28"/>
        </w:rPr>
        <w:t>Стоицизм и эпикурейство в жизни современного человека.</w:t>
      </w:r>
    </w:p>
    <w:p w14:paraId="01851221" w14:textId="77777777" w:rsidR="000C6310" w:rsidRPr="000C6310" w:rsidRDefault="000C6310" w:rsidP="000C6310">
      <w:pPr>
        <w:tabs>
          <w:tab w:val="num" w:pos="1080"/>
        </w:tabs>
        <w:ind w:firstLine="851"/>
        <w:rPr>
          <w:szCs w:val="28"/>
        </w:rPr>
      </w:pPr>
      <w:r>
        <w:rPr>
          <w:rFonts w:eastAsiaTheme="minorHAnsi"/>
          <w:szCs w:val="28"/>
        </w:rPr>
        <w:t>5</w:t>
      </w:r>
      <w:r w:rsidRPr="000C6310">
        <w:rPr>
          <w:rFonts w:eastAsiaTheme="minorHAnsi"/>
          <w:szCs w:val="28"/>
        </w:rPr>
        <w:t xml:space="preserve">. </w:t>
      </w:r>
      <w:r w:rsidRPr="000C6310">
        <w:rPr>
          <w:rFonts w:eastAsiaTheme="minorHAnsi"/>
          <w:iCs/>
          <w:szCs w:val="28"/>
        </w:rPr>
        <w:t>Античные традиции в современной этике.</w:t>
      </w:r>
    </w:p>
    <w:p w14:paraId="69153D40" w14:textId="77777777" w:rsidR="000C6310" w:rsidRPr="007C7726" w:rsidRDefault="000C6310" w:rsidP="000C6310">
      <w:pPr>
        <w:jc w:val="center"/>
        <w:rPr>
          <w:b/>
          <w:szCs w:val="28"/>
        </w:rPr>
      </w:pPr>
    </w:p>
    <w:p w14:paraId="6EDBA21B" w14:textId="77777777" w:rsidR="000C6310" w:rsidRPr="000C6310" w:rsidRDefault="000C6310" w:rsidP="000C6310">
      <w:pPr>
        <w:jc w:val="center"/>
        <w:rPr>
          <w:b/>
          <w:szCs w:val="28"/>
        </w:rPr>
      </w:pPr>
      <w:r w:rsidRPr="000C6310">
        <w:rPr>
          <w:b/>
          <w:caps/>
          <w:szCs w:val="28"/>
        </w:rPr>
        <w:t xml:space="preserve">№5, 6, 7  </w:t>
      </w:r>
      <w:r w:rsidRPr="000C6310">
        <w:rPr>
          <w:b/>
          <w:szCs w:val="28"/>
        </w:rPr>
        <w:t>Моральные пророки и учителя человечества эпохи Средневековья. Моисей, Иисус Христос, Мухаммед</w:t>
      </w:r>
    </w:p>
    <w:p w14:paraId="7AE6D3A6" w14:textId="77777777" w:rsidR="000C6310" w:rsidRPr="000C6310" w:rsidRDefault="000C6310" w:rsidP="000C6310">
      <w:pPr>
        <w:autoSpaceDE w:val="0"/>
        <w:autoSpaceDN w:val="0"/>
        <w:adjustRightInd w:val="0"/>
        <w:ind w:firstLine="851"/>
        <w:rPr>
          <w:rFonts w:eastAsiaTheme="minorHAnsi"/>
          <w:iCs/>
          <w:color w:val="000000"/>
          <w:szCs w:val="28"/>
        </w:rPr>
      </w:pPr>
      <w:r w:rsidRPr="000C6310">
        <w:rPr>
          <w:rFonts w:eastAsiaTheme="minorHAnsi"/>
          <w:iCs/>
          <w:color w:val="000000"/>
          <w:szCs w:val="28"/>
        </w:rPr>
        <w:t>1. Крушение античного миропорядка.</w:t>
      </w:r>
    </w:p>
    <w:p w14:paraId="0452929A" w14:textId="77777777" w:rsidR="000C6310" w:rsidRPr="007C7726" w:rsidRDefault="000C6310" w:rsidP="00E738DE">
      <w:pPr>
        <w:pStyle w:val="a3"/>
        <w:numPr>
          <w:ilvl w:val="0"/>
          <w:numId w:val="18"/>
        </w:numPr>
        <w:autoSpaceDE w:val="0"/>
        <w:autoSpaceDN w:val="0"/>
        <w:adjustRightInd w:val="0"/>
        <w:rPr>
          <w:rFonts w:eastAsiaTheme="minorHAnsi"/>
          <w:color w:val="000000"/>
          <w:szCs w:val="28"/>
        </w:rPr>
      </w:pPr>
      <w:r w:rsidRPr="007C7726">
        <w:rPr>
          <w:rFonts w:eastAsiaTheme="minorHAnsi"/>
          <w:color w:val="000000"/>
          <w:szCs w:val="28"/>
        </w:rPr>
        <w:t xml:space="preserve">Раскройте причины кризиса античного мира и предпосылки для становления нового мировоззрения средних веков. </w:t>
      </w:r>
    </w:p>
    <w:p w14:paraId="6ECEC4D5" w14:textId="77777777" w:rsidR="000C6310" w:rsidRPr="007C7726" w:rsidRDefault="000C6310" w:rsidP="00E738DE">
      <w:pPr>
        <w:pStyle w:val="a3"/>
        <w:numPr>
          <w:ilvl w:val="0"/>
          <w:numId w:val="18"/>
        </w:numPr>
        <w:autoSpaceDE w:val="0"/>
        <w:autoSpaceDN w:val="0"/>
        <w:adjustRightInd w:val="0"/>
        <w:rPr>
          <w:rFonts w:eastAsiaTheme="minorHAnsi"/>
          <w:color w:val="000000"/>
          <w:szCs w:val="28"/>
        </w:rPr>
      </w:pPr>
      <w:r w:rsidRPr="007C7726">
        <w:rPr>
          <w:rFonts w:eastAsiaTheme="minorHAnsi"/>
          <w:color w:val="000000"/>
          <w:szCs w:val="28"/>
        </w:rPr>
        <w:t>Каким образом смена мировоззрений обусловило изменение контекста этических исканий?</w:t>
      </w:r>
    </w:p>
    <w:p w14:paraId="0D6203A3" w14:textId="77777777" w:rsidR="000C6310" w:rsidRPr="007C7726" w:rsidRDefault="000C6310" w:rsidP="00E738DE">
      <w:pPr>
        <w:pStyle w:val="a3"/>
        <w:numPr>
          <w:ilvl w:val="0"/>
          <w:numId w:val="18"/>
        </w:numPr>
        <w:autoSpaceDE w:val="0"/>
        <w:autoSpaceDN w:val="0"/>
        <w:adjustRightInd w:val="0"/>
        <w:rPr>
          <w:rFonts w:eastAsiaTheme="minorHAnsi"/>
          <w:color w:val="000000"/>
          <w:szCs w:val="28"/>
        </w:rPr>
      </w:pPr>
      <w:r w:rsidRPr="007C7726">
        <w:rPr>
          <w:rFonts w:eastAsiaTheme="minorHAnsi"/>
          <w:color w:val="000000"/>
          <w:szCs w:val="28"/>
        </w:rPr>
        <w:t>Соотнесите тезис Сократа «Познай самого себя» и слова Тертуллиана «верую, ибо абсурдно».</w:t>
      </w:r>
    </w:p>
    <w:p w14:paraId="04323931" w14:textId="77777777" w:rsidR="000C6310" w:rsidRPr="000C6310" w:rsidRDefault="000C6310" w:rsidP="000C6310">
      <w:pPr>
        <w:autoSpaceDE w:val="0"/>
        <w:autoSpaceDN w:val="0"/>
        <w:adjustRightInd w:val="0"/>
        <w:ind w:firstLine="851"/>
        <w:rPr>
          <w:rFonts w:eastAsiaTheme="minorHAnsi"/>
          <w:iCs/>
          <w:color w:val="000000"/>
          <w:szCs w:val="28"/>
        </w:rPr>
      </w:pPr>
      <w:r w:rsidRPr="000C6310">
        <w:rPr>
          <w:rFonts w:eastAsiaTheme="minorHAnsi"/>
          <w:iCs/>
          <w:color w:val="000000"/>
          <w:szCs w:val="28"/>
        </w:rPr>
        <w:t>2. Моисей и иудаизм. Этика Ветхого Завета.</w:t>
      </w:r>
    </w:p>
    <w:p w14:paraId="15C8D064" w14:textId="77777777" w:rsidR="000C6310" w:rsidRPr="007C7726" w:rsidRDefault="000C6310" w:rsidP="00E738DE">
      <w:pPr>
        <w:pStyle w:val="a3"/>
        <w:numPr>
          <w:ilvl w:val="0"/>
          <w:numId w:val="19"/>
        </w:numPr>
        <w:autoSpaceDE w:val="0"/>
        <w:autoSpaceDN w:val="0"/>
        <w:adjustRightInd w:val="0"/>
        <w:rPr>
          <w:rFonts w:eastAsiaTheme="minorHAnsi"/>
          <w:color w:val="000000"/>
          <w:szCs w:val="28"/>
        </w:rPr>
      </w:pPr>
      <w:r w:rsidRPr="007C7726">
        <w:rPr>
          <w:rFonts w:eastAsiaTheme="minorHAnsi"/>
          <w:color w:val="000000"/>
          <w:szCs w:val="28"/>
        </w:rPr>
        <w:t xml:space="preserve">Жизнь и миссия Моисея. </w:t>
      </w:r>
    </w:p>
    <w:p w14:paraId="53EF39A9" w14:textId="77777777" w:rsidR="000C6310" w:rsidRPr="007C7726" w:rsidRDefault="000C6310" w:rsidP="00E738DE">
      <w:pPr>
        <w:pStyle w:val="a3"/>
        <w:numPr>
          <w:ilvl w:val="0"/>
          <w:numId w:val="19"/>
        </w:numPr>
        <w:autoSpaceDE w:val="0"/>
        <w:autoSpaceDN w:val="0"/>
        <w:adjustRightInd w:val="0"/>
        <w:rPr>
          <w:rFonts w:eastAsiaTheme="minorHAnsi"/>
          <w:color w:val="000000"/>
          <w:szCs w:val="28"/>
        </w:rPr>
      </w:pPr>
      <w:r w:rsidRPr="007C7726">
        <w:rPr>
          <w:rFonts w:eastAsiaTheme="minorHAnsi"/>
          <w:color w:val="000000"/>
          <w:szCs w:val="28"/>
        </w:rPr>
        <w:t>Закон Моисея («десять заповедей») как первый моральный кодекс цивилизации</w:t>
      </w:r>
      <w:r w:rsidRPr="007C7726">
        <w:rPr>
          <w:rFonts w:eastAsiaTheme="minorHAnsi"/>
          <w:color w:val="FF0000"/>
          <w:szCs w:val="28"/>
        </w:rPr>
        <w:t xml:space="preserve">. </w:t>
      </w:r>
      <w:r w:rsidRPr="007C7726">
        <w:rPr>
          <w:rFonts w:eastAsiaTheme="minorHAnsi"/>
          <w:color w:val="000000"/>
          <w:szCs w:val="28"/>
        </w:rPr>
        <w:t xml:space="preserve">Поразмышляйте о том, какие заповеди Декалога в </w:t>
      </w:r>
      <w:r w:rsidRPr="007C7726">
        <w:rPr>
          <w:rFonts w:eastAsiaTheme="minorHAnsi"/>
          <w:color w:val="000000"/>
          <w:szCs w:val="28"/>
        </w:rPr>
        <w:lastRenderedPageBreak/>
        <w:t>большей степени отражают религиозный принципы, а какие –моральные предписания:</w:t>
      </w:r>
    </w:p>
    <w:p w14:paraId="1B83DE1D" w14:textId="77777777" w:rsidR="000C6310" w:rsidRPr="007C7726" w:rsidRDefault="000C6310" w:rsidP="000C6310">
      <w:pPr>
        <w:autoSpaceDE w:val="0"/>
        <w:autoSpaceDN w:val="0"/>
        <w:adjustRightInd w:val="0"/>
        <w:ind w:firstLine="851"/>
        <w:rPr>
          <w:rFonts w:eastAsiaTheme="minorHAnsi"/>
          <w:color w:val="000000"/>
          <w:szCs w:val="28"/>
        </w:rPr>
      </w:pPr>
      <w:r w:rsidRPr="007C7726">
        <w:rPr>
          <w:rFonts w:eastAsiaTheme="minorHAnsi"/>
          <w:color w:val="000000"/>
          <w:sz w:val="24"/>
          <w:szCs w:val="24"/>
        </w:rPr>
        <w:t>«Я, Господь, Бог твой… да и не будет у тебя других богов… Не делай себе кумира и никакого изображения… не поклоняйся им, не служи им… Не произноси имени Господа, Бога твоего, напрасно… Помни день субботний, чтобы святить его. Почитай отца твоего и мать твою, чтобы продлились дни твои на земле, которую Господь, Бог твой, дает тебе. Не убивай. Не прелюбодействуй. Не кради. Не произноси ложного свидетельства на ближнего твоего. Не желай дома ближнего твоего, не желай жены ближнего твоего, ни раба его, ни рабыни его, ни вола его, ни осла его – ничего, что у ближнего твоего» (Исход, 20, 1-17)</w:t>
      </w:r>
      <w:r w:rsidRPr="007C7726">
        <w:rPr>
          <w:rFonts w:eastAsiaTheme="minorHAnsi"/>
          <w:color w:val="000000"/>
          <w:szCs w:val="28"/>
        </w:rPr>
        <w:t>?</w:t>
      </w:r>
    </w:p>
    <w:p w14:paraId="2CECD095"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 xml:space="preserve">Договор между Яхве и израильским народом. </w:t>
      </w:r>
    </w:p>
    <w:p w14:paraId="140ABA00"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 xml:space="preserve">Раскройте своеобразие иудейского монотеизма. </w:t>
      </w:r>
    </w:p>
    <w:p w14:paraId="7A8E4B9E" w14:textId="77777777" w:rsidR="000C6310" w:rsidRPr="007C7726" w:rsidRDefault="000C6310" w:rsidP="00E738DE">
      <w:pPr>
        <w:pStyle w:val="a3"/>
        <w:numPr>
          <w:ilvl w:val="0"/>
          <w:numId w:val="20"/>
        </w:numPr>
        <w:autoSpaceDE w:val="0"/>
        <w:autoSpaceDN w:val="0"/>
        <w:adjustRightInd w:val="0"/>
        <w:rPr>
          <w:rFonts w:eastAsiaTheme="minorHAnsi"/>
          <w:color w:val="000000"/>
          <w:sz w:val="24"/>
          <w:szCs w:val="24"/>
        </w:rPr>
      </w:pPr>
      <w:r w:rsidRPr="007C7726">
        <w:rPr>
          <w:rFonts w:eastAsiaTheme="minorHAnsi"/>
          <w:color w:val="000000"/>
          <w:szCs w:val="28"/>
        </w:rPr>
        <w:t xml:space="preserve">Как запретительные ветхозаветные законы превращаются в свободный моральный выбор через веру в единого Бога? </w:t>
      </w:r>
      <w:r w:rsidRPr="007C7726">
        <w:rPr>
          <w:rFonts w:eastAsiaTheme="minorHAnsi"/>
          <w:color w:val="000000"/>
          <w:sz w:val="24"/>
          <w:szCs w:val="24"/>
        </w:rPr>
        <w:t>«…жизнь и смерть предложил Я тебе, благословение и проклятие. Избери жизнь…» («Второзаконие», 30, 19)</w:t>
      </w:r>
    </w:p>
    <w:p w14:paraId="3FF7E063"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 xml:space="preserve">Почему «Не убий!» - центральный запрет Моисеева кодекса? </w:t>
      </w:r>
    </w:p>
    <w:p w14:paraId="236816B3"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Что определяет безусловную, категорическую форму заповедей Моисея?</w:t>
      </w:r>
    </w:p>
    <w:p w14:paraId="6B3B979C" w14:textId="77777777" w:rsidR="000C6310" w:rsidRPr="007C7726" w:rsidRDefault="000C6310" w:rsidP="00E738DE">
      <w:pPr>
        <w:pStyle w:val="a3"/>
        <w:numPr>
          <w:ilvl w:val="0"/>
          <w:numId w:val="20"/>
        </w:numPr>
        <w:autoSpaceDE w:val="0"/>
        <w:autoSpaceDN w:val="0"/>
        <w:adjustRightInd w:val="0"/>
        <w:rPr>
          <w:rFonts w:eastAsiaTheme="minorHAnsi"/>
          <w:color w:val="000000"/>
          <w:sz w:val="24"/>
          <w:szCs w:val="24"/>
        </w:rPr>
      </w:pPr>
      <w:r w:rsidRPr="007C7726">
        <w:rPr>
          <w:rFonts w:eastAsiaTheme="minorHAnsi"/>
          <w:color w:val="000000"/>
          <w:szCs w:val="28"/>
        </w:rPr>
        <w:t xml:space="preserve">Как соотносятся заповедь «Не убий!» и принцип кары в Израиле? Выскажите свое отношение к следующему предписанию Моисея: </w:t>
      </w:r>
      <w:r w:rsidRPr="007C7726">
        <w:rPr>
          <w:rFonts w:eastAsiaTheme="minorHAnsi"/>
          <w:color w:val="000000"/>
          <w:sz w:val="24"/>
          <w:szCs w:val="24"/>
        </w:rPr>
        <w:t>«душу за душу, глаз за глаз, зуб за зуб, руку за руку, ногу за ногу» («Второзаконие», 19, 19 – 21).</w:t>
      </w:r>
    </w:p>
    <w:p w14:paraId="6834198E"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 xml:space="preserve">Какова характерная особенность нормативной программы иудаизма? Какие юридические следствия вытекают из нравственных канонов? </w:t>
      </w:r>
    </w:p>
    <w:p w14:paraId="31C54D5B"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В чем заключается избранность израильского народа («Детей Израиля»)?</w:t>
      </w:r>
    </w:p>
    <w:p w14:paraId="79355DB1"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Кто является субъектом этики Моисея?</w:t>
      </w:r>
    </w:p>
    <w:p w14:paraId="0F585401"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Идея справедливости и идея милосердия. В чем заключается милосердие</w:t>
      </w:r>
    </w:p>
    <w:p w14:paraId="4A9B51DA"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карающего Бога Яхве?</w:t>
      </w:r>
    </w:p>
    <w:p w14:paraId="439FE778"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Как Вам кажется, почему, несмотря на пережитое в Освенциме, евреям удалось сохранить верность своему Богу и Ветхому Завету?</w:t>
      </w:r>
    </w:p>
    <w:p w14:paraId="687FC72D"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На анализе притчи о нарушении Адамом и Евой воли Бога, порассуждайте</w:t>
      </w:r>
    </w:p>
    <w:p w14:paraId="0908E85C"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над проблемой добра и зла в Ветхом Завете.</w:t>
      </w:r>
    </w:p>
    <w:p w14:paraId="35C6D130"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 xml:space="preserve">Как Вам кажется, можно ли «десять заповедей» представить как обычные правила общежития монотеистических общин? </w:t>
      </w:r>
    </w:p>
    <w:p w14:paraId="2753E805"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В чем их принципиальное отличие от «Притчи Соломона»?</w:t>
      </w:r>
    </w:p>
    <w:p w14:paraId="58F8C987"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«Пойди к муравью, ленивец, посмотри на действия его, и будь мудрым … Когда ты [ленивец] встанешь от сна твоего? Немного поспишь, немного подремлешь, немного, сложив</w:t>
      </w:r>
    </w:p>
    <w:p w14:paraId="5B582558"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руки, полежишь: и придет, как прохожий, бедность твоя, и нужда твоя, как разбойник»</w:t>
      </w:r>
    </w:p>
    <w:p w14:paraId="5F9D90FC"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(«Второзаконие», 6, 6 – 11).</w:t>
      </w:r>
    </w:p>
    <w:p w14:paraId="3AD00297" w14:textId="77777777" w:rsidR="000C6310" w:rsidRPr="007C7726" w:rsidRDefault="000C6310" w:rsidP="00E738DE">
      <w:pPr>
        <w:pStyle w:val="a3"/>
        <w:numPr>
          <w:ilvl w:val="0"/>
          <w:numId w:val="21"/>
        </w:numPr>
        <w:autoSpaceDE w:val="0"/>
        <w:autoSpaceDN w:val="0"/>
        <w:adjustRightInd w:val="0"/>
        <w:rPr>
          <w:rFonts w:eastAsiaTheme="minorHAnsi"/>
          <w:color w:val="000000"/>
          <w:sz w:val="24"/>
          <w:szCs w:val="24"/>
        </w:rPr>
      </w:pPr>
      <w:r w:rsidRPr="007C7726">
        <w:rPr>
          <w:rFonts w:eastAsiaTheme="minorHAnsi"/>
          <w:color w:val="000000"/>
          <w:szCs w:val="28"/>
        </w:rPr>
        <w:lastRenderedPageBreak/>
        <w:t xml:space="preserve">Проинтерпретируйте два отрывка о смысле жизни из «Книги Екклезиаста»: </w:t>
      </w:r>
      <w:r w:rsidRPr="007C7726">
        <w:rPr>
          <w:rFonts w:eastAsiaTheme="minorHAnsi"/>
          <w:color w:val="000000"/>
          <w:sz w:val="24"/>
          <w:szCs w:val="24"/>
        </w:rPr>
        <w:t>«Суета сует, - сказал Екклезиаст, - суета сует, - все суета! … род проходит, и род приходит, а земля пребывает вовеки … Все реки текут в море, но море не переполняется: к тому месту, откуда реки текут, они возвращаются, чтобы опять течь … Что было, то и будет; и что делалось, то и будет делаться, и нет ничего нового под солнцем» («Второзаконие», 1, 2 – 9). «Всему свое время, и время всякой вещи под небом: время рождаться, и время умирать … время разбрасывать камни, и время собирать камни … время молчать, и время говорить; время любить, и время ненавидеть …» («Второзаконие», 3, 1 – 8).</w:t>
      </w:r>
    </w:p>
    <w:p w14:paraId="59003C09" w14:textId="77777777" w:rsidR="000C6310" w:rsidRPr="000C6310" w:rsidRDefault="000C6310" w:rsidP="000C6310">
      <w:pPr>
        <w:autoSpaceDE w:val="0"/>
        <w:autoSpaceDN w:val="0"/>
        <w:adjustRightInd w:val="0"/>
        <w:ind w:firstLine="851"/>
        <w:rPr>
          <w:rFonts w:eastAsiaTheme="minorHAnsi"/>
          <w:iCs/>
          <w:color w:val="000000"/>
          <w:szCs w:val="28"/>
        </w:rPr>
      </w:pPr>
      <w:r w:rsidRPr="000C6310">
        <w:rPr>
          <w:rFonts w:eastAsiaTheme="minorHAnsi"/>
          <w:color w:val="000000"/>
          <w:szCs w:val="28"/>
        </w:rPr>
        <w:t xml:space="preserve">3. </w:t>
      </w:r>
      <w:r w:rsidRPr="000C6310">
        <w:rPr>
          <w:rFonts w:eastAsiaTheme="minorHAnsi"/>
          <w:iCs/>
          <w:color w:val="000000"/>
          <w:szCs w:val="28"/>
        </w:rPr>
        <w:t>Иисус Христос и христианство</w:t>
      </w:r>
      <w:r w:rsidRPr="000C6310">
        <w:rPr>
          <w:rFonts w:eastAsiaTheme="minorHAnsi"/>
          <w:color w:val="000000"/>
          <w:szCs w:val="28"/>
        </w:rPr>
        <w:t>. Э</w:t>
      </w:r>
      <w:r w:rsidRPr="000C6310">
        <w:rPr>
          <w:rFonts w:eastAsiaTheme="minorHAnsi"/>
          <w:iCs/>
          <w:color w:val="000000"/>
          <w:szCs w:val="28"/>
        </w:rPr>
        <w:t>тика Нового Завета.</w:t>
      </w:r>
    </w:p>
    <w:p w14:paraId="790C15A9" w14:textId="77777777" w:rsidR="000C6310" w:rsidRPr="007C7726" w:rsidRDefault="000C6310" w:rsidP="00E738DE">
      <w:pPr>
        <w:pStyle w:val="a3"/>
        <w:numPr>
          <w:ilvl w:val="0"/>
          <w:numId w:val="21"/>
        </w:numPr>
        <w:autoSpaceDE w:val="0"/>
        <w:autoSpaceDN w:val="0"/>
        <w:adjustRightInd w:val="0"/>
        <w:rPr>
          <w:rFonts w:eastAsiaTheme="minorHAnsi"/>
          <w:color w:val="000000"/>
          <w:szCs w:val="28"/>
        </w:rPr>
      </w:pPr>
      <w:r w:rsidRPr="007C7726">
        <w:rPr>
          <w:rFonts w:eastAsiaTheme="minorHAnsi"/>
          <w:color w:val="000000"/>
          <w:szCs w:val="28"/>
        </w:rPr>
        <w:t>Рождение и миссия Иисуса Христа.</w:t>
      </w:r>
    </w:p>
    <w:p w14:paraId="5FA7DFEA" w14:textId="77777777" w:rsidR="000C6310" w:rsidRPr="007C7726" w:rsidRDefault="000C6310" w:rsidP="00E738DE">
      <w:pPr>
        <w:pStyle w:val="a3"/>
        <w:numPr>
          <w:ilvl w:val="0"/>
          <w:numId w:val="21"/>
        </w:numPr>
        <w:autoSpaceDE w:val="0"/>
        <w:autoSpaceDN w:val="0"/>
        <w:adjustRightInd w:val="0"/>
        <w:rPr>
          <w:rFonts w:eastAsiaTheme="minorHAnsi"/>
          <w:color w:val="000000"/>
          <w:szCs w:val="28"/>
        </w:rPr>
      </w:pPr>
      <w:r w:rsidRPr="007C7726">
        <w:rPr>
          <w:rFonts w:eastAsiaTheme="minorHAnsi"/>
          <w:color w:val="000000"/>
          <w:szCs w:val="28"/>
        </w:rPr>
        <w:t xml:space="preserve">Объясните христианскую мысль о том, что человек создан по «образу и подобию Божьему». </w:t>
      </w:r>
    </w:p>
    <w:p w14:paraId="46460706" w14:textId="77777777" w:rsidR="000C6310" w:rsidRPr="007C7726" w:rsidRDefault="000C6310" w:rsidP="00E738DE">
      <w:pPr>
        <w:pStyle w:val="a3"/>
        <w:numPr>
          <w:ilvl w:val="0"/>
          <w:numId w:val="21"/>
        </w:numPr>
        <w:autoSpaceDE w:val="0"/>
        <w:autoSpaceDN w:val="0"/>
        <w:adjustRightInd w:val="0"/>
        <w:rPr>
          <w:rFonts w:eastAsiaTheme="minorHAnsi"/>
          <w:color w:val="000000"/>
          <w:szCs w:val="28"/>
        </w:rPr>
      </w:pPr>
      <w:r w:rsidRPr="007C7726">
        <w:rPr>
          <w:rFonts w:eastAsiaTheme="minorHAnsi"/>
          <w:color w:val="000000"/>
          <w:szCs w:val="28"/>
        </w:rPr>
        <w:t>Каков источник изначальной греховности человека в Новом Завете?</w:t>
      </w:r>
    </w:p>
    <w:p w14:paraId="0788440E" w14:textId="77777777" w:rsidR="000C6310" w:rsidRPr="007C7726" w:rsidRDefault="000C6310" w:rsidP="00E738DE">
      <w:pPr>
        <w:pStyle w:val="a3"/>
        <w:numPr>
          <w:ilvl w:val="0"/>
          <w:numId w:val="21"/>
        </w:numPr>
        <w:autoSpaceDE w:val="0"/>
        <w:autoSpaceDN w:val="0"/>
        <w:adjustRightInd w:val="0"/>
        <w:rPr>
          <w:rFonts w:eastAsiaTheme="minorHAnsi"/>
          <w:color w:val="000000"/>
          <w:sz w:val="24"/>
          <w:szCs w:val="24"/>
        </w:rPr>
      </w:pPr>
      <w:r w:rsidRPr="007C7726">
        <w:rPr>
          <w:rFonts w:eastAsiaTheme="minorHAnsi"/>
          <w:color w:val="000000"/>
          <w:szCs w:val="28"/>
        </w:rPr>
        <w:t xml:space="preserve">На чем в христианстве основана духовная связь между человеком и Богом: </w:t>
      </w:r>
      <w:r w:rsidRPr="007C7726">
        <w:rPr>
          <w:rFonts w:eastAsiaTheme="minorHAnsi"/>
          <w:color w:val="000000"/>
          <w:sz w:val="24"/>
          <w:szCs w:val="24"/>
        </w:rPr>
        <w:t>«когда придет Царствие Божие, Иисус ответил: «Царство Божие внутри вас» (Лк., 17 – 21)?</w:t>
      </w:r>
    </w:p>
    <w:p w14:paraId="11A77C85" w14:textId="77777777" w:rsidR="000C6310" w:rsidRPr="007C7726" w:rsidRDefault="000C6310" w:rsidP="00E738DE">
      <w:pPr>
        <w:pStyle w:val="a3"/>
        <w:numPr>
          <w:ilvl w:val="0"/>
          <w:numId w:val="21"/>
        </w:numPr>
        <w:autoSpaceDE w:val="0"/>
        <w:autoSpaceDN w:val="0"/>
        <w:adjustRightInd w:val="0"/>
        <w:rPr>
          <w:rFonts w:eastAsiaTheme="minorHAnsi"/>
          <w:color w:val="000000"/>
          <w:szCs w:val="28"/>
        </w:rPr>
      </w:pPr>
      <w:r w:rsidRPr="007C7726">
        <w:rPr>
          <w:rFonts w:eastAsiaTheme="minorHAnsi"/>
          <w:color w:val="000000"/>
          <w:szCs w:val="28"/>
        </w:rPr>
        <w:t>Этика любви. Каков смысл заповедей любви в Новом Завете: любовь к Богу, любовь к ближнему, любовь к врагу?</w:t>
      </w:r>
    </w:p>
    <w:p w14:paraId="6160ACF7"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«Возлюби Господа Бога твоего всем сердцем твоим, и всею душою твоею, и всею крепостию, и всем разумением твоим. Сия есть первая и наибольшая заповедь. Вторая же подобна ей: Возлюби ближнего твоего, как самого себя» (Мф., 22 – 37 – 39).</w:t>
      </w:r>
    </w:p>
    <w:p w14:paraId="54D877D7" w14:textId="77777777"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Любовь как первопринцип бытия: Бог есть любовь.</w:t>
      </w:r>
    </w:p>
    <w:p w14:paraId="0F7A5377"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«Как Я возлюбил вас, так и вы да любите друг друга» (Ин., 13 – 34).</w:t>
      </w:r>
    </w:p>
    <w:p w14:paraId="62E0C655" w14:textId="77777777"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Каково нормативное содержание требования любить собственных врагов?</w:t>
      </w:r>
    </w:p>
    <w:p w14:paraId="64259D5E" w14:textId="77777777"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 xml:space="preserve">Согласны ли Вы, что любовь к врагам есть способ выправления деформированных, безнравственных отношений? </w:t>
      </w:r>
    </w:p>
    <w:p w14:paraId="12130DF8" w14:textId="77777777"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 xml:space="preserve">Можно ли обосновать этику любви к ближнему в рамках нерелигиозного мировоззрения? </w:t>
      </w:r>
    </w:p>
    <w:p w14:paraId="000BAF60" w14:textId="77777777"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 xml:space="preserve">Раскройте сильные и слабые стороны этики любви в ее соотнесенности с этикой долга и с этикой счастья. </w:t>
      </w:r>
    </w:p>
    <w:p w14:paraId="5B53A5E7" w14:textId="77777777"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Упраздняет ли абсолютная любовь принцип справедливости и запрещает ли чувство ненависти, свойственное угнетенной сельской и городской бедноте по отношению к сильным и богатым?</w:t>
      </w:r>
    </w:p>
    <w:p w14:paraId="33107952" w14:textId="77777777" w:rsidR="000C6310" w:rsidRPr="007C7726" w:rsidRDefault="000C6310" w:rsidP="00E738DE">
      <w:pPr>
        <w:pStyle w:val="a3"/>
        <w:numPr>
          <w:ilvl w:val="0"/>
          <w:numId w:val="22"/>
        </w:numPr>
        <w:autoSpaceDE w:val="0"/>
        <w:autoSpaceDN w:val="0"/>
        <w:adjustRightInd w:val="0"/>
        <w:rPr>
          <w:rFonts w:eastAsiaTheme="minorHAnsi"/>
          <w:color w:val="000000"/>
          <w:sz w:val="24"/>
          <w:szCs w:val="24"/>
        </w:rPr>
      </w:pPr>
      <w:r w:rsidRPr="007C7726">
        <w:rPr>
          <w:rFonts w:eastAsiaTheme="minorHAnsi"/>
          <w:color w:val="000000"/>
          <w:szCs w:val="28"/>
        </w:rPr>
        <w:t xml:space="preserve">Выразите свое отношение к новому порядку ценностей в учении Иисуса Христа: </w:t>
      </w:r>
      <w:r w:rsidRPr="007C7726">
        <w:rPr>
          <w:rFonts w:eastAsiaTheme="minorHAnsi"/>
          <w:color w:val="000000"/>
          <w:sz w:val="24"/>
          <w:szCs w:val="24"/>
        </w:rPr>
        <w:t>«Кто возвышает себя, тот унижен будет, а кто унижает себя, тот возвышен будет» (Мф., 23 – 12).</w:t>
      </w:r>
    </w:p>
    <w:p w14:paraId="1A0AFD35" w14:textId="77777777"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 xml:space="preserve">Как Вы понимаете следующий сюжет: когда Иисуса вели на казнь, ему кричали в насмешку из толпы: «Где твой Бог, что же он не спасет тебя?». В этот момент Иисус нашел в себе силы сказать: </w:t>
      </w:r>
      <w:r w:rsidRPr="007C7726">
        <w:rPr>
          <w:rFonts w:eastAsiaTheme="minorHAnsi"/>
          <w:color w:val="000000"/>
          <w:sz w:val="24"/>
          <w:szCs w:val="24"/>
        </w:rPr>
        <w:t>«Не Моя воля, но Твоя да будет» (Лк., 22 –42)</w:t>
      </w:r>
      <w:r w:rsidRPr="007C7726">
        <w:rPr>
          <w:rFonts w:eastAsiaTheme="minorHAnsi"/>
          <w:color w:val="000000"/>
          <w:szCs w:val="28"/>
        </w:rPr>
        <w:t>?</w:t>
      </w:r>
    </w:p>
    <w:p w14:paraId="32A0997F" w14:textId="77777777"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Осмыслите сущность Нагорной проповеди.</w:t>
      </w:r>
    </w:p>
    <w:p w14:paraId="562D5C4D"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lastRenderedPageBreak/>
        <w:t>«Блаженные нищие духом, ибо их есть Царство Небесное». «Горе вам, богатые, смеющиеся, пресыщенные, живущие в чести» (Евангелии от Луки).</w:t>
      </w:r>
    </w:p>
    <w:p w14:paraId="253AD489" w14:textId="77777777"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Можно ли говорить о том, что христианская этика это этика слабости, а Царство Божие есть Царство бедных (нищих, увеченных, хромых, слепых, отверженных)?</w:t>
      </w:r>
    </w:p>
    <w:p w14:paraId="5CF84816"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«Счастливы тихие, смиренные люди, потому что они владеют Небесным Царством. Счастливы те, у кого ничего нет. Счастливы те, что скорбят и плачут, потому что они будут утешены …».</w:t>
      </w:r>
    </w:p>
    <w:p w14:paraId="3BF2564C" w14:textId="77777777"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 xml:space="preserve">Декалог и Нагорная проповедь: от запрета на безнравственные поступки до должного состояния сердца. Как соотносятся между собой Нагорная проповедь Иисуса Христа и Декалог Моисея? </w:t>
      </w:r>
    </w:p>
    <w:p w14:paraId="5AE58770" w14:textId="77777777"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 xml:space="preserve">Почему Нагорная проповедь построена как своеобразный комментарий к Декалогу? </w:t>
      </w:r>
    </w:p>
    <w:p w14:paraId="3289A7C2" w14:textId="77777777"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 xml:space="preserve">Что является высшей нравственной инстанцией в христианстве? </w:t>
      </w:r>
    </w:p>
    <w:p w14:paraId="65F58FAC" w14:textId="77777777"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 xml:space="preserve">Разведите долг в иудаизме и христианскую совесть. </w:t>
      </w:r>
    </w:p>
    <w:p w14:paraId="18959D4B" w14:textId="77777777"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Каков смысл и пределы заповеди «не судите, да не судимы будете»?</w:t>
      </w:r>
    </w:p>
    <w:p w14:paraId="3EBFF7A0" w14:textId="77777777"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 xml:space="preserve">Нацеленность этики Христа против морального лицемерия, обмана и самообмана. </w:t>
      </w:r>
    </w:p>
    <w:p w14:paraId="658B837F" w14:textId="77777777"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В чем состоял конфликт Иисуса с фарисеями и книжниками?</w:t>
      </w:r>
    </w:p>
    <w:p w14:paraId="34409F31" w14:textId="77777777"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Внутренний смысл и внешняя буква закона.</w:t>
      </w:r>
    </w:p>
    <w:p w14:paraId="2E27DE8A"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Древним сказано: «не прелюбодействуй». А Иисус говорит: даже не смотри никогда на</w:t>
      </w:r>
    </w:p>
    <w:p w14:paraId="4A910F67"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женщину с вожделением, то есть не прелюбодействуй даже в мыслях, в сердце своем.</w:t>
      </w:r>
    </w:p>
    <w:p w14:paraId="3A08AFE5"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«Вы слышали, что сказано: «око за око, зуб за зуб». А я говорю вам: не противься злому. Но кто ударит тебя в правую щеку твою, обрати к нему и другую» (Мф., 5 – 38 – 39).</w:t>
      </w:r>
    </w:p>
    <w:p w14:paraId="7A50B6FC" w14:textId="77777777" w:rsidR="000C6310" w:rsidRPr="007C7726" w:rsidRDefault="000C6310" w:rsidP="00E738DE">
      <w:pPr>
        <w:pStyle w:val="a3"/>
        <w:numPr>
          <w:ilvl w:val="0"/>
          <w:numId w:val="24"/>
        </w:numPr>
        <w:autoSpaceDE w:val="0"/>
        <w:autoSpaceDN w:val="0"/>
        <w:adjustRightInd w:val="0"/>
        <w:rPr>
          <w:rFonts w:eastAsiaTheme="minorHAnsi"/>
          <w:color w:val="000000"/>
          <w:szCs w:val="28"/>
        </w:rPr>
      </w:pPr>
      <w:r w:rsidRPr="007C7726">
        <w:rPr>
          <w:rFonts w:eastAsiaTheme="minorHAnsi"/>
          <w:color w:val="000000"/>
          <w:szCs w:val="28"/>
        </w:rPr>
        <w:t xml:space="preserve">Подводя итог своей жизни, Иисус сказал: </w:t>
      </w:r>
      <w:r w:rsidRPr="007C7726">
        <w:rPr>
          <w:rFonts w:eastAsiaTheme="minorHAnsi"/>
          <w:color w:val="000000"/>
          <w:sz w:val="24"/>
          <w:szCs w:val="24"/>
        </w:rPr>
        <w:t xml:space="preserve">«Я победил мир» (Ин., 16 – 33). </w:t>
      </w:r>
      <w:r w:rsidRPr="007C7726">
        <w:rPr>
          <w:rFonts w:eastAsiaTheme="minorHAnsi"/>
          <w:color w:val="000000"/>
          <w:szCs w:val="28"/>
        </w:rPr>
        <w:t>Как Вам кажется, о чем говорил Иисус?</w:t>
      </w:r>
    </w:p>
    <w:p w14:paraId="0588D6BD" w14:textId="77777777" w:rsidR="000C6310" w:rsidRPr="007C7726" w:rsidRDefault="000C6310" w:rsidP="00E738DE">
      <w:pPr>
        <w:pStyle w:val="a3"/>
        <w:numPr>
          <w:ilvl w:val="0"/>
          <w:numId w:val="24"/>
        </w:numPr>
        <w:autoSpaceDE w:val="0"/>
        <w:autoSpaceDN w:val="0"/>
        <w:adjustRightInd w:val="0"/>
        <w:rPr>
          <w:rFonts w:eastAsiaTheme="minorHAnsi"/>
          <w:color w:val="000000"/>
          <w:szCs w:val="28"/>
        </w:rPr>
      </w:pPr>
      <w:r w:rsidRPr="007C7726">
        <w:rPr>
          <w:rFonts w:eastAsiaTheme="minorHAnsi"/>
          <w:color w:val="000000"/>
          <w:szCs w:val="28"/>
        </w:rPr>
        <w:t xml:space="preserve">Что выражает основная христианская молитва: </w:t>
      </w:r>
      <w:r w:rsidRPr="007C7726">
        <w:rPr>
          <w:rFonts w:eastAsiaTheme="minorHAnsi"/>
          <w:color w:val="000000"/>
          <w:sz w:val="24"/>
          <w:szCs w:val="24"/>
        </w:rPr>
        <w:t>«Отче наш, сущий на Небесах! Да святиться имя Твое; да придет Царствие Твое; да будет воля Твоя и на земле, как на Небе; хлеб наш насущный дай нам на сей день; и прости нам долги наши, как и мы прощаем должникам нашим; и не веди нас во искушение, но избавь нас от лукавого. Ибо Твое есть Царство и сила, и слава вовеки…» (Лк., 22)</w:t>
      </w:r>
      <w:r w:rsidRPr="007C7726">
        <w:rPr>
          <w:rFonts w:eastAsiaTheme="minorHAnsi"/>
          <w:color w:val="000000"/>
          <w:szCs w:val="28"/>
        </w:rPr>
        <w:t>?</w:t>
      </w:r>
    </w:p>
    <w:p w14:paraId="6DA2C76E" w14:textId="77777777" w:rsidR="000C6310" w:rsidRPr="000C6310" w:rsidRDefault="000C6310" w:rsidP="000C6310">
      <w:pPr>
        <w:autoSpaceDE w:val="0"/>
        <w:autoSpaceDN w:val="0"/>
        <w:adjustRightInd w:val="0"/>
        <w:ind w:firstLine="851"/>
        <w:rPr>
          <w:rFonts w:eastAsiaTheme="minorHAnsi"/>
          <w:iCs/>
          <w:color w:val="000000"/>
          <w:szCs w:val="28"/>
        </w:rPr>
      </w:pPr>
      <w:r w:rsidRPr="000C6310">
        <w:rPr>
          <w:rFonts w:eastAsiaTheme="minorHAnsi"/>
          <w:iCs/>
          <w:color w:val="000000"/>
          <w:szCs w:val="28"/>
        </w:rPr>
        <w:t>5. Мухаммед и Ислам.</w:t>
      </w:r>
    </w:p>
    <w:p w14:paraId="18C9BEB3" w14:textId="77777777"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Как переводится с арабского языка «ислам»?</w:t>
      </w:r>
    </w:p>
    <w:p w14:paraId="0EA596B2" w14:textId="77777777"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История рождения и жизнь Мухаммеда.</w:t>
      </w:r>
    </w:p>
    <w:p w14:paraId="0192F0F3" w14:textId="77777777"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 xml:space="preserve">Коран – слово Аллаха через архангела Гавриила. </w:t>
      </w:r>
    </w:p>
    <w:p w14:paraId="7D325C49" w14:textId="77777777"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Структура Корана.</w:t>
      </w:r>
    </w:p>
    <w:p w14:paraId="100B5DB3" w14:textId="77777777"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В чем заключается отличие ислама от христианства в трактовке проблемы</w:t>
      </w:r>
    </w:p>
    <w:p w14:paraId="1F1660BD" w14:textId="77777777"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 xml:space="preserve">отношения человека и Бога? </w:t>
      </w:r>
    </w:p>
    <w:p w14:paraId="3889FBCA" w14:textId="77777777"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Едино-единственный Бог и Бого-человек.</w:t>
      </w:r>
    </w:p>
    <w:p w14:paraId="208D5904" w14:textId="77777777"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lastRenderedPageBreak/>
        <w:t>Влияние монотеизма ислама на этику.  Единство Бога как гарантия</w:t>
      </w:r>
    </w:p>
    <w:p w14:paraId="699C9FC1" w14:textId="77777777" w:rsidR="000C6310" w:rsidRPr="007C7726" w:rsidRDefault="000C6310" w:rsidP="000C6310">
      <w:pPr>
        <w:autoSpaceDE w:val="0"/>
        <w:autoSpaceDN w:val="0"/>
        <w:adjustRightInd w:val="0"/>
        <w:ind w:firstLine="851"/>
        <w:rPr>
          <w:rFonts w:eastAsiaTheme="minorHAnsi"/>
          <w:color w:val="000000"/>
          <w:szCs w:val="28"/>
        </w:rPr>
      </w:pPr>
      <w:r w:rsidRPr="007C7726">
        <w:rPr>
          <w:rFonts w:eastAsiaTheme="minorHAnsi"/>
          <w:color w:val="000000"/>
          <w:szCs w:val="28"/>
        </w:rPr>
        <w:t>гармонии мира.</w:t>
      </w:r>
    </w:p>
    <w:p w14:paraId="38A99CE2"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«Если бы на небе и земле были Боги, кроме Аллаха, то погибли бы они» (Коран, 21 – 2).</w:t>
      </w:r>
    </w:p>
    <w:p w14:paraId="5DF467E9" w14:textId="77777777" w:rsidR="000C6310" w:rsidRPr="007C7726" w:rsidRDefault="000C6310" w:rsidP="00E738DE">
      <w:pPr>
        <w:pStyle w:val="a3"/>
        <w:numPr>
          <w:ilvl w:val="0"/>
          <w:numId w:val="26"/>
        </w:numPr>
        <w:autoSpaceDE w:val="0"/>
        <w:autoSpaceDN w:val="0"/>
        <w:adjustRightInd w:val="0"/>
        <w:rPr>
          <w:rFonts w:eastAsiaTheme="minorHAnsi"/>
          <w:color w:val="000000"/>
          <w:szCs w:val="28"/>
        </w:rPr>
      </w:pPr>
      <w:r w:rsidRPr="007C7726">
        <w:rPr>
          <w:rFonts w:eastAsiaTheme="minorHAnsi"/>
          <w:color w:val="000000"/>
          <w:szCs w:val="28"/>
        </w:rPr>
        <w:t>Символы веры: вера в единого и единственного Бога, вера в ангелов, вера в Писания, вера в божьих пороков и посланников, вера в Судный день.</w:t>
      </w:r>
    </w:p>
    <w:p w14:paraId="04433F5F" w14:textId="77777777" w:rsidR="000C6310" w:rsidRPr="007C7726" w:rsidRDefault="000C6310" w:rsidP="00E738DE">
      <w:pPr>
        <w:pStyle w:val="a3"/>
        <w:numPr>
          <w:ilvl w:val="0"/>
          <w:numId w:val="26"/>
        </w:numPr>
        <w:autoSpaceDE w:val="0"/>
        <w:autoSpaceDN w:val="0"/>
        <w:adjustRightInd w:val="0"/>
        <w:rPr>
          <w:rFonts w:eastAsiaTheme="minorHAnsi"/>
          <w:color w:val="000000"/>
          <w:szCs w:val="28"/>
        </w:rPr>
      </w:pPr>
      <w:r w:rsidRPr="007C7726">
        <w:rPr>
          <w:rFonts w:eastAsiaTheme="minorHAnsi"/>
          <w:color w:val="000000"/>
          <w:szCs w:val="28"/>
        </w:rPr>
        <w:t>Раскройте пять столпов ислама (моральных заповедей): Аллах един; пятикратная ежедневная молитва – «намаз»; налог в пользу бедных – «закат»; пост – «Рамадан»; паломничество в Мекку на родину пророка Мухаммеда – «хадж».</w:t>
      </w:r>
    </w:p>
    <w:p w14:paraId="22E2DE4E" w14:textId="77777777" w:rsidR="000C6310" w:rsidRPr="007C7726" w:rsidRDefault="000C6310" w:rsidP="00E738DE">
      <w:pPr>
        <w:pStyle w:val="a3"/>
        <w:numPr>
          <w:ilvl w:val="0"/>
          <w:numId w:val="26"/>
        </w:numPr>
        <w:autoSpaceDE w:val="0"/>
        <w:autoSpaceDN w:val="0"/>
        <w:adjustRightInd w:val="0"/>
        <w:rPr>
          <w:rFonts w:eastAsiaTheme="minorHAnsi"/>
          <w:color w:val="000000"/>
          <w:szCs w:val="28"/>
        </w:rPr>
      </w:pPr>
      <w:r w:rsidRPr="007C7726">
        <w:rPr>
          <w:rFonts w:eastAsiaTheme="minorHAnsi"/>
          <w:color w:val="000000"/>
          <w:szCs w:val="28"/>
        </w:rPr>
        <w:t xml:space="preserve">Религиозно-нравственные установления ислама и отсутствие специальной моральной доктрины в Коране. </w:t>
      </w:r>
    </w:p>
    <w:p w14:paraId="7477120D" w14:textId="77777777" w:rsidR="000C6310" w:rsidRPr="007C7726" w:rsidRDefault="000C6310" w:rsidP="00E738DE">
      <w:pPr>
        <w:pStyle w:val="a3"/>
        <w:numPr>
          <w:ilvl w:val="0"/>
          <w:numId w:val="26"/>
        </w:numPr>
        <w:autoSpaceDE w:val="0"/>
        <w:autoSpaceDN w:val="0"/>
        <w:adjustRightInd w:val="0"/>
        <w:rPr>
          <w:rFonts w:eastAsiaTheme="minorHAnsi"/>
          <w:color w:val="000000"/>
          <w:szCs w:val="28"/>
        </w:rPr>
      </w:pPr>
      <w:r w:rsidRPr="007C7726">
        <w:rPr>
          <w:rFonts w:eastAsiaTheme="minorHAnsi"/>
          <w:color w:val="000000"/>
          <w:szCs w:val="28"/>
        </w:rPr>
        <w:t xml:space="preserve">В чем заключается этическое своеобразие Корана? </w:t>
      </w:r>
    </w:p>
    <w:p w14:paraId="16FC7403" w14:textId="77777777" w:rsidR="000C6310" w:rsidRPr="007C7726" w:rsidRDefault="000C6310" w:rsidP="00E738DE">
      <w:pPr>
        <w:pStyle w:val="a3"/>
        <w:numPr>
          <w:ilvl w:val="0"/>
          <w:numId w:val="26"/>
        </w:numPr>
        <w:autoSpaceDE w:val="0"/>
        <w:autoSpaceDN w:val="0"/>
        <w:adjustRightInd w:val="0"/>
        <w:rPr>
          <w:rFonts w:eastAsiaTheme="minorHAnsi"/>
          <w:color w:val="000000"/>
          <w:szCs w:val="28"/>
        </w:rPr>
      </w:pPr>
      <w:r w:rsidRPr="007C7726">
        <w:rPr>
          <w:rFonts w:eastAsiaTheme="minorHAnsi"/>
          <w:color w:val="000000"/>
          <w:szCs w:val="28"/>
        </w:rPr>
        <w:t>Нормы мусульманской этики (запрет на употребление свинины и вина, многоженство и т.д.) и ее исключения.</w:t>
      </w:r>
    </w:p>
    <w:p w14:paraId="6DFB5128" w14:textId="77777777" w:rsidR="000C6310" w:rsidRPr="007C7726" w:rsidRDefault="000C6310" w:rsidP="00E738DE">
      <w:pPr>
        <w:pStyle w:val="a3"/>
        <w:numPr>
          <w:ilvl w:val="0"/>
          <w:numId w:val="26"/>
        </w:numPr>
        <w:autoSpaceDE w:val="0"/>
        <w:autoSpaceDN w:val="0"/>
        <w:adjustRightInd w:val="0"/>
        <w:rPr>
          <w:rFonts w:eastAsiaTheme="minorHAnsi"/>
          <w:color w:val="000000"/>
          <w:szCs w:val="28"/>
        </w:rPr>
      </w:pPr>
      <w:r w:rsidRPr="007C7726">
        <w:rPr>
          <w:rFonts w:eastAsiaTheme="minorHAnsi"/>
          <w:color w:val="000000"/>
          <w:szCs w:val="28"/>
        </w:rPr>
        <w:t xml:space="preserve">Отношение мусульман к знанию. </w:t>
      </w:r>
    </w:p>
    <w:p w14:paraId="5D6562F7" w14:textId="77777777" w:rsidR="000C6310" w:rsidRPr="007C7726" w:rsidRDefault="000C6310" w:rsidP="00E738DE">
      <w:pPr>
        <w:pStyle w:val="a3"/>
        <w:numPr>
          <w:ilvl w:val="0"/>
          <w:numId w:val="26"/>
        </w:numPr>
        <w:autoSpaceDE w:val="0"/>
        <w:autoSpaceDN w:val="0"/>
        <w:adjustRightInd w:val="0"/>
        <w:rPr>
          <w:rFonts w:eastAsiaTheme="minorHAnsi"/>
          <w:color w:val="000000"/>
          <w:szCs w:val="28"/>
        </w:rPr>
      </w:pPr>
      <w:r w:rsidRPr="007C7726">
        <w:rPr>
          <w:rFonts w:eastAsiaTheme="minorHAnsi"/>
          <w:color w:val="000000"/>
          <w:szCs w:val="28"/>
        </w:rPr>
        <w:t>Знание в сердце и знание в языке. Четыре порока знания. Неразрывное единство веры, знания и действия. Неотделимость в исламе веры от дел веры.</w:t>
      </w:r>
    </w:p>
    <w:p w14:paraId="15928C41"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«Верующим, делающим доброе, совершающим молитвы, творящим милостыню, - им</w:t>
      </w:r>
    </w:p>
    <w:p w14:paraId="321B4A05"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награда от Господа их, нет страха над ними, не будут они в печали» (Коран, 2 – 277).</w:t>
      </w:r>
    </w:p>
    <w:p w14:paraId="5BF36254" w14:textId="77777777" w:rsidR="000C6310" w:rsidRPr="000C6310" w:rsidRDefault="000C6310" w:rsidP="00E738DE">
      <w:pPr>
        <w:pStyle w:val="a3"/>
        <w:numPr>
          <w:ilvl w:val="0"/>
          <w:numId w:val="48"/>
        </w:numPr>
      </w:pPr>
      <w:r w:rsidRPr="000C6310">
        <w:t>Отношение к неверным (немусульманам) в исламе.</w:t>
      </w:r>
    </w:p>
    <w:p w14:paraId="2310196B" w14:textId="77777777" w:rsidR="000C6310" w:rsidRPr="000C6310" w:rsidRDefault="000C6310" w:rsidP="00E738DE">
      <w:pPr>
        <w:pStyle w:val="a3"/>
        <w:numPr>
          <w:ilvl w:val="0"/>
          <w:numId w:val="48"/>
        </w:numPr>
      </w:pPr>
      <w:r w:rsidRPr="000C6310">
        <w:t>Мусульманское воспитание и понятие адаба. Адиб и Алим. Этика суфиев.</w:t>
      </w:r>
      <w:r w:rsidRPr="000C6310">
        <w:rPr>
          <w:sz w:val="24"/>
          <w:szCs w:val="24"/>
        </w:rPr>
        <w:t>_</w:t>
      </w:r>
    </w:p>
    <w:p w14:paraId="3BABDCBD" w14:textId="77777777" w:rsidR="000C6310" w:rsidRPr="007C7726" w:rsidRDefault="000C6310" w:rsidP="000C6310">
      <w:pPr>
        <w:rPr>
          <w:szCs w:val="28"/>
        </w:rPr>
      </w:pPr>
    </w:p>
    <w:p w14:paraId="4B400159" w14:textId="77777777" w:rsidR="000C6310" w:rsidRPr="000C6310" w:rsidRDefault="000C6310" w:rsidP="000C6310">
      <w:pPr>
        <w:jc w:val="center"/>
        <w:rPr>
          <w:b/>
          <w:szCs w:val="28"/>
        </w:rPr>
      </w:pPr>
      <w:r w:rsidRPr="000C6310">
        <w:rPr>
          <w:b/>
          <w:caps/>
          <w:szCs w:val="28"/>
        </w:rPr>
        <w:t>№8, 10, 12, 14</w:t>
      </w:r>
      <w:r>
        <w:rPr>
          <w:b/>
          <w:caps/>
          <w:szCs w:val="28"/>
        </w:rPr>
        <w:t>.</w:t>
      </w:r>
      <w:r w:rsidRPr="000C6310">
        <w:rPr>
          <w:b/>
          <w:caps/>
          <w:szCs w:val="28"/>
        </w:rPr>
        <w:t xml:space="preserve"> </w:t>
      </w:r>
      <w:r w:rsidRPr="000C6310">
        <w:rPr>
          <w:b/>
          <w:szCs w:val="28"/>
        </w:rPr>
        <w:t xml:space="preserve">Этические воззрения гуманистов. Этическое учение М. Лютера и Т. Мюнцера. </w:t>
      </w:r>
      <w:r w:rsidRPr="000C6310">
        <w:rPr>
          <w:rFonts w:eastAsiaTheme="minorHAnsi"/>
          <w:b/>
          <w:szCs w:val="28"/>
        </w:rPr>
        <w:t>Этика «общественного договора» и  «разумного эгоизма»</w:t>
      </w:r>
    </w:p>
    <w:p w14:paraId="71808021"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1. Гуманизм этики эпохи Возрождения.</w:t>
      </w:r>
    </w:p>
    <w:p w14:paraId="69C07928" w14:textId="77777777" w:rsidR="000C6310" w:rsidRPr="007C7726" w:rsidRDefault="000C6310" w:rsidP="00E738DE">
      <w:pPr>
        <w:pStyle w:val="a3"/>
        <w:numPr>
          <w:ilvl w:val="0"/>
          <w:numId w:val="27"/>
        </w:numPr>
        <w:autoSpaceDE w:val="0"/>
        <w:autoSpaceDN w:val="0"/>
        <w:adjustRightInd w:val="0"/>
        <w:rPr>
          <w:rFonts w:eastAsiaTheme="minorHAnsi"/>
          <w:szCs w:val="28"/>
        </w:rPr>
      </w:pPr>
      <w:r w:rsidRPr="007C7726">
        <w:rPr>
          <w:rFonts w:eastAsiaTheme="minorHAnsi"/>
          <w:szCs w:val="28"/>
        </w:rPr>
        <w:t>Раскройте социально-политическую ситуацию в Европе XIV – XVI вв.</w:t>
      </w:r>
    </w:p>
    <w:p w14:paraId="17F4E773" w14:textId="77777777" w:rsidR="000C6310" w:rsidRPr="007C7726" w:rsidRDefault="000C6310" w:rsidP="00E738DE">
      <w:pPr>
        <w:pStyle w:val="a3"/>
        <w:numPr>
          <w:ilvl w:val="0"/>
          <w:numId w:val="27"/>
        </w:numPr>
        <w:autoSpaceDE w:val="0"/>
        <w:autoSpaceDN w:val="0"/>
        <w:adjustRightInd w:val="0"/>
        <w:rPr>
          <w:rFonts w:eastAsiaTheme="minorHAnsi"/>
          <w:szCs w:val="28"/>
        </w:rPr>
      </w:pPr>
      <w:r w:rsidRPr="007C7726">
        <w:rPr>
          <w:rFonts w:eastAsiaTheme="minorHAnsi"/>
          <w:szCs w:val="28"/>
        </w:rPr>
        <w:t>В противовес средневековому аскетизму с его представлением о том, что земная жизнь не имеет самостоятельной ценности и есть лишь подготовка к вечной небесной жизни, какую идею отстаивают гуманисты эпохи Возрождения?</w:t>
      </w:r>
    </w:p>
    <w:p w14:paraId="295FDA2E" w14:textId="77777777" w:rsidR="000C6310" w:rsidRPr="007C7726" w:rsidRDefault="000C6310" w:rsidP="00E738DE">
      <w:pPr>
        <w:pStyle w:val="a3"/>
        <w:numPr>
          <w:ilvl w:val="0"/>
          <w:numId w:val="27"/>
        </w:numPr>
        <w:autoSpaceDE w:val="0"/>
        <w:autoSpaceDN w:val="0"/>
        <w:adjustRightInd w:val="0"/>
        <w:rPr>
          <w:rFonts w:eastAsiaTheme="minorHAnsi"/>
          <w:szCs w:val="28"/>
        </w:rPr>
      </w:pPr>
      <w:r w:rsidRPr="007C7726">
        <w:rPr>
          <w:rFonts w:eastAsiaTheme="minorHAnsi"/>
          <w:szCs w:val="28"/>
        </w:rPr>
        <w:t>Согласны ли Вы с Лоренцо Валла в том, что не существует безнравственных наслаждений? И почему?</w:t>
      </w:r>
    </w:p>
    <w:p w14:paraId="5D41E16A"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2. Этические воззрения Реформации.</w:t>
      </w:r>
    </w:p>
    <w:p w14:paraId="43717D05" w14:textId="77777777" w:rsidR="000C6310" w:rsidRPr="007C7726" w:rsidRDefault="000C6310" w:rsidP="00E738DE">
      <w:pPr>
        <w:pStyle w:val="a3"/>
        <w:numPr>
          <w:ilvl w:val="0"/>
          <w:numId w:val="28"/>
        </w:numPr>
        <w:autoSpaceDE w:val="0"/>
        <w:autoSpaceDN w:val="0"/>
        <w:adjustRightInd w:val="0"/>
        <w:rPr>
          <w:rFonts w:eastAsiaTheme="minorHAnsi"/>
          <w:szCs w:val="28"/>
        </w:rPr>
      </w:pPr>
      <w:r w:rsidRPr="007C7726">
        <w:rPr>
          <w:rFonts w:eastAsiaTheme="minorHAnsi"/>
          <w:szCs w:val="28"/>
        </w:rPr>
        <w:t xml:space="preserve">Раскройте суть протестантского преломления христианства. </w:t>
      </w:r>
    </w:p>
    <w:p w14:paraId="73D5F6AA" w14:textId="77777777" w:rsidR="000C6310" w:rsidRPr="007C7726" w:rsidRDefault="000C6310" w:rsidP="00E738DE">
      <w:pPr>
        <w:pStyle w:val="a3"/>
        <w:numPr>
          <w:ilvl w:val="0"/>
          <w:numId w:val="28"/>
        </w:numPr>
        <w:autoSpaceDE w:val="0"/>
        <w:autoSpaceDN w:val="0"/>
        <w:adjustRightInd w:val="0"/>
        <w:rPr>
          <w:rFonts w:eastAsiaTheme="minorHAnsi"/>
          <w:szCs w:val="28"/>
        </w:rPr>
      </w:pPr>
      <w:r w:rsidRPr="007C7726">
        <w:rPr>
          <w:rFonts w:eastAsiaTheme="minorHAnsi"/>
          <w:szCs w:val="28"/>
        </w:rPr>
        <w:t xml:space="preserve">Какой абсолютный авторитет, вместо авторитета церкви и церковных постановлений, утверждает протестантизм? </w:t>
      </w:r>
    </w:p>
    <w:p w14:paraId="7264CD64" w14:textId="77777777" w:rsidR="000C6310" w:rsidRPr="007C7726" w:rsidRDefault="000C6310" w:rsidP="00E738DE">
      <w:pPr>
        <w:pStyle w:val="a3"/>
        <w:numPr>
          <w:ilvl w:val="0"/>
          <w:numId w:val="28"/>
        </w:numPr>
        <w:autoSpaceDE w:val="0"/>
        <w:autoSpaceDN w:val="0"/>
        <w:adjustRightInd w:val="0"/>
        <w:rPr>
          <w:rFonts w:eastAsiaTheme="minorHAnsi"/>
          <w:szCs w:val="28"/>
        </w:rPr>
      </w:pPr>
      <w:r w:rsidRPr="007C7726">
        <w:rPr>
          <w:rFonts w:eastAsiaTheme="minorHAnsi"/>
          <w:szCs w:val="28"/>
        </w:rPr>
        <w:lastRenderedPageBreak/>
        <w:t>Как Вам кажется, существует ли связь между возникновением протестантской трудовой этики и развитием буржуазных отношений в Западной Европе?</w:t>
      </w:r>
    </w:p>
    <w:p w14:paraId="20287C6D" w14:textId="77777777" w:rsidR="000C6310" w:rsidRPr="007C7726" w:rsidRDefault="000C6310" w:rsidP="00E738DE">
      <w:pPr>
        <w:pStyle w:val="a3"/>
        <w:numPr>
          <w:ilvl w:val="0"/>
          <w:numId w:val="28"/>
        </w:numPr>
        <w:autoSpaceDE w:val="0"/>
        <w:autoSpaceDN w:val="0"/>
        <w:adjustRightInd w:val="0"/>
        <w:rPr>
          <w:rFonts w:eastAsiaTheme="minorHAnsi"/>
          <w:szCs w:val="28"/>
        </w:rPr>
      </w:pPr>
      <w:r w:rsidRPr="007C7726">
        <w:rPr>
          <w:rFonts w:eastAsiaTheme="minorHAnsi"/>
          <w:szCs w:val="28"/>
        </w:rPr>
        <w:t xml:space="preserve">Осмыслите антропологический проект эпохи Возрождения и Реформации. </w:t>
      </w:r>
    </w:p>
    <w:p w14:paraId="4C3A2841" w14:textId="77777777" w:rsidR="000C6310" w:rsidRPr="007C7726" w:rsidRDefault="000C6310" w:rsidP="00E738DE">
      <w:pPr>
        <w:pStyle w:val="a3"/>
        <w:numPr>
          <w:ilvl w:val="0"/>
          <w:numId w:val="28"/>
        </w:numPr>
        <w:autoSpaceDE w:val="0"/>
        <w:autoSpaceDN w:val="0"/>
        <w:adjustRightInd w:val="0"/>
        <w:rPr>
          <w:rFonts w:eastAsiaTheme="minorHAnsi"/>
          <w:szCs w:val="28"/>
        </w:rPr>
      </w:pPr>
      <w:r w:rsidRPr="007C7726">
        <w:rPr>
          <w:rFonts w:eastAsiaTheme="minorHAnsi"/>
          <w:szCs w:val="28"/>
        </w:rPr>
        <w:t>В чем его принципиальное отличие от античного и средневекового проектов?</w:t>
      </w:r>
    </w:p>
    <w:p w14:paraId="6E272A77" w14:textId="77777777" w:rsidR="000C6310" w:rsidRPr="000C6310" w:rsidRDefault="000C6310" w:rsidP="000C6310">
      <w:pPr>
        <w:autoSpaceDE w:val="0"/>
        <w:autoSpaceDN w:val="0"/>
        <w:adjustRightInd w:val="0"/>
        <w:rPr>
          <w:rFonts w:eastAsiaTheme="minorHAnsi"/>
          <w:iCs/>
          <w:szCs w:val="28"/>
        </w:rPr>
      </w:pPr>
      <w:r w:rsidRPr="000C6310">
        <w:rPr>
          <w:rFonts w:eastAsiaTheme="minorHAnsi"/>
          <w:szCs w:val="28"/>
        </w:rPr>
        <w:t xml:space="preserve">3. </w:t>
      </w:r>
      <w:r w:rsidRPr="000C6310">
        <w:rPr>
          <w:rFonts w:eastAsiaTheme="minorHAnsi"/>
          <w:iCs/>
          <w:szCs w:val="28"/>
        </w:rPr>
        <w:t>Этические учения Нового времени.</w:t>
      </w:r>
    </w:p>
    <w:p w14:paraId="6F9503CD" w14:textId="77777777" w:rsidR="000C6310" w:rsidRPr="007C7726" w:rsidRDefault="000C6310" w:rsidP="00E738DE">
      <w:pPr>
        <w:pStyle w:val="a3"/>
        <w:numPr>
          <w:ilvl w:val="0"/>
          <w:numId w:val="29"/>
        </w:numPr>
        <w:autoSpaceDE w:val="0"/>
        <w:autoSpaceDN w:val="0"/>
        <w:adjustRightInd w:val="0"/>
        <w:rPr>
          <w:rFonts w:eastAsiaTheme="minorHAnsi"/>
          <w:szCs w:val="28"/>
        </w:rPr>
      </w:pPr>
      <w:r w:rsidRPr="007C7726">
        <w:rPr>
          <w:rFonts w:eastAsiaTheme="minorHAnsi"/>
          <w:szCs w:val="28"/>
        </w:rPr>
        <w:t xml:space="preserve">Ослабление христианской идеи греховности человека и зарождение антропоцентризма. </w:t>
      </w:r>
    </w:p>
    <w:p w14:paraId="42BFB0F4" w14:textId="77777777" w:rsidR="000C6310" w:rsidRPr="007C7726" w:rsidRDefault="000C6310" w:rsidP="00E738DE">
      <w:pPr>
        <w:pStyle w:val="a3"/>
        <w:numPr>
          <w:ilvl w:val="0"/>
          <w:numId w:val="29"/>
        </w:numPr>
        <w:autoSpaceDE w:val="0"/>
        <w:autoSpaceDN w:val="0"/>
        <w:adjustRightInd w:val="0"/>
        <w:rPr>
          <w:rFonts w:eastAsiaTheme="minorHAnsi"/>
          <w:szCs w:val="28"/>
        </w:rPr>
      </w:pPr>
      <w:r w:rsidRPr="007C7726">
        <w:rPr>
          <w:rFonts w:eastAsiaTheme="minorHAnsi"/>
          <w:szCs w:val="28"/>
        </w:rPr>
        <w:t>Человеческая рациональность как основа нравственности.</w:t>
      </w:r>
    </w:p>
    <w:p w14:paraId="4EF4669E"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 xml:space="preserve">4. Ф. Бэкон и этика утилитаризма. </w:t>
      </w:r>
    </w:p>
    <w:p w14:paraId="11119D68" w14:textId="77777777" w:rsidR="000C6310" w:rsidRPr="007C7726" w:rsidRDefault="000C6310" w:rsidP="00E738DE">
      <w:pPr>
        <w:pStyle w:val="a3"/>
        <w:numPr>
          <w:ilvl w:val="0"/>
          <w:numId w:val="30"/>
        </w:numPr>
        <w:autoSpaceDE w:val="0"/>
        <w:autoSpaceDN w:val="0"/>
        <w:adjustRightInd w:val="0"/>
        <w:rPr>
          <w:rFonts w:eastAsiaTheme="minorHAnsi"/>
          <w:sz w:val="24"/>
          <w:szCs w:val="24"/>
        </w:rPr>
      </w:pPr>
      <w:r w:rsidRPr="007C7726">
        <w:rPr>
          <w:rFonts w:eastAsiaTheme="minorHAnsi"/>
          <w:szCs w:val="28"/>
        </w:rPr>
        <w:t xml:space="preserve">Осмыслите основной тезис философии Бэкона: </w:t>
      </w:r>
      <w:r w:rsidRPr="007C7726">
        <w:rPr>
          <w:rFonts w:eastAsiaTheme="minorHAnsi"/>
          <w:sz w:val="24"/>
          <w:szCs w:val="24"/>
        </w:rPr>
        <w:t xml:space="preserve">«знание – сила!». </w:t>
      </w:r>
    </w:p>
    <w:p w14:paraId="6BD068BC" w14:textId="77777777" w:rsidR="000C6310" w:rsidRPr="007C7726" w:rsidRDefault="000C6310" w:rsidP="00E738DE">
      <w:pPr>
        <w:pStyle w:val="a3"/>
        <w:numPr>
          <w:ilvl w:val="0"/>
          <w:numId w:val="30"/>
        </w:numPr>
        <w:autoSpaceDE w:val="0"/>
        <w:autoSpaceDN w:val="0"/>
        <w:adjustRightInd w:val="0"/>
        <w:rPr>
          <w:rFonts w:eastAsiaTheme="minorHAnsi"/>
          <w:szCs w:val="28"/>
        </w:rPr>
      </w:pPr>
      <w:r w:rsidRPr="007C7726">
        <w:rPr>
          <w:rFonts w:eastAsiaTheme="minorHAnsi"/>
          <w:szCs w:val="28"/>
        </w:rPr>
        <w:t xml:space="preserve">Что имел в виду Ф. Бэкон, говоря, что цель этики заключается </w:t>
      </w:r>
      <w:r w:rsidRPr="007C7726">
        <w:rPr>
          <w:rFonts w:eastAsiaTheme="minorHAnsi"/>
          <w:sz w:val="24"/>
          <w:szCs w:val="24"/>
        </w:rPr>
        <w:t>«не в приукрашивании вещей, а в выявлении в них полезного и истинного»</w:t>
      </w:r>
      <w:r w:rsidRPr="007C7726">
        <w:rPr>
          <w:rFonts w:eastAsiaTheme="minorHAnsi"/>
          <w:szCs w:val="28"/>
        </w:rPr>
        <w:t>?</w:t>
      </w:r>
    </w:p>
    <w:p w14:paraId="354ED8DA" w14:textId="77777777" w:rsidR="000C6310" w:rsidRPr="000C6310" w:rsidRDefault="000C6310" w:rsidP="000C6310">
      <w:pPr>
        <w:autoSpaceDE w:val="0"/>
        <w:autoSpaceDN w:val="0"/>
        <w:adjustRightInd w:val="0"/>
        <w:rPr>
          <w:rFonts w:eastAsiaTheme="minorHAnsi"/>
          <w:szCs w:val="28"/>
        </w:rPr>
      </w:pPr>
      <w:r w:rsidRPr="000C6310">
        <w:rPr>
          <w:rFonts w:eastAsiaTheme="minorHAnsi"/>
          <w:iCs/>
          <w:szCs w:val="28"/>
        </w:rPr>
        <w:t>5. Этика личности Б. Спинозы</w:t>
      </w:r>
      <w:r w:rsidRPr="000C6310">
        <w:rPr>
          <w:rFonts w:eastAsiaTheme="minorHAnsi"/>
          <w:szCs w:val="28"/>
        </w:rPr>
        <w:t xml:space="preserve">. </w:t>
      </w:r>
    </w:p>
    <w:p w14:paraId="2CE1F40B" w14:textId="77777777" w:rsidR="000C6310" w:rsidRPr="007C7726" w:rsidRDefault="000C6310" w:rsidP="00E738DE">
      <w:pPr>
        <w:pStyle w:val="a3"/>
        <w:numPr>
          <w:ilvl w:val="0"/>
          <w:numId w:val="31"/>
        </w:numPr>
        <w:autoSpaceDE w:val="0"/>
        <w:autoSpaceDN w:val="0"/>
        <w:adjustRightInd w:val="0"/>
        <w:rPr>
          <w:rFonts w:eastAsiaTheme="minorHAnsi"/>
          <w:szCs w:val="28"/>
        </w:rPr>
      </w:pPr>
      <w:r w:rsidRPr="007C7726">
        <w:rPr>
          <w:rFonts w:eastAsiaTheme="minorHAnsi"/>
          <w:szCs w:val="28"/>
        </w:rPr>
        <w:t xml:space="preserve">Раскройте главный принцип этики Спинозы – принцип свободы. </w:t>
      </w:r>
    </w:p>
    <w:p w14:paraId="735C2375" w14:textId="77777777" w:rsidR="000C6310" w:rsidRPr="007C7726" w:rsidRDefault="000C6310" w:rsidP="00E738DE">
      <w:pPr>
        <w:pStyle w:val="a3"/>
        <w:numPr>
          <w:ilvl w:val="0"/>
          <w:numId w:val="31"/>
        </w:numPr>
        <w:autoSpaceDE w:val="0"/>
        <w:autoSpaceDN w:val="0"/>
        <w:adjustRightInd w:val="0"/>
        <w:rPr>
          <w:rFonts w:eastAsiaTheme="minorHAnsi"/>
          <w:szCs w:val="28"/>
        </w:rPr>
      </w:pPr>
      <w:r w:rsidRPr="007C7726">
        <w:rPr>
          <w:rFonts w:eastAsiaTheme="minorHAnsi"/>
          <w:szCs w:val="28"/>
        </w:rPr>
        <w:t xml:space="preserve">Преодоление аффективной природы и «интеллектуальная любовь к Богу» как основа свободы и нравственного совершенствования личности. </w:t>
      </w:r>
    </w:p>
    <w:p w14:paraId="30C93B10" w14:textId="77777777" w:rsidR="000C6310" w:rsidRPr="007C7726" w:rsidRDefault="000C6310" w:rsidP="00E738DE">
      <w:pPr>
        <w:pStyle w:val="a3"/>
        <w:numPr>
          <w:ilvl w:val="0"/>
          <w:numId w:val="31"/>
        </w:numPr>
        <w:autoSpaceDE w:val="0"/>
        <w:autoSpaceDN w:val="0"/>
        <w:adjustRightInd w:val="0"/>
        <w:rPr>
          <w:rFonts w:eastAsiaTheme="minorHAnsi"/>
          <w:sz w:val="24"/>
          <w:szCs w:val="24"/>
        </w:rPr>
      </w:pPr>
      <w:r w:rsidRPr="007C7726">
        <w:rPr>
          <w:rFonts w:eastAsiaTheme="minorHAnsi"/>
          <w:szCs w:val="28"/>
        </w:rPr>
        <w:t xml:space="preserve">Проанализируйте следующие слова Спинозы: </w:t>
      </w:r>
      <w:r w:rsidRPr="007C7726">
        <w:rPr>
          <w:rFonts w:eastAsiaTheme="minorHAnsi"/>
          <w:sz w:val="24"/>
          <w:szCs w:val="24"/>
        </w:rPr>
        <w:t>«Не плакать, не смеяться,не проклинать, но понимать».</w:t>
      </w:r>
    </w:p>
    <w:p w14:paraId="32EB9C85" w14:textId="77777777" w:rsidR="000C6310" w:rsidRPr="007C7726" w:rsidRDefault="000C6310" w:rsidP="00E738DE">
      <w:pPr>
        <w:pStyle w:val="a3"/>
        <w:numPr>
          <w:ilvl w:val="0"/>
          <w:numId w:val="31"/>
        </w:numPr>
        <w:autoSpaceDE w:val="0"/>
        <w:autoSpaceDN w:val="0"/>
        <w:adjustRightInd w:val="0"/>
        <w:rPr>
          <w:rFonts w:eastAsiaTheme="minorHAnsi"/>
          <w:szCs w:val="28"/>
        </w:rPr>
      </w:pPr>
      <w:r w:rsidRPr="007C7726">
        <w:rPr>
          <w:rFonts w:eastAsiaTheme="minorHAnsi"/>
          <w:szCs w:val="28"/>
        </w:rPr>
        <w:t>Как Спиноза разрешает проблему индивидуального и общего в морали?</w:t>
      </w:r>
    </w:p>
    <w:p w14:paraId="13E06DA4" w14:textId="77777777" w:rsidR="000C6310" w:rsidRPr="007C7726" w:rsidRDefault="000C6310" w:rsidP="00E738DE">
      <w:pPr>
        <w:pStyle w:val="a3"/>
        <w:numPr>
          <w:ilvl w:val="0"/>
          <w:numId w:val="31"/>
        </w:numPr>
        <w:autoSpaceDE w:val="0"/>
        <w:autoSpaceDN w:val="0"/>
        <w:adjustRightInd w:val="0"/>
        <w:rPr>
          <w:rFonts w:eastAsiaTheme="minorHAnsi"/>
          <w:szCs w:val="28"/>
        </w:rPr>
      </w:pPr>
      <w:r w:rsidRPr="007C7726">
        <w:rPr>
          <w:rFonts w:eastAsiaTheme="minorHAnsi"/>
          <w:szCs w:val="28"/>
        </w:rPr>
        <w:t>Что, согласно Б. Спинозе, представляет собой добро и зло?</w:t>
      </w:r>
    </w:p>
    <w:p w14:paraId="23DADF75"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 xml:space="preserve">6. Т. Гоббс и «мораль для дьяволов». </w:t>
      </w:r>
    </w:p>
    <w:p w14:paraId="1EBB4BCB" w14:textId="77777777" w:rsidR="000C6310" w:rsidRPr="007C7726" w:rsidRDefault="000C6310" w:rsidP="00E738DE">
      <w:pPr>
        <w:pStyle w:val="a3"/>
        <w:numPr>
          <w:ilvl w:val="0"/>
          <w:numId w:val="32"/>
        </w:numPr>
        <w:autoSpaceDE w:val="0"/>
        <w:autoSpaceDN w:val="0"/>
        <w:adjustRightInd w:val="0"/>
        <w:rPr>
          <w:rFonts w:eastAsiaTheme="minorHAnsi"/>
          <w:szCs w:val="28"/>
        </w:rPr>
      </w:pPr>
      <w:r w:rsidRPr="007C7726">
        <w:rPr>
          <w:rFonts w:eastAsiaTheme="minorHAnsi"/>
          <w:szCs w:val="28"/>
        </w:rPr>
        <w:t xml:space="preserve">В чем отличие политического индивидуализма Гоббса от аристотелевского учения о государстве? </w:t>
      </w:r>
    </w:p>
    <w:p w14:paraId="12577EBE" w14:textId="77777777" w:rsidR="000C6310" w:rsidRPr="007C7726" w:rsidRDefault="000C6310" w:rsidP="00E738DE">
      <w:pPr>
        <w:pStyle w:val="a3"/>
        <w:numPr>
          <w:ilvl w:val="0"/>
          <w:numId w:val="32"/>
        </w:numPr>
        <w:autoSpaceDE w:val="0"/>
        <w:autoSpaceDN w:val="0"/>
        <w:adjustRightInd w:val="0"/>
        <w:rPr>
          <w:rFonts w:eastAsiaTheme="minorHAnsi"/>
          <w:szCs w:val="28"/>
        </w:rPr>
      </w:pPr>
      <w:r w:rsidRPr="007C7726">
        <w:rPr>
          <w:rFonts w:eastAsiaTheme="minorHAnsi"/>
          <w:szCs w:val="28"/>
        </w:rPr>
        <w:t>Согласны ли Вы с Гоббсом, который считал, что в государстве не найдется ни одного нравственного человека («человек человеку волк»), оно состоит из негодяев и эгоистов, но соблюдающих законы?</w:t>
      </w:r>
    </w:p>
    <w:p w14:paraId="41A60A40" w14:textId="77777777" w:rsidR="000C6310" w:rsidRPr="007C7726" w:rsidRDefault="000C6310" w:rsidP="00E738DE">
      <w:pPr>
        <w:pStyle w:val="a3"/>
        <w:numPr>
          <w:ilvl w:val="0"/>
          <w:numId w:val="32"/>
        </w:numPr>
        <w:autoSpaceDE w:val="0"/>
        <w:autoSpaceDN w:val="0"/>
        <w:adjustRightInd w:val="0"/>
        <w:rPr>
          <w:rFonts w:eastAsiaTheme="minorHAnsi"/>
          <w:szCs w:val="28"/>
        </w:rPr>
      </w:pPr>
      <w:r w:rsidRPr="007C7726">
        <w:rPr>
          <w:rFonts w:eastAsiaTheme="minorHAnsi"/>
          <w:szCs w:val="28"/>
        </w:rPr>
        <w:t xml:space="preserve">Раскройте сведение морали к законам государства, сформулированным на основе «общественного договора» эгоистов, испытывающих страх друг перед другом. </w:t>
      </w:r>
    </w:p>
    <w:p w14:paraId="19E4212E" w14:textId="77777777" w:rsidR="000C6310" w:rsidRPr="007C7726" w:rsidRDefault="000C6310" w:rsidP="00E738DE">
      <w:pPr>
        <w:pStyle w:val="a3"/>
        <w:numPr>
          <w:ilvl w:val="0"/>
          <w:numId w:val="32"/>
        </w:numPr>
        <w:autoSpaceDE w:val="0"/>
        <w:autoSpaceDN w:val="0"/>
        <w:adjustRightInd w:val="0"/>
        <w:rPr>
          <w:rFonts w:eastAsiaTheme="minorHAnsi"/>
          <w:sz w:val="24"/>
          <w:szCs w:val="24"/>
        </w:rPr>
      </w:pPr>
      <w:r w:rsidRPr="007C7726">
        <w:rPr>
          <w:rFonts w:eastAsiaTheme="minorHAnsi"/>
          <w:szCs w:val="28"/>
        </w:rPr>
        <w:t xml:space="preserve">«Золотое» правило нравственности Гоббса и «договор между дьяволами»: </w:t>
      </w:r>
      <w:r w:rsidRPr="007C7726">
        <w:rPr>
          <w:rFonts w:eastAsiaTheme="minorHAnsi"/>
          <w:sz w:val="24"/>
          <w:szCs w:val="24"/>
        </w:rPr>
        <w:t>«Не делай другим того, чего ты не желал бы, чтобы было сделано по отношению к тебе».</w:t>
      </w:r>
    </w:p>
    <w:p w14:paraId="5FD992B6" w14:textId="77777777" w:rsidR="000C6310" w:rsidRPr="000C6310" w:rsidRDefault="000C6310" w:rsidP="000C6310">
      <w:pPr>
        <w:autoSpaceDE w:val="0"/>
        <w:autoSpaceDN w:val="0"/>
        <w:adjustRightInd w:val="0"/>
        <w:rPr>
          <w:rFonts w:eastAsiaTheme="minorHAnsi"/>
          <w:iCs/>
          <w:szCs w:val="28"/>
        </w:rPr>
      </w:pPr>
      <w:r>
        <w:rPr>
          <w:rFonts w:eastAsiaTheme="minorHAnsi"/>
          <w:iCs/>
          <w:szCs w:val="28"/>
        </w:rPr>
        <w:t xml:space="preserve">7. </w:t>
      </w:r>
      <w:r w:rsidRPr="000C6310">
        <w:rPr>
          <w:rFonts w:eastAsiaTheme="minorHAnsi"/>
          <w:iCs/>
          <w:szCs w:val="28"/>
        </w:rPr>
        <w:t xml:space="preserve">Р. Декарт и «предварительная мораль». </w:t>
      </w:r>
    </w:p>
    <w:p w14:paraId="38DE4861" w14:textId="77777777" w:rsidR="000C6310" w:rsidRPr="007C7726" w:rsidRDefault="000C6310" w:rsidP="00E738DE">
      <w:pPr>
        <w:pStyle w:val="a3"/>
        <w:numPr>
          <w:ilvl w:val="0"/>
          <w:numId w:val="33"/>
        </w:numPr>
        <w:autoSpaceDE w:val="0"/>
        <w:autoSpaceDN w:val="0"/>
        <w:adjustRightInd w:val="0"/>
        <w:rPr>
          <w:rFonts w:eastAsiaTheme="minorHAnsi"/>
          <w:szCs w:val="28"/>
        </w:rPr>
      </w:pPr>
      <w:r w:rsidRPr="007C7726">
        <w:rPr>
          <w:rFonts w:eastAsiaTheme="minorHAnsi"/>
          <w:szCs w:val="28"/>
        </w:rPr>
        <w:t xml:space="preserve">«Вещь мыслящая» и «вещь бесконечная». </w:t>
      </w:r>
    </w:p>
    <w:p w14:paraId="428B792B" w14:textId="77777777" w:rsidR="000C6310" w:rsidRPr="007C7726" w:rsidRDefault="000C6310" w:rsidP="00E738DE">
      <w:pPr>
        <w:pStyle w:val="a3"/>
        <w:numPr>
          <w:ilvl w:val="0"/>
          <w:numId w:val="33"/>
        </w:numPr>
        <w:autoSpaceDE w:val="0"/>
        <w:autoSpaceDN w:val="0"/>
        <w:adjustRightInd w:val="0"/>
        <w:rPr>
          <w:rFonts w:eastAsiaTheme="minorHAnsi"/>
          <w:sz w:val="24"/>
          <w:szCs w:val="24"/>
        </w:rPr>
      </w:pPr>
      <w:r w:rsidRPr="007C7726">
        <w:rPr>
          <w:rFonts w:eastAsiaTheme="minorHAnsi"/>
          <w:szCs w:val="28"/>
        </w:rPr>
        <w:t xml:space="preserve">Осмыслите утверждение Декарта: </w:t>
      </w:r>
      <w:r w:rsidRPr="007C7726">
        <w:rPr>
          <w:rFonts w:eastAsiaTheme="minorHAnsi"/>
          <w:sz w:val="24"/>
          <w:szCs w:val="24"/>
        </w:rPr>
        <w:t xml:space="preserve">«мыслю, следовательно,существую». </w:t>
      </w:r>
    </w:p>
    <w:p w14:paraId="7BB44ED8" w14:textId="77777777" w:rsidR="000C6310" w:rsidRPr="007C7726" w:rsidRDefault="000C6310" w:rsidP="00E738DE">
      <w:pPr>
        <w:pStyle w:val="a3"/>
        <w:numPr>
          <w:ilvl w:val="0"/>
          <w:numId w:val="33"/>
        </w:numPr>
        <w:autoSpaceDE w:val="0"/>
        <w:autoSpaceDN w:val="0"/>
        <w:adjustRightInd w:val="0"/>
        <w:rPr>
          <w:rFonts w:eastAsiaTheme="minorHAnsi"/>
          <w:szCs w:val="28"/>
        </w:rPr>
      </w:pPr>
      <w:r w:rsidRPr="007C7726">
        <w:rPr>
          <w:rFonts w:eastAsiaTheme="minorHAnsi"/>
          <w:szCs w:val="28"/>
        </w:rPr>
        <w:t>Бог у Декарта и христианский Бог. Как Вам кажется, почему Декарт, положившись на принцип сомнения, применил его ко всему, но не посягнул на Бога?</w:t>
      </w:r>
    </w:p>
    <w:p w14:paraId="4F41A7B5" w14:textId="77777777" w:rsidR="000C6310" w:rsidRPr="007C7726" w:rsidRDefault="000C6310" w:rsidP="00E738DE">
      <w:pPr>
        <w:pStyle w:val="a3"/>
        <w:numPr>
          <w:ilvl w:val="0"/>
          <w:numId w:val="33"/>
        </w:numPr>
        <w:autoSpaceDE w:val="0"/>
        <w:autoSpaceDN w:val="0"/>
        <w:adjustRightInd w:val="0"/>
        <w:rPr>
          <w:rFonts w:eastAsiaTheme="minorHAnsi"/>
          <w:szCs w:val="28"/>
        </w:rPr>
      </w:pPr>
      <w:r w:rsidRPr="007C7726">
        <w:rPr>
          <w:rFonts w:eastAsiaTheme="minorHAnsi"/>
          <w:szCs w:val="28"/>
        </w:rPr>
        <w:lastRenderedPageBreak/>
        <w:t>Покажите отношение Декарта к морали, основанной на разуме, и «предварительной морали» (временным правилам морали»).</w:t>
      </w:r>
    </w:p>
    <w:p w14:paraId="24CBB2AE"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 xml:space="preserve">8. «Разумный эгоизм» французских материалистов XVIII века. </w:t>
      </w:r>
    </w:p>
    <w:p w14:paraId="35929494" w14:textId="77777777" w:rsidR="000C6310" w:rsidRPr="007C7726" w:rsidRDefault="000C6310" w:rsidP="00E738DE">
      <w:pPr>
        <w:pStyle w:val="a3"/>
        <w:numPr>
          <w:ilvl w:val="0"/>
          <w:numId w:val="34"/>
        </w:numPr>
        <w:autoSpaceDE w:val="0"/>
        <w:autoSpaceDN w:val="0"/>
        <w:adjustRightInd w:val="0"/>
        <w:rPr>
          <w:rFonts w:eastAsiaTheme="minorHAnsi"/>
          <w:szCs w:val="28"/>
        </w:rPr>
      </w:pPr>
      <w:r w:rsidRPr="007C7726">
        <w:rPr>
          <w:rFonts w:eastAsiaTheme="minorHAnsi"/>
          <w:szCs w:val="28"/>
        </w:rPr>
        <w:t>Концепция «природного индивида» и новая этика.</w:t>
      </w:r>
    </w:p>
    <w:p w14:paraId="535AC3A9" w14:textId="77777777" w:rsidR="000C6310" w:rsidRPr="007C7726" w:rsidRDefault="000C6310" w:rsidP="00E738DE">
      <w:pPr>
        <w:pStyle w:val="a3"/>
        <w:numPr>
          <w:ilvl w:val="0"/>
          <w:numId w:val="34"/>
        </w:numPr>
        <w:autoSpaceDE w:val="0"/>
        <w:autoSpaceDN w:val="0"/>
        <w:adjustRightInd w:val="0"/>
        <w:rPr>
          <w:rFonts w:eastAsiaTheme="minorHAnsi"/>
          <w:szCs w:val="28"/>
        </w:rPr>
      </w:pPr>
      <w:r w:rsidRPr="007C7726">
        <w:rPr>
          <w:rFonts w:eastAsiaTheme="minorHAnsi"/>
          <w:szCs w:val="28"/>
        </w:rPr>
        <w:t>Принцип наслаждения и принцип полезности.</w:t>
      </w:r>
    </w:p>
    <w:p w14:paraId="5C1118B0" w14:textId="77777777" w:rsidR="000C6310" w:rsidRPr="007C7726" w:rsidRDefault="000C6310" w:rsidP="00E738DE">
      <w:pPr>
        <w:pStyle w:val="a3"/>
        <w:numPr>
          <w:ilvl w:val="0"/>
          <w:numId w:val="34"/>
        </w:numPr>
        <w:autoSpaceDE w:val="0"/>
        <w:autoSpaceDN w:val="0"/>
        <w:adjustRightInd w:val="0"/>
        <w:rPr>
          <w:rFonts w:eastAsiaTheme="minorHAnsi"/>
          <w:szCs w:val="28"/>
        </w:rPr>
      </w:pPr>
      <w:r w:rsidRPr="007C7726">
        <w:rPr>
          <w:rFonts w:eastAsiaTheme="minorHAnsi"/>
          <w:szCs w:val="28"/>
        </w:rPr>
        <w:t>Как французские материалисты решают проблему соотношения общественной пользы и эгоистических стремлений отдельного человека?</w:t>
      </w:r>
    </w:p>
    <w:p w14:paraId="16ED002A" w14:textId="77777777" w:rsidR="000C6310" w:rsidRPr="007C7726" w:rsidRDefault="000C6310" w:rsidP="00E738DE">
      <w:pPr>
        <w:pStyle w:val="a3"/>
        <w:numPr>
          <w:ilvl w:val="0"/>
          <w:numId w:val="34"/>
        </w:numPr>
        <w:autoSpaceDE w:val="0"/>
        <w:autoSpaceDN w:val="0"/>
        <w:adjustRightInd w:val="0"/>
        <w:rPr>
          <w:rFonts w:eastAsiaTheme="minorHAnsi"/>
          <w:szCs w:val="28"/>
        </w:rPr>
      </w:pPr>
      <w:r w:rsidRPr="007C7726">
        <w:rPr>
          <w:rFonts w:eastAsiaTheme="minorHAnsi"/>
          <w:szCs w:val="28"/>
        </w:rPr>
        <w:t>Согласны ли Вы с французскими материалистами, которые считали, что «реформу нравов следует начать с реформы законов»?</w:t>
      </w:r>
    </w:p>
    <w:p w14:paraId="1D2C1823" w14:textId="77777777" w:rsidR="000C6310" w:rsidRPr="007C7726" w:rsidRDefault="000C6310" w:rsidP="00E738DE">
      <w:pPr>
        <w:pStyle w:val="a3"/>
        <w:numPr>
          <w:ilvl w:val="0"/>
          <w:numId w:val="34"/>
        </w:numPr>
        <w:rPr>
          <w:caps/>
          <w:szCs w:val="28"/>
          <w:u w:val="single"/>
        </w:rPr>
      </w:pPr>
      <w:r w:rsidRPr="007C7726">
        <w:rPr>
          <w:rFonts w:eastAsiaTheme="minorHAnsi"/>
          <w:szCs w:val="28"/>
        </w:rPr>
        <w:t>Общественные реформы и действие просвещенной личности.</w:t>
      </w:r>
    </w:p>
    <w:p w14:paraId="3FA6B821" w14:textId="77777777" w:rsidR="000C6310" w:rsidRPr="000C6310" w:rsidRDefault="000C6310" w:rsidP="000C6310">
      <w:pPr>
        <w:jc w:val="center"/>
        <w:rPr>
          <w:b/>
          <w:szCs w:val="28"/>
        </w:rPr>
      </w:pPr>
      <w:r>
        <w:rPr>
          <w:b/>
          <w:caps/>
          <w:szCs w:val="28"/>
        </w:rPr>
        <w:t>№15, 16</w:t>
      </w:r>
      <w:r w:rsidRPr="000C6310">
        <w:rPr>
          <w:b/>
          <w:caps/>
          <w:szCs w:val="28"/>
        </w:rPr>
        <w:t xml:space="preserve">. </w:t>
      </w:r>
      <w:r w:rsidRPr="000C6310">
        <w:rPr>
          <w:b/>
          <w:szCs w:val="28"/>
        </w:rPr>
        <w:t>«Критика практического разума» И. Канта . «Философия права» Г. Гегеля</w:t>
      </w:r>
    </w:p>
    <w:p w14:paraId="79F2936A"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1. Этика долга и категорический императив И. Канта.</w:t>
      </w:r>
    </w:p>
    <w:p w14:paraId="6A0E4A02"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Почему Кант критикует религиозную, натуралистическую концепции морали, а также теорию «разумного эгоизма» французских материалистов?</w:t>
      </w:r>
    </w:p>
    <w:p w14:paraId="413A1C59"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Покажите автономность и независимость морали у Канта от других сфер бытия.</w:t>
      </w:r>
    </w:p>
    <w:p w14:paraId="6D5E5234"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Какие три основных вопроса философии формулирует Кант?</w:t>
      </w:r>
    </w:p>
    <w:p w14:paraId="568486DB"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 xml:space="preserve">Различие феноменального мира явлений и ноуменального мира «вещей в себе». </w:t>
      </w:r>
    </w:p>
    <w:p w14:paraId="3536640A"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Чем разум отличается от рассудка?</w:t>
      </w:r>
    </w:p>
    <w:p w14:paraId="02A89D5E"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 xml:space="preserve">Какие априорные идеи чистого разума выделяет Кант? </w:t>
      </w:r>
    </w:p>
    <w:p w14:paraId="19A9C870"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Раскройте антиномичную природу идей разума.</w:t>
      </w:r>
    </w:p>
    <w:p w14:paraId="217B2764" w14:textId="77777777" w:rsidR="000C6310" w:rsidRPr="007C7726" w:rsidRDefault="000C6310" w:rsidP="00E738DE">
      <w:pPr>
        <w:pStyle w:val="a3"/>
        <w:numPr>
          <w:ilvl w:val="0"/>
          <w:numId w:val="35"/>
        </w:numPr>
        <w:autoSpaceDE w:val="0"/>
        <w:autoSpaceDN w:val="0"/>
        <w:adjustRightInd w:val="0"/>
        <w:rPr>
          <w:rFonts w:eastAsiaTheme="minorHAnsi"/>
          <w:sz w:val="24"/>
          <w:szCs w:val="24"/>
        </w:rPr>
      </w:pPr>
      <w:r w:rsidRPr="007C7726">
        <w:rPr>
          <w:rFonts w:eastAsiaTheme="minorHAnsi"/>
          <w:szCs w:val="28"/>
        </w:rPr>
        <w:t xml:space="preserve">Проанализируйте высказывание Канта: </w:t>
      </w:r>
      <w:r w:rsidRPr="007C7726">
        <w:rPr>
          <w:rFonts w:eastAsiaTheme="minorHAnsi"/>
          <w:sz w:val="24"/>
          <w:szCs w:val="24"/>
        </w:rPr>
        <w:t xml:space="preserve">«мне пришлось ограничить знание, чтобы освободить место вере». </w:t>
      </w:r>
    </w:p>
    <w:p w14:paraId="0CA2E260"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Как Кант решает вопрос о невозможности познания ноуменов («вещей в себе»)?</w:t>
      </w:r>
    </w:p>
    <w:p w14:paraId="5FD33572"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 xml:space="preserve">Теоретический и практический разум. </w:t>
      </w:r>
    </w:p>
    <w:p w14:paraId="44B63593"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 xml:space="preserve">Что такое императив? Два вида императивов: гипотетический и категорический императивы. </w:t>
      </w:r>
    </w:p>
    <w:p w14:paraId="1D32161B"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 xml:space="preserve">Категорический императив и его основные формулировки. </w:t>
      </w:r>
    </w:p>
    <w:p w14:paraId="2586CB26"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Чем вызвано многообразие форм категорического императива?</w:t>
      </w:r>
    </w:p>
    <w:p w14:paraId="3F2C3344"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Почему нравственный закон неизбежно приобретает форму категорического императива?</w:t>
      </w:r>
    </w:p>
    <w:p w14:paraId="1DB795F7"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Каким мотивом руководствуется человек, когда подчиняется категорическому императиву?</w:t>
      </w:r>
    </w:p>
    <w:p w14:paraId="2700EB8A"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Покажите близость категорического императива Канта и евангельской максимы («Не сотвори другому того, чего себе не желаешь»).</w:t>
      </w:r>
    </w:p>
    <w:p w14:paraId="6958D98F" w14:textId="77777777" w:rsidR="000C6310" w:rsidRPr="000C6310" w:rsidRDefault="000C6310" w:rsidP="000C6310">
      <w:pPr>
        <w:autoSpaceDE w:val="0"/>
        <w:autoSpaceDN w:val="0"/>
        <w:adjustRightInd w:val="0"/>
        <w:rPr>
          <w:rFonts w:eastAsiaTheme="minorHAnsi"/>
          <w:iCs/>
          <w:szCs w:val="28"/>
        </w:rPr>
      </w:pPr>
      <w:r w:rsidRPr="000C6310">
        <w:rPr>
          <w:rFonts w:eastAsiaTheme="minorHAnsi"/>
          <w:szCs w:val="28"/>
        </w:rPr>
        <w:t xml:space="preserve">2. </w:t>
      </w:r>
      <w:r w:rsidRPr="000C6310">
        <w:rPr>
          <w:rFonts w:eastAsiaTheme="minorHAnsi"/>
          <w:iCs/>
          <w:szCs w:val="28"/>
        </w:rPr>
        <w:t>Этика Г. Ф. Гегеля.</w:t>
      </w:r>
    </w:p>
    <w:p w14:paraId="109F2748"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Смысл мирового развития по Гегелю. </w:t>
      </w:r>
    </w:p>
    <w:p w14:paraId="44B2B0F3"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lastRenderedPageBreak/>
        <w:t>Место человека в системе самопостижения абсолютной идеи и освобождения духа от инобытия.</w:t>
      </w:r>
    </w:p>
    <w:p w14:paraId="163B322C"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Взаимоотношение практической общественной деятельности и высших форм познания (место и роль объективного духа). </w:t>
      </w:r>
    </w:p>
    <w:p w14:paraId="780077EE"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Может ли быть применима к всемирной истории максима «цель оправдывает средства»?</w:t>
      </w:r>
    </w:p>
    <w:p w14:paraId="4505DD45"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Мораль и система общественных отношений. </w:t>
      </w:r>
    </w:p>
    <w:p w14:paraId="0D068AFE"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Раскройте своеобразие личностного и социального бытия морали. </w:t>
      </w:r>
    </w:p>
    <w:p w14:paraId="4F0EED77"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Различение понятий «мораль» и «нравственность». </w:t>
      </w:r>
    </w:p>
    <w:p w14:paraId="0AB8DB1B"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Мораль как ложное сознание и, вместе с тем, необходимый этап развития нравственности. </w:t>
      </w:r>
    </w:p>
    <w:p w14:paraId="70BA4B5C"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Совесть как форма перехода от морали к нравственности.</w:t>
      </w:r>
    </w:p>
    <w:p w14:paraId="35E9FD3C"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Приведите и раскройте аргументы против формальной кантианской этики (недостижимость идеала, а значит, самоустранение морали; формальная «пустота» категорического императива). </w:t>
      </w:r>
    </w:p>
    <w:p w14:paraId="6CA4C787" w14:textId="77777777" w:rsidR="000C6310" w:rsidRPr="007C7726" w:rsidRDefault="000C6310" w:rsidP="00E738DE">
      <w:pPr>
        <w:pStyle w:val="a3"/>
        <w:numPr>
          <w:ilvl w:val="0"/>
          <w:numId w:val="36"/>
        </w:numPr>
        <w:autoSpaceDE w:val="0"/>
        <w:autoSpaceDN w:val="0"/>
        <w:adjustRightInd w:val="0"/>
        <w:rPr>
          <w:rFonts w:eastAsiaTheme="minorHAnsi"/>
          <w:sz w:val="24"/>
          <w:szCs w:val="24"/>
        </w:rPr>
      </w:pPr>
      <w:r w:rsidRPr="007C7726">
        <w:rPr>
          <w:rFonts w:eastAsiaTheme="minorHAnsi"/>
          <w:szCs w:val="28"/>
        </w:rPr>
        <w:t xml:space="preserve">Прокомментируйте этическую максиму Гегеля: </w:t>
      </w:r>
      <w:r w:rsidRPr="007C7726">
        <w:rPr>
          <w:rFonts w:eastAsiaTheme="minorHAnsi"/>
          <w:sz w:val="24"/>
          <w:szCs w:val="24"/>
        </w:rPr>
        <w:t>«все действительное разумно, все разумное действительно».</w:t>
      </w:r>
    </w:p>
    <w:p w14:paraId="088772FE"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Слияние индивидуальной и всеобщей воли. </w:t>
      </w:r>
    </w:p>
    <w:p w14:paraId="4F5331F2" w14:textId="77777777" w:rsidR="000C6310" w:rsidRPr="007C7726" w:rsidRDefault="000C6310" w:rsidP="00E738DE">
      <w:pPr>
        <w:pStyle w:val="a3"/>
        <w:numPr>
          <w:ilvl w:val="0"/>
          <w:numId w:val="36"/>
        </w:numPr>
        <w:autoSpaceDE w:val="0"/>
        <w:autoSpaceDN w:val="0"/>
        <w:adjustRightInd w:val="0"/>
        <w:rPr>
          <w:szCs w:val="28"/>
        </w:rPr>
      </w:pPr>
      <w:r w:rsidRPr="007C7726">
        <w:rPr>
          <w:rFonts w:eastAsiaTheme="minorHAnsi"/>
          <w:szCs w:val="28"/>
        </w:rPr>
        <w:t>Как Гегель пытается уйти от превращения единичного человека в простой материал всемирно исторического процесса? Насколько, по-вашему, удачна его попытка?</w:t>
      </w:r>
    </w:p>
    <w:p w14:paraId="45AFE92E" w14:textId="77777777" w:rsidR="000C6310" w:rsidRPr="007C7726" w:rsidRDefault="000C6310" w:rsidP="000C6310">
      <w:pPr>
        <w:jc w:val="center"/>
        <w:rPr>
          <w:caps/>
          <w:szCs w:val="28"/>
          <w:u w:val="single"/>
        </w:rPr>
      </w:pPr>
    </w:p>
    <w:p w14:paraId="08916281" w14:textId="77777777" w:rsidR="000C6310" w:rsidRPr="000C6310" w:rsidRDefault="000C6310" w:rsidP="000C6310">
      <w:pPr>
        <w:jc w:val="center"/>
        <w:rPr>
          <w:b/>
          <w:szCs w:val="28"/>
        </w:rPr>
      </w:pPr>
      <w:r w:rsidRPr="000C6310">
        <w:rPr>
          <w:b/>
          <w:caps/>
          <w:szCs w:val="28"/>
        </w:rPr>
        <w:t>№17, 18</w:t>
      </w:r>
      <w:r>
        <w:rPr>
          <w:b/>
          <w:caps/>
          <w:szCs w:val="28"/>
        </w:rPr>
        <w:t xml:space="preserve">. </w:t>
      </w:r>
      <w:r w:rsidRPr="000C6310">
        <w:rPr>
          <w:b/>
          <w:szCs w:val="28"/>
        </w:rPr>
        <w:t xml:space="preserve">Пессимистическая концепция морали </w:t>
      </w:r>
      <w:r w:rsidRPr="000C6310">
        <w:rPr>
          <w:rFonts w:eastAsiaTheme="minorHAnsi"/>
          <w:b/>
          <w:szCs w:val="28"/>
        </w:rPr>
        <w:t xml:space="preserve">А. Шопенгауэра.  </w:t>
      </w:r>
      <w:r w:rsidRPr="000C6310">
        <w:rPr>
          <w:b/>
          <w:szCs w:val="28"/>
        </w:rPr>
        <w:t>«Антихрист. Проклятие христианству» Ф. Ницше</w:t>
      </w:r>
    </w:p>
    <w:p w14:paraId="4C7CABB4"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1. Этика сострадания А. Шопенгауэра.</w:t>
      </w:r>
    </w:p>
    <w:p w14:paraId="65D4051C"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Как жизнь раздражительного, обидчивого, одинокого мизантропа, талантливого «нарцисса», «человека без совести» (Л. Витгенштейн), но хорошо образованного рантье А. Шопенгауэра нашла свое отражение в его этике?</w:t>
      </w:r>
    </w:p>
    <w:p w14:paraId="11D4F285"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В каких двух ипостасях обнаруживается мир по отношению к человеку?</w:t>
      </w:r>
    </w:p>
    <w:p w14:paraId="316888A5"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Сравните «волю» Шопенгауэра и «вещь в себе» Канта.</w:t>
      </w:r>
    </w:p>
    <w:p w14:paraId="124F01DA"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Почему Шопенгауэр называет человека «рабом воли»?</w:t>
      </w:r>
    </w:p>
    <w:p w14:paraId="7C06CED9"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 xml:space="preserve">Какими антропоморфными свойствами наделяет Шопенгауэр «мир как поток»? </w:t>
      </w:r>
    </w:p>
    <w:p w14:paraId="2C3A660D"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 xml:space="preserve">Вскройте пессимизм шопенгауэровского учения. </w:t>
      </w:r>
    </w:p>
    <w:p w14:paraId="5769C714"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 xml:space="preserve">Согласны ли Вы с Шопенгауэром, что если самого закоренелого оптимиста </w:t>
      </w:r>
      <w:r w:rsidRPr="007C7726">
        <w:rPr>
          <w:rFonts w:eastAsiaTheme="minorHAnsi"/>
          <w:sz w:val="24"/>
          <w:szCs w:val="24"/>
        </w:rPr>
        <w:t>«провести по больницам, тюрьмам, застенкам, через поля битв и места казни …, если открыть перед ним все темные обители нищеты»</w:t>
      </w:r>
      <w:r w:rsidRPr="007C7726">
        <w:rPr>
          <w:rFonts w:eastAsiaTheme="minorHAnsi"/>
          <w:szCs w:val="28"/>
        </w:rPr>
        <w:t>, то от его оптимизма, скорее всего, не останется и следа?</w:t>
      </w:r>
    </w:p>
    <w:p w14:paraId="1007399D"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 xml:space="preserve">Почему поверхностный оптимизм, с точки зрения Шопенгауэра, является </w:t>
      </w:r>
      <w:r w:rsidRPr="007C7726">
        <w:rPr>
          <w:rFonts w:eastAsiaTheme="minorHAnsi"/>
          <w:sz w:val="24"/>
          <w:szCs w:val="24"/>
        </w:rPr>
        <w:t>«не только нелепым, но также и истинно безнравственным образом мыслей, как горькая насмешка над несказанными страданиями человечества»</w:t>
      </w:r>
      <w:r w:rsidRPr="007C7726">
        <w:rPr>
          <w:rFonts w:eastAsiaTheme="minorHAnsi"/>
          <w:szCs w:val="28"/>
        </w:rPr>
        <w:t>?</w:t>
      </w:r>
    </w:p>
    <w:p w14:paraId="0039EC5E" w14:textId="77777777" w:rsidR="000C6310" w:rsidRPr="007C7726" w:rsidRDefault="000C6310" w:rsidP="00E738DE">
      <w:pPr>
        <w:pStyle w:val="a3"/>
        <w:numPr>
          <w:ilvl w:val="0"/>
          <w:numId w:val="37"/>
        </w:numPr>
        <w:autoSpaceDE w:val="0"/>
        <w:autoSpaceDN w:val="0"/>
        <w:adjustRightInd w:val="0"/>
        <w:rPr>
          <w:rFonts w:eastAsiaTheme="minorHAnsi"/>
          <w:sz w:val="24"/>
          <w:szCs w:val="24"/>
        </w:rPr>
      </w:pPr>
      <w:r w:rsidRPr="007C7726">
        <w:rPr>
          <w:rFonts w:eastAsiaTheme="minorHAnsi"/>
          <w:szCs w:val="28"/>
        </w:rPr>
        <w:lastRenderedPageBreak/>
        <w:t xml:space="preserve">Вся жизнь – это сплошные разочарования и страдания? Прав ли Шопенгауэр, утверждая, что </w:t>
      </w:r>
      <w:r w:rsidRPr="007C7726">
        <w:rPr>
          <w:rFonts w:eastAsiaTheme="minorHAnsi"/>
          <w:sz w:val="24"/>
          <w:szCs w:val="24"/>
        </w:rPr>
        <w:t xml:space="preserve">«жизнь есть нечто такое, что надо отстрадать … да и жизнь мы пытаемся сохранить, постоянно имея в перспективе смерть»? </w:t>
      </w:r>
    </w:p>
    <w:p w14:paraId="492D8BB1"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Человек по природе своей одержим желаниями и стремлениями, а это значит, что он обречен на страдания уже из-за детерминированности своими потребностями.</w:t>
      </w:r>
    </w:p>
    <w:p w14:paraId="7354F252"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Объясните внешнюю противоречивость двух высказываний Шопенгауэра:</w:t>
      </w:r>
    </w:p>
    <w:p w14:paraId="1CE12708" w14:textId="77777777" w:rsidR="000C6310" w:rsidRPr="007C7726" w:rsidRDefault="000C6310" w:rsidP="000C6310">
      <w:pPr>
        <w:autoSpaceDE w:val="0"/>
        <w:autoSpaceDN w:val="0"/>
        <w:adjustRightInd w:val="0"/>
        <w:rPr>
          <w:rFonts w:eastAsiaTheme="minorHAnsi"/>
          <w:szCs w:val="28"/>
        </w:rPr>
      </w:pPr>
      <w:r w:rsidRPr="007C7726">
        <w:rPr>
          <w:rFonts w:eastAsiaTheme="minorHAnsi"/>
          <w:szCs w:val="28"/>
        </w:rPr>
        <w:t>1. «свобода воли» не более, чем иллюзия, плод воображения; воля как</w:t>
      </w:r>
    </w:p>
    <w:p w14:paraId="04A31F79" w14:textId="77777777" w:rsidR="000C6310" w:rsidRPr="007C7726" w:rsidRDefault="000C6310" w:rsidP="000C6310">
      <w:pPr>
        <w:autoSpaceDE w:val="0"/>
        <w:autoSpaceDN w:val="0"/>
        <w:adjustRightInd w:val="0"/>
        <w:rPr>
          <w:rFonts w:eastAsiaTheme="minorHAnsi"/>
          <w:szCs w:val="28"/>
        </w:rPr>
      </w:pPr>
      <w:r w:rsidRPr="007C7726">
        <w:rPr>
          <w:rFonts w:eastAsiaTheme="minorHAnsi"/>
          <w:szCs w:val="28"/>
        </w:rPr>
        <w:t xml:space="preserve">«тотальное себялюбие»; </w:t>
      </w:r>
    </w:p>
    <w:p w14:paraId="00FB15F7" w14:textId="77777777" w:rsidR="000C6310" w:rsidRPr="007C7726" w:rsidRDefault="000C6310" w:rsidP="000C6310">
      <w:pPr>
        <w:autoSpaceDE w:val="0"/>
        <w:autoSpaceDN w:val="0"/>
        <w:adjustRightInd w:val="0"/>
        <w:rPr>
          <w:rFonts w:eastAsiaTheme="minorHAnsi"/>
          <w:szCs w:val="28"/>
        </w:rPr>
      </w:pPr>
      <w:r w:rsidRPr="007C7726">
        <w:rPr>
          <w:rFonts w:eastAsiaTheme="minorHAnsi"/>
          <w:szCs w:val="28"/>
        </w:rPr>
        <w:t xml:space="preserve">2. человек располагает определенной мерой свободы. Она проявляется, прежде всего, в том, что человек способен к познанию, к «возвышению сознания». </w:t>
      </w:r>
    </w:p>
    <w:p w14:paraId="3B865044" w14:textId="77777777" w:rsidR="000C6310" w:rsidRPr="007C7726" w:rsidRDefault="000C6310" w:rsidP="00E738DE">
      <w:pPr>
        <w:pStyle w:val="a3"/>
        <w:numPr>
          <w:ilvl w:val="0"/>
          <w:numId w:val="38"/>
        </w:numPr>
        <w:autoSpaceDE w:val="0"/>
        <w:autoSpaceDN w:val="0"/>
        <w:adjustRightInd w:val="0"/>
        <w:rPr>
          <w:rFonts w:eastAsiaTheme="minorHAnsi"/>
          <w:szCs w:val="28"/>
        </w:rPr>
      </w:pPr>
      <w:r w:rsidRPr="007C7726">
        <w:rPr>
          <w:rFonts w:eastAsiaTheme="minorHAnsi"/>
          <w:szCs w:val="28"/>
        </w:rPr>
        <w:t xml:space="preserve">Почему, согласно Шопенгауэру, из способности человека к познанию проистекает еще более глубокое страдание? </w:t>
      </w:r>
    </w:p>
    <w:p w14:paraId="2AC208A3" w14:textId="77777777" w:rsidR="000C6310" w:rsidRPr="007C7726" w:rsidRDefault="000C6310" w:rsidP="00E738DE">
      <w:pPr>
        <w:pStyle w:val="a3"/>
        <w:numPr>
          <w:ilvl w:val="0"/>
          <w:numId w:val="38"/>
        </w:numPr>
        <w:autoSpaceDE w:val="0"/>
        <w:autoSpaceDN w:val="0"/>
        <w:adjustRightInd w:val="0"/>
        <w:rPr>
          <w:rFonts w:eastAsiaTheme="minorHAnsi"/>
          <w:szCs w:val="28"/>
        </w:rPr>
      </w:pPr>
      <w:r w:rsidRPr="007C7726">
        <w:rPr>
          <w:rFonts w:eastAsiaTheme="minorHAnsi"/>
          <w:szCs w:val="28"/>
        </w:rPr>
        <w:t>Какое определение Шопенгауэр дает эгоизму? Каковы, по его мнению, истоки эгоизма?</w:t>
      </w:r>
    </w:p>
    <w:p w14:paraId="70D2228A" w14:textId="77777777" w:rsidR="000C6310" w:rsidRPr="007C7726" w:rsidRDefault="000C6310" w:rsidP="00E738DE">
      <w:pPr>
        <w:pStyle w:val="a3"/>
        <w:numPr>
          <w:ilvl w:val="0"/>
          <w:numId w:val="38"/>
        </w:numPr>
        <w:autoSpaceDE w:val="0"/>
        <w:autoSpaceDN w:val="0"/>
        <w:adjustRightInd w:val="0"/>
        <w:rPr>
          <w:rFonts w:eastAsiaTheme="minorHAnsi"/>
          <w:szCs w:val="28"/>
        </w:rPr>
      </w:pPr>
      <w:r w:rsidRPr="007C7726">
        <w:rPr>
          <w:rFonts w:eastAsiaTheme="minorHAnsi"/>
          <w:szCs w:val="28"/>
        </w:rPr>
        <w:t>Страдание и сострадание как единственная основа нравственности.</w:t>
      </w:r>
    </w:p>
    <w:p w14:paraId="4883F35B" w14:textId="77777777" w:rsidR="000C6310" w:rsidRPr="007C7726" w:rsidRDefault="000C6310" w:rsidP="00E738DE">
      <w:pPr>
        <w:pStyle w:val="a3"/>
        <w:numPr>
          <w:ilvl w:val="0"/>
          <w:numId w:val="38"/>
        </w:numPr>
        <w:autoSpaceDE w:val="0"/>
        <w:autoSpaceDN w:val="0"/>
        <w:adjustRightInd w:val="0"/>
        <w:rPr>
          <w:rFonts w:eastAsiaTheme="minorHAnsi"/>
          <w:sz w:val="24"/>
          <w:szCs w:val="24"/>
        </w:rPr>
      </w:pPr>
      <w:r w:rsidRPr="007C7726">
        <w:rPr>
          <w:rFonts w:eastAsiaTheme="minorHAnsi"/>
          <w:szCs w:val="28"/>
        </w:rPr>
        <w:t xml:space="preserve">Раскройте шопенгауэровский принцип этики: </w:t>
      </w:r>
      <w:r w:rsidRPr="007C7726">
        <w:rPr>
          <w:rFonts w:eastAsiaTheme="minorHAnsi"/>
          <w:sz w:val="24"/>
          <w:szCs w:val="24"/>
        </w:rPr>
        <w:t xml:space="preserve">«никому не вреди и вдобавок помогай всем, сколько сможешь». </w:t>
      </w:r>
    </w:p>
    <w:p w14:paraId="091BC134" w14:textId="77777777" w:rsidR="000C6310" w:rsidRPr="007C7726" w:rsidRDefault="000C6310" w:rsidP="00E738DE">
      <w:pPr>
        <w:pStyle w:val="a3"/>
        <w:numPr>
          <w:ilvl w:val="0"/>
          <w:numId w:val="38"/>
        </w:numPr>
        <w:autoSpaceDE w:val="0"/>
        <w:autoSpaceDN w:val="0"/>
        <w:adjustRightInd w:val="0"/>
        <w:rPr>
          <w:rFonts w:eastAsiaTheme="minorHAnsi"/>
          <w:szCs w:val="28"/>
        </w:rPr>
      </w:pPr>
      <w:r w:rsidRPr="007C7726">
        <w:rPr>
          <w:rFonts w:eastAsiaTheme="minorHAnsi"/>
          <w:szCs w:val="28"/>
        </w:rPr>
        <w:t>Противоположность морали человеколюбия и воли к жизни.</w:t>
      </w:r>
    </w:p>
    <w:p w14:paraId="08CFA4E3" w14:textId="77777777" w:rsidR="000C6310" w:rsidRPr="007C7726" w:rsidRDefault="000C6310" w:rsidP="00E738DE">
      <w:pPr>
        <w:pStyle w:val="a3"/>
        <w:numPr>
          <w:ilvl w:val="0"/>
          <w:numId w:val="38"/>
        </w:numPr>
        <w:autoSpaceDE w:val="0"/>
        <w:autoSpaceDN w:val="0"/>
        <w:adjustRightInd w:val="0"/>
        <w:rPr>
          <w:rFonts w:eastAsiaTheme="minorHAnsi"/>
          <w:szCs w:val="28"/>
        </w:rPr>
      </w:pPr>
      <w:r w:rsidRPr="007C7726">
        <w:rPr>
          <w:rFonts w:eastAsiaTheme="minorHAnsi"/>
          <w:szCs w:val="28"/>
        </w:rPr>
        <w:t>Как в учении Шопенгауэра уживается «житейская мудрость» обыкновенного человека с пессимистическими основаниями его философской метафизики?</w:t>
      </w:r>
    </w:p>
    <w:p w14:paraId="20F54666" w14:textId="77777777" w:rsidR="000C6310" w:rsidRPr="007C7726" w:rsidRDefault="000C6310" w:rsidP="00E738DE">
      <w:pPr>
        <w:pStyle w:val="a3"/>
        <w:numPr>
          <w:ilvl w:val="0"/>
          <w:numId w:val="38"/>
        </w:numPr>
        <w:autoSpaceDE w:val="0"/>
        <w:autoSpaceDN w:val="0"/>
        <w:adjustRightInd w:val="0"/>
        <w:rPr>
          <w:rFonts w:eastAsiaTheme="minorHAnsi"/>
          <w:szCs w:val="28"/>
        </w:rPr>
      </w:pPr>
      <w:r w:rsidRPr="007C7726">
        <w:rPr>
          <w:rFonts w:eastAsiaTheme="minorHAnsi"/>
          <w:szCs w:val="28"/>
        </w:rPr>
        <w:t xml:space="preserve">Согласны ли вы с Шопенгауэром, что мудрец должен искать не наслаждений, а избавления от страданий? </w:t>
      </w:r>
    </w:p>
    <w:p w14:paraId="7C9A77CA" w14:textId="77777777" w:rsidR="000C6310" w:rsidRPr="007C7726" w:rsidRDefault="000C6310" w:rsidP="00E738DE">
      <w:pPr>
        <w:pStyle w:val="a3"/>
        <w:numPr>
          <w:ilvl w:val="0"/>
          <w:numId w:val="38"/>
        </w:numPr>
        <w:autoSpaceDE w:val="0"/>
        <w:autoSpaceDN w:val="0"/>
        <w:adjustRightInd w:val="0"/>
        <w:rPr>
          <w:rFonts w:eastAsiaTheme="minorHAnsi"/>
          <w:szCs w:val="28"/>
        </w:rPr>
      </w:pPr>
      <w:r w:rsidRPr="007C7726">
        <w:rPr>
          <w:rFonts w:eastAsiaTheme="minorHAnsi"/>
          <w:szCs w:val="28"/>
        </w:rPr>
        <w:t>Как Вы думаете, стоит ли предъявлять к жизни такие высокие требования?</w:t>
      </w:r>
    </w:p>
    <w:p w14:paraId="4CF27E30"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2. Ф. Ницше и антихристианская мораль.</w:t>
      </w:r>
    </w:p>
    <w:p w14:paraId="0DDFD061" w14:textId="77777777" w:rsidR="000C6310" w:rsidRPr="007C7726" w:rsidRDefault="000C6310" w:rsidP="00E738DE">
      <w:pPr>
        <w:pStyle w:val="a3"/>
        <w:numPr>
          <w:ilvl w:val="0"/>
          <w:numId w:val="39"/>
        </w:numPr>
        <w:autoSpaceDE w:val="0"/>
        <w:autoSpaceDN w:val="0"/>
        <w:adjustRightInd w:val="0"/>
        <w:rPr>
          <w:rFonts w:eastAsiaTheme="minorHAnsi"/>
          <w:szCs w:val="28"/>
        </w:rPr>
      </w:pPr>
      <w:r w:rsidRPr="007C7726">
        <w:rPr>
          <w:rFonts w:eastAsiaTheme="minorHAnsi"/>
          <w:szCs w:val="28"/>
        </w:rPr>
        <w:t>Единство жизни и философии Ф. Ницше. Развитие идей Шопенгауэра во взглядах Ф. Ницше, их отличия.</w:t>
      </w:r>
    </w:p>
    <w:p w14:paraId="5E49E404" w14:textId="77777777" w:rsidR="000C6310" w:rsidRPr="007C7726" w:rsidRDefault="000C6310" w:rsidP="00E738DE">
      <w:pPr>
        <w:pStyle w:val="a3"/>
        <w:numPr>
          <w:ilvl w:val="0"/>
          <w:numId w:val="39"/>
        </w:numPr>
        <w:autoSpaceDE w:val="0"/>
        <w:autoSpaceDN w:val="0"/>
        <w:adjustRightInd w:val="0"/>
        <w:rPr>
          <w:rFonts w:eastAsiaTheme="minorHAnsi"/>
          <w:szCs w:val="28"/>
        </w:rPr>
      </w:pPr>
      <w:r w:rsidRPr="007C7726">
        <w:rPr>
          <w:rFonts w:eastAsiaTheme="minorHAnsi"/>
          <w:szCs w:val="28"/>
        </w:rPr>
        <w:t>Двойственная природы человеческой культуры (противоположность аполлоновского и дионисийского начал).</w:t>
      </w:r>
    </w:p>
    <w:p w14:paraId="53BD51EE"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 xml:space="preserve">3. Ницше Ф. К генеалогии морали. </w:t>
      </w:r>
    </w:p>
    <w:p w14:paraId="20FD078E" w14:textId="77777777" w:rsidR="000C6310" w:rsidRPr="007C7726" w:rsidRDefault="000C6310" w:rsidP="00E738DE">
      <w:pPr>
        <w:pStyle w:val="a3"/>
        <w:numPr>
          <w:ilvl w:val="0"/>
          <w:numId w:val="40"/>
        </w:numPr>
        <w:autoSpaceDE w:val="0"/>
        <w:autoSpaceDN w:val="0"/>
        <w:adjustRightInd w:val="0"/>
        <w:rPr>
          <w:rFonts w:eastAsiaTheme="minorHAnsi"/>
          <w:szCs w:val="28"/>
        </w:rPr>
      </w:pPr>
      <w:r w:rsidRPr="007C7726">
        <w:rPr>
          <w:rFonts w:eastAsiaTheme="minorHAnsi"/>
          <w:szCs w:val="28"/>
        </w:rPr>
        <w:t>Истоки недоверия Ф. Ницше к морали.</w:t>
      </w:r>
    </w:p>
    <w:p w14:paraId="2617A23D" w14:textId="77777777" w:rsidR="000C6310" w:rsidRPr="007C7726" w:rsidRDefault="000C6310" w:rsidP="00E738DE">
      <w:pPr>
        <w:pStyle w:val="a3"/>
        <w:numPr>
          <w:ilvl w:val="0"/>
          <w:numId w:val="40"/>
        </w:numPr>
        <w:autoSpaceDE w:val="0"/>
        <w:autoSpaceDN w:val="0"/>
        <w:adjustRightInd w:val="0"/>
        <w:rPr>
          <w:rFonts w:eastAsiaTheme="minorHAnsi"/>
          <w:szCs w:val="28"/>
        </w:rPr>
      </w:pPr>
      <w:r w:rsidRPr="007C7726">
        <w:rPr>
          <w:rFonts w:eastAsiaTheme="minorHAnsi"/>
          <w:szCs w:val="28"/>
        </w:rPr>
        <w:t xml:space="preserve">Раскройте два типа морали: « мораль господ» («аристократическую») и «мораль рабов» («стадную мораль»). </w:t>
      </w:r>
    </w:p>
    <w:p w14:paraId="73B7B4DB" w14:textId="77777777" w:rsidR="000C6310" w:rsidRPr="007C7726" w:rsidRDefault="000C6310" w:rsidP="00E738DE">
      <w:pPr>
        <w:pStyle w:val="a3"/>
        <w:numPr>
          <w:ilvl w:val="0"/>
          <w:numId w:val="40"/>
        </w:numPr>
        <w:autoSpaceDE w:val="0"/>
        <w:autoSpaceDN w:val="0"/>
        <w:adjustRightInd w:val="0"/>
        <w:rPr>
          <w:rFonts w:eastAsiaTheme="minorHAnsi"/>
          <w:szCs w:val="28"/>
        </w:rPr>
      </w:pPr>
      <w:r w:rsidRPr="007C7726">
        <w:rPr>
          <w:rFonts w:eastAsiaTheme="minorHAnsi"/>
          <w:szCs w:val="28"/>
        </w:rPr>
        <w:t xml:space="preserve">Понятие «рессентимента» в философии Ф. Ницше. </w:t>
      </w:r>
    </w:p>
    <w:p w14:paraId="69A22653" w14:textId="77777777" w:rsidR="000C6310" w:rsidRPr="007C7726" w:rsidRDefault="000C6310" w:rsidP="00E738DE">
      <w:pPr>
        <w:pStyle w:val="a3"/>
        <w:numPr>
          <w:ilvl w:val="0"/>
          <w:numId w:val="40"/>
        </w:numPr>
        <w:autoSpaceDE w:val="0"/>
        <w:autoSpaceDN w:val="0"/>
        <w:adjustRightInd w:val="0"/>
        <w:rPr>
          <w:rFonts w:eastAsiaTheme="minorHAnsi"/>
          <w:szCs w:val="28"/>
        </w:rPr>
      </w:pPr>
      <w:r w:rsidRPr="007C7726">
        <w:rPr>
          <w:rFonts w:eastAsiaTheme="minorHAnsi"/>
          <w:szCs w:val="28"/>
        </w:rPr>
        <w:t xml:space="preserve">Морализаторство и «восстание рабов». </w:t>
      </w:r>
    </w:p>
    <w:p w14:paraId="0CA5263B" w14:textId="77777777" w:rsidR="000C6310" w:rsidRPr="007C7726" w:rsidRDefault="000C6310" w:rsidP="00E738DE">
      <w:pPr>
        <w:pStyle w:val="a3"/>
        <w:numPr>
          <w:ilvl w:val="0"/>
          <w:numId w:val="40"/>
        </w:numPr>
        <w:autoSpaceDE w:val="0"/>
        <w:autoSpaceDN w:val="0"/>
        <w:adjustRightInd w:val="0"/>
        <w:rPr>
          <w:rFonts w:eastAsiaTheme="minorHAnsi"/>
          <w:szCs w:val="28"/>
        </w:rPr>
      </w:pPr>
      <w:r w:rsidRPr="007C7726">
        <w:rPr>
          <w:rFonts w:eastAsiaTheme="minorHAnsi"/>
          <w:szCs w:val="28"/>
        </w:rPr>
        <w:t>Почему, по мнению Ницше, «стадная мораль» обедняет человеческий опыт?</w:t>
      </w:r>
    </w:p>
    <w:p w14:paraId="36B86460" w14:textId="77777777" w:rsidR="000C6310" w:rsidRPr="007C7726" w:rsidRDefault="000C6310" w:rsidP="00E738DE">
      <w:pPr>
        <w:pStyle w:val="a3"/>
        <w:numPr>
          <w:ilvl w:val="0"/>
          <w:numId w:val="40"/>
        </w:numPr>
        <w:autoSpaceDE w:val="0"/>
        <w:autoSpaceDN w:val="0"/>
        <w:adjustRightInd w:val="0"/>
        <w:rPr>
          <w:rFonts w:eastAsiaTheme="minorHAnsi"/>
          <w:sz w:val="24"/>
          <w:szCs w:val="24"/>
        </w:rPr>
      </w:pPr>
      <w:r w:rsidRPr="007C7726">
        <w:rPr>
          <w:rFonts w:eastAsiaTheme="minorHAnsi"/>
          <w:szCs w:val="28"/>
        </w:rPr>
        <w:t xml:space="preserve">Как Вы понимаете следующие слова Ницше: </w:t>
      </w:r>
      <w:r w:rsidRPr="007C7726">
        <w:rPr>
          <w:rFonts w:eastAsiaTheme="minorHAnsi"/>
          <w:sz w:val="24"/>
          <w:szCs w:val="24"/>
        </w:rPr>
        <w:t>«Вас назовут истребителями морали, но вы лишь открыватели самих себя… Надо быть очень неморальным, чтобы на деле воплощать мораль».</w:t>
      </w:r>
    </w:p>
    <w:p w14:paraId="5AEF8087" w14:textId="77777777" w:rsidR="000C6310" w:rsidRPr="000C6310" w:rsidRDefault="000C6310" w:rsidP="000C6310">
      <w:pPr>
        <w:autoSpaceDE w:val="0"/>
        <w:autoSpaceDN w:val="0"/>
        <w:adjustRightInd w:val="0"/>
        <w:rPr>
          <w:rFonts w:eastAsiaTheme="minorHAnsi"/>
          <w:iCs/>
          <w:szCs w:val="28"/>
        </w:rPr>
      </w:pPr>
      <w:r>
        <w:rPr>
          <w:rFonts w:eastAsiaTheme="minorHAnsi"/>
          <w:iCs/>
          <w:szCs w:val="28"/>
        </w:rPr>
        <w:lastRenderedPageBreak/>
        <w:t xml:space="preserve">4. </w:t>
      </w:r>
      <w:r w:rsidRPr="000C6310">
        <w:rPr>
          <w:rFonts w:eastAsiaTheme="minorHAnsi"/>
          <w:iCs/>
          <w:szCs w:val="28"/>
        </w:rPr>
        <w:t>Ницше Ф. Антихрист. Проклятие христианству.</w:t>
      </w:r>
    </w:p>
    <w:p w14:paraId="3122AA17"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Раскройте христианская морализирующая идеология как инструмент навязывания и оправдания воли к власти наиболее слабых.</w:t>
      </w:r>
    </w:p>
    <w:p w14:paraId="19E3EF2D"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Согласны ли Вы с Ницше, который считает христианство религией биологически неполноценных людей?</w:t>
      </w:r>
    </w:p>
    <w:p w14:paraId="585B5B60" w14:textId="77777777" w:rsidR="000C6310" w:rsidRPr="007C7726" w:rsidRDefault="000C6310" w:rsidP="00E738DE">
      <w:pPr>
        <w:pStyle w:val="a3"/>
        <w:numPr>
          <w:ilvl w:val="0"/>
          <w:numId w:val="41"/>
        </w:numPr>
        <w:autoSpaceDE w:val="0"/>
        <w:autoSpaceDN w:val="0"/>
        <w:adjustRightInd w:val="0"/>
        <w:rPr>
          <w:rFonts w:eastAsiaTheme="minorHAnsi"/>
          <w:sz w:val="24"/>
          <w:szCs w:val="24"/>
        </w:rPr>
      </w:pPr>
      <w:r w:rsidRPr="007C7726">
        <w:rPr>
          <w:rFonts w:eastAsiaTheme="minorHAnsi"/>
          <w:szCs w:val="28"/>
        </w:rPr>
        <w:t>Прокомментируйте следующие высказывания Ницше</w:t>
      </w:r>
      <w:r w:rsidRPr="007C7726">
        <w:rPr>
          <w:rFonts w:eastAsiaTheme="minorHAnsi"/>
          <w:sz w:val="24"/>
          <w:szCs w:val="24"/>
        </w:rPr>
        <w:t>: «Слабые и неудачники должны погибнуть … Что вреднее всякого порока? – Деятельное сострадание ко всем неудачникам и слабым – христианство».</w:t>
      </w:r>
    </w:p>
    <w:p w14:paraId="43CD5D66"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 xml:space="preserve">Почему сострадание противоречит закону развития? Христианин – проявление слабости или доброты? </w:t>
      </w:r>
    </w:p>
    <w:p w14:paraId="3884DEA2"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 xml:space="preserve">Ницше пишет, что верующий принадлежит не себе, так ли это? </w:t>
      </w:r>
    </w:p>
    <w:p w14:paraId="5C5DB8C1" w14:textId="77777777" w:rsidR="000C6310" w:rsidRPr="007C7726" w:rsidRDefault="000C6310" w:rsidP="00E738DE">
      <w:pPr>
        <w:pStyle w:val="a3"/>
        <w:numPr>
          <w:ilvl w:val="0"/>
          <w:numId w:val="41"/>
        </w:numPr>
        <w:autoSpaceDE w:val="0"/>
        <w:autoSpaceDN w:val="0"/>
        <w:adjustRightInd w:val="0"/>
        <w:rPr>
          <w:rFonts w:eastAsiaTheme="minorHAnsi"/>
          <w:sz w:val="24"/>
          <w:szCs w:val="24"/>
        </w:rPr>
      </w:pPr>
      <w:r w:rsidRPr="007C7726">
        <w:rPr>
          <w:rFonts w:eastAsiaTheme="minorHAnsi"/>
          <w:szCs w:val="28"/>
        </w:rPr>
        <w:t xml:space="preserve">Вера – это </w:t>
      </w:r>
      <w:r w:rsidRPr="007C7726">
        <w:rPr>
          <w:rFonts w:eastAsiaTheme="minorHAnsi"/>
          <w:sz w:val="24"/>
          <w:szCs w:val="24"/>
        </w:rPr>
        <w:t>«закрывание глаз, чтобы, чтобы не страдать от зрелища неисправимой лжи».</w:t>
      </w:r>
    </w:p>
    <w:p w14:paraId="12859E08"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Христианство и буддизм: «борьба против греха» и «борьба против страдания».</w:t>
      </w:r>
    </w:p>
    <w:p w14:paraId="2B0C4B2F"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Почему Ницше называет христианского Бога «гибридом упадка»?</w:t>
      </w:r>
    </w:p>
    <w:p w14:paraId="11AD1F59" w14:textId="77777777" w:rsidR="000C6310" w:rsidRPr="007C7726" w:rsidRDefault="000C6310" w:rsidP="00E738DE">
      <w:pPr>
        <w:pStyle w:val="a3"/>
        <w:numPr>
          <w:ilvl w:val="0"/>
          <w:numId w:val="41"/>
        </w:numPr>
        <w:autoSpaceDE w:val="0"/>
        <w:autoSpaceDN w:val="0"/>
        <w:adjustRightInd w:val="0"/>
        <w:rPr>
          <w:rFonts w:eastAsiaTheme="minorHAnsi"/>
          <w:sz w:val="24"/>
          <w:szCs w:val="24"/>
        </w:rPr>
      </w:pPr>
      <w:r w:rsidRPr="007C7726">
        <w:rPr>
          <w:rFonts w:eastAsiaTheme="minorHAnsi"/>
          <w:szCs w:val="28"/>
        </w:rPr>
        <w:t xml:space="preserve">Проанализируйте следующие высказывания Ницше: </w:t>
      </w:r>
      <w:r w:rsidRPr="007C7726">
        <w:rPr>
          <w:rFonts w:eastAsiaTheme="minorHAnsi"/>
          <w:sz w:val="24"/>
          <w:szCs w:val="24"/>
        </w:rPr>
        <w:t>«Слово «христианство» есть недоразумение, - в сущности, был только один христианин, и он умер на кресте.  «Евангелие» умерло на кресте». «На самом деле вовсе не было христиан. «Христианин», то, что в течение двух тысячелетий называется христианином, есть психологическое самонедоразумение».</w:t>
      </w:r>
    </w:p>
    <w:p w14:paraId="39984192"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Что Ницше понимает под Богом? Что означает выражение «Бог мертв»?</w:t>
      </w:r>
    </w:p>
    <w:p w14:paraId="21184646"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 xml:space="preserve">Можно ли говорить о том, что ницшеанское выражение «Бог мертв» – это выражение атеиста? </w:t>
      </w:r>
    </w:p>
    <w:p w14:paraId="3B4CA2CD"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Если Бога нет, то все дозволено (Ф. Достоевский)?</w:t>
      </w:r>
    </w:p>
    <w:p w14:paraId="060E753B"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Раскройте сущность нигилизма? В чем суть «переоценки ценностей»?</w:t>
      </w:r>
    </w:p>
    <w:p w14:paraId="73B41B57"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Как Вам кажется, что имел в виду Ницше, говоря, что он бы поверил в того Бога, который умеет танцевать?</w:t>
      </w:r>
    </w:p>
    <w:p w14:paraId="5F89E0AC"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 xml:space="preserve">5. Ницше Ф. Так говорил Заратустра. </w:t>
      </w:r>
    </w:p>
    <w:p w14:paraId="477D214B" w14:textId="77777777" w:rsidR="000C6310" w:rsidRPr="007C7726" w:rsidRDefault="000C6310" w:rsidP="00E738DE">
      <w:pPr>
        <w:pStyle w:val="a3"/>
        <w:numPr>
          <w:ilvl w:val="0"/>
          <w:numId w:val="42"/>
        </w:numPr>
        <w:autoSpaceDE w:val="0"/>
        <w:autoSpaceDN w:val="0"/>
        <w:adjustRightInd w:val="0"/>
        <w:rPr>
          <w:rFonts w:eastAsiaTheme="minorHAnsi"/>
          <w:szCs w:val="28"/>
        </w:rPr>
      </w:pPr>
      <w:r w:rsidRPr="007C7726">
        <w:rPr>
          <w:rFonts w:eastAsiaTheme="minorHAnsi"/>
          <w:szCs w:val="28"/>
        </w:rPr>
        <w:t>Концепция сверхчеловека Ницше.</w:t>
      </w:r>
    </w:p>
    <w:p w14:paraId="267308EC" w14:textId="77777777" w:rsidR="000C6310" w:rsidRPr="007C7726" w:rsidRDefault="000C6310" w:rsidP="00E738DE">
      <w:pPr>
        <w:pStyle w:val="a3"/>
        <w:numPr>
          <w:ilvl w:val="0"/>
          <w:numId w:val="42"/>
        </w:numPr>
        <w:autoSpaceDE w:val="0"/>
        <w:autoSpaceDN w:val="0"/>
        <w:adjustRightInd w:val="0"/>
        <w:rPr>
          <w:rFonts w:eastAsiaTheme="minorHAnsi"/>
          <w:sz w:val="24"/>
          <w:szCs w:val="24"/>
        </w:rPr>
      </w:pPr>
      <w:r w:rsidRPr="007C7726">
        <w:rPr>
          <w:rFonts w:eastAsiaTheme="minorHAnsi"/>
          <w:szCs w:val="28"/>
        </w:rPr>
        <w:t>Прокомментируйте следующие высказывания Ф. Ницше:</w:t>
      </w:r>
    </w:p>
    <w:p w14:paraId="262A14EF" w14:textId="77777777" w:rsidR="000C6310" w:rsidRPr="007C7726" w:rsidRDefault="000C6310" w:rsidP="00E738DE">
      <w:pPr>
        <w:pStyle w:val="a3"/>
        <w:numPr>
          <w:ilvl w:val="0"/>
          <w:numId w:val="43"/>
        </w:numPr>
        <w:autoSpaceDE w:val="0"/>
        <w:autoSpaceDN w:val="0"/>
        <w:adjustRightInd w:val="0"/>
        <w:rPr>
          <w:rFonts w:eastAsiaTheme="minorHAnsi"/>
          <w:sz w:val="24"/>
          <w:szCs w:val="24"/>
        </w:rPr>
      </w:pPr>
      <w:r w:rsidRPr="007C7726">
        <w:rPr>
          <w:rFonts w:eastAsiaTheme="minorHAnsi"/>
          <w:sz w:val="24"/>
          <w:szCs w:val="24"/>
        </w:rPr>
        <w:t>«В человеке важно то, что он мост, а не цель: в человеке можно любить только то, что он переход и гибель».</w:t>
      </w:r>
    </w:p>
    <w:p w14:paraId="3771EE70" w14:textId="77777777" w:rsidR="000C6310" w:rsidRPr="007C7726" w:rsidRDefault="000C6310" w:rsidP="00E738DE">
      <w:pPr>
        <w:pStyle w:val="a3"/>
        <w:numPr>
          <w:ilvl w:val="0"/>
          <w:numId w:val="43"/>
        </w:numPr>
        <w:autoSpaceDE w:val="0"/>
        <w:autoSpaceDN w:val="0"/>
        <w:adjustRightInd w:val="0"/>
        <w:rPr>
          <w:rFonts w:eastAsiaTheme="minorHAnsi"/>
          <w:sz w:val="24"/>
          <w:szCs w:val="24"/>
        </w:rPr>
      </w:pPr>
      <w:r w:rsidRPr="007C7726">
        <w:rPr>
          <w:rFonts w:eastAsiaTheme="minorHAnsi"/>
          <w:sz w:val="24"/>
          <w:szCs w:val="24"/>
        </w:rPr>
        <w:t>«Человек должен становиться все лучше и злее – так учу я. Самое злое нужно для блага</w:t>
      </w:r>
    </w:p>
    <w:p w14:paraId="28D521D2" w14:textId="77777777" w:rsidR="000C6310" w:rsidRPr="007C7726" w:rsidRDefault="000C6310" w:rsidP="00E738DE">
      <w:pPr>
        <w:pStyle w:val="a3"/>
        <w:numPr>
          <w:ilvl w:val="0"/>
          <w:numId w:val="43"/>
        </w:numPr>
        <w:autoSpaceDE w:val="0"/>
        <w:autoSpaceDN w:val="0"/>
        <w:adjustRightInd w:val="0"/>
        <w:rPr>
          <w:rFonts w:eastAsiaTheme="minorHAnsi"/>
          <w:sz w:val="24"/>
          <w:szCs w:val="24"/>
        </w:rPr>
      </w:pPr>
      <w:r w:rsidRPr="007C7726">
        <w:rPr>
          <w:rFonts w:eastAsiaTheme="minorHAnsi"/>
          <w:sz w:val="24"/>
          <w:szCs w:val="24"/>
        </w:rPr>
        <w:t>сверхчеловека».</w:t>
      </w:r>
    </w:p>
    <w:p w14:paraId="137F34AE" w14:textId="77777777" w:rsidR="000C6310" w:rsidRPr="007C7726" w:rsidRDefault="000C6310" w:rsidP="00E738DE">
      <w:pPr>
        <w:pStyle w:val="a3"/>
        <w:numPr>
          <w:ilvl w:val="0"/>
          <w:numId w:val="43"/>
        </w:numPr>
        <w:autoSpaceDE w:val="0"/>
        <w:autoSpaceDN w:val="0"/>
        <w:adjustRightInd w:val="0"/>
        <w:rPr>
          <w:rFonts w:eastAsiaTheme="minorHAnsi"/>
          <w:sz w:val="24"/>
          <w:szCs w:val="24"/>
        </w:rPr>
      </w:pPr>
      <w:r w:rsidRPr="007C7726">
        <w:rPr>
          <w:rFonts w:eastAsiaTheme="minorHAnsi"/>
          <w:sz w:val="24"/>
          <w:szCs w:val="24"/>
        </w:rPr>
        <w:t>«Жить значит постоянно отталкивать от себя нечто, что собирается умереть; жить значит быть жестоким и неумолимым ко всему, что слабо и старо в нас».</w:t>
      </w:r>
    </w:p>
    <w:p w14:paraId="1214C451" w14:textId="77777777" w:rsidR="000C6310" w:rsidRPr="007C7726" w:rsidRDefault="000C6310" w:rsidP="00E738DE">
      <w:pPr>
        <w:pStyle w:val="a3"/>
        <w:numPr>
          <w:ilvl w:val="0"/>
          <w:numId w:val="44"/>
        </w:numPr>
        <w:autoSpaceDE w:val="0"/>
        <w:autoSpaceDN w:val="0"/>
        <w:adjustRightInd w:val="0"/>
        <w:rPr>
          <w:rFonts w:eastAsiaTheme="minorHAnsi"/>
          <w:szCs w:val="28"/>
        </w:rPr>
      </w:pPr>
      <w:r w:rsidRPr="007C7726">
        <w:rPr>
          <w:rFonts w:eastAsiaTheme="minorHAnsi"/>
          <w:szCs w:val="28"/>
        </w:rPr>
        <w:t xml:space="preserve">«Воля к власти как принцип сверхчеловека. Можно ли говорить о «сверхчеловеческой» морали? </w:t>
      </w:r>
    </w:p>
    <w:p w14:paraId="41BC0761" w14:textId="77777777" w:rsidR="000C6310" w:rsidRPr="007C7726" w:rsidRDefault="000C6310" w:rsidP="00E738DE">
      <w:pPr>
        <w:pStyle w:val="a3"/>
        <w:numPr>
          <w:ilvl w:val="0"/>
          <w:numId w:val="44"/>
        </w:numPr>
        <w:autoSpaceDE w:val="0"/>
        <w:autoSpaceDN w:val="0"/>
        <w:adjustRightInd w:val="0"/>
        <w:rPr>
          <w:rFonts w:eastAsiaTheme="minorHAnsi"/>
          <w:szCs w:val="28"/>
        </w:rPr>
      </w:pPr>
      <w:r w:rsidRPr="007C7726">
        <w:rPr>
          <w:rFonts w:eastAsiaTheme="minorHAnsi"/>
          <w:szCs w:val="28"/>
        </w:rPr>
        <w:t xml:space="preserve">Раскройте смысл выражения «по ту сторону </w:t>
      </w:r>
    </w:p>
    <w:p w14:paraId="6573F7AB" w14:textId="77777777" w:rsidR="000C6310" w:rsidRPr="007C7726" w:rsidRDefault="000C6310" w:rsidP="000C6310">
      <w:pPr>
        <w:autoSpaceDE w:val="0"/>
        <w:autoSpaceDN w:val="0"/>
        <w:adjustRightInd w:val="0"/>
        <w:rPr>
          <w:rFonts w:eastAsiaTheme="minorHAnsi"/>
          <w:szCs w:val="28"/>
        </w:rPr>
      </w:pPr>
    </w:p>
    <w:p w14:paraId="2CF13663" w14:textId="77777777" w:rsidR="000C6310" w:rsidRPr="000C6310" w:rsidRDefault="000C6310" w:rsidP="000C6310">
      <w:pPr>
        <w:jc w:val="center"/>
        <w:rPr>
          <w:b/>
          <w:szCs w:val="28"/>
        </w:rPr>
      </w:pPr>
      <w:r>
        <w:rPr>
          <w:b/>
          <w:szCs w:val="28"/>
        </w:rPr>
        <w:t xml:space="preserve">№19. </w:t>
      </w:r>
      <w:r w:rsidRPr="000C6310">
        <w:rPr>
          <w:b/>
          <w:szCs w:val="28"/>
        </w:rPr>
        <w:t>Западная этика в XIX – XX вв</w:t>
      </w:r>
    </w:p>
    <w:p w14:paraId="3CC03095"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1. Этика экзистенциализма.</w:t>
      </w:r>
    </w:p>
    <w:p w14:paraId="34149BF2"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 xml:space="preserve">Дайте общую характеристику философии экзистенциализма. </w:t>
      </w:r>
    </w:p>
    <w:p w14:paraId="15AF6843"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Покажите трагедию разума начала XX века, который в отсутствии веры не смог найти потерянный смысл жизни.</w:t>
      </w:r>
    </w:p>
    <w:p w14:paraId="053F818C"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Почему человек несчастен в экзистенциализме? Каким самым глубоким знанием о самом себе наделен человек?</w:t>
      </w:r>
    </w:p>
    <w:p w14:paraId="70599BF7"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Что такое «экзистенция»? Раскройте основной тезис экзистенциализма: «существование предшествует сущности»?</w:t>
      </w:r>
    </w:p>
    <w:p w14:paraId="38C15734"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 xml:space="preserve">Проанализируйте сартровское понимание человека как собственного проекта. </w:t>
      </w:r>
    </w:p>
    <w:p w14:paraId="6C3B451F" w14:textId="77777777" w:rsidR="000C6310" w:rsidRPr="007C7726" w:rsidRDefault="000C6310" w:rsidP="00E738DE">
      <w:pPr>
        <w:pStyle w:val="a3"/>
        <w:numPr>
          <w:ilvl w:val="0"/>
          <w:numId w:val="45"/>
        </w:numPr>
        <w:autoSpaceDE w:val="0"/>
        <w:autoSpaceDN w:val="0"/>
        <w:adjustRightInd w:val="0"/>
        <w:rPr>
          <w:rFonts w:eastAsiaTheme="minorHAnsi"/>
          <w:sz w:val="24"/>
          <w:szCs w:val="24"/>
        </w:rPr>
      </w:pPr>
      <w:r w:rsidRPr="007C7726">
        <w:rPr>
          <w:rFonts w:eastAsiaTheme="minorHAnsi"/>
          <w:szCs w:val="28"/>
        </w:rPr>
        <w:t xml:space="preserve">Прокомментируйте следующие слова Сартра: </w:t>
      </w:r>
      <w:r w:rsidRPr="007C7726">
        <w:rPr>
          <w:rFonts w:eastAsiaTheme="minorHAnsi"/>
          <w:sz w:val="24"/>
          <w:szCs w:val="24"/>
        </w:rPr>
        <w:t xml:space="preserve">«Человек осужден быть свободным», «Мы одиноки, и нет нам извинений». </w:t>
      </w:r>
    </w:p>
    <w:p w14:paraId="38D7B14B"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 xml:space="preserve">Согласны ли Вы с Камю, который в романе «Падение», говорит, что </w:t>
      </w:r>
      <w:r w:rsidRPr="007C7726">
        <w:rPr>
          <w:rFonts w:eastAsiaTheme="minorHAnsi"/>
          <w:sz w:val="24"/>
          <w:szCs w:val="24"/>
        </w:rPr>
        <w:t>«в конце всякой свободы нас ждет кара: вот почему свобода – тяжелая ноша»</w:t>
      </w:r>
      <w:r w:rsidRPr="007C7726">
        <w:rPr>
          <w:rFonts w:eastAsiaTheme="minorHAnsi"/>
          <w:szCs w:val="28"/>
        </w:rPr>
        <w:t xml:space="preserve">? Что значит быть свободным? </w:t>
      </w:r>
    </w:p>
    <w:p w14:paraId="45B96DFA"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Как Вам кажется, почему, когда человек выбирает себя, он тем самым выбирает человека вообще?</w:t>
      </w:r>
    </w:p>
    <w:p w14:paraId="75BCE097"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Раскройте гуманистический характер экзистенциализма: почему «экзистенциализм – это гуманизм»?</w:t>
      </w:r>
    </w:p>
    <w:p w14:paraId="6A00F9B6" w14:textId="77777777" w:rsidR="000C6310" w:rsidRPr="007C7726" w:rsidRDefault="000C6310" w:rsidP="00E738DE">
      <w:pPr>
        <w:pStyle w:val="a3"/>
        <w:numPr>
          <w:ilvl w:val="0"/>
          <w:numId w:val="45"/>
        </w:numPr>
        <w:autoSpaceDE w:val="0"/>
        <w:autoSpaceDN w:val="0"/>
        <w:adjustRightInd w:val="0"/>
        <w:rPr>
          <w:rFonts w:eastAsiaTheme="minorHAnsi"/>
          <w:sz w:val="24"/>
          <w:szCs w:val="24"/>
        </w:rPr>
      </w:pPr>
      <w:r w:rsidRPr="007C7726">
        <w:rPr>
          <w:rFonts w:eastAsiaTheme="minorHAnsi"/>
          <w:szCs w:val="28"/>
        </w:rPr>
        <w:t xml:space="preserve">Идея абсурдности бытия и осознание бессмысленности существования у А. Камю: </w:t>
      </w:r>
      <w:r w:rsidRPr="007C7726">
        <w:rPr>
          <w:rFonts w:eastAsiaTheme="minorHAnsi"/>
          <w:sz w:val="24"/>
          <w:szCs w:val="24"/>
        </w:rPr>
        <w:t>«абсурдно, что мы рождаемся, и абсурдно, что мы умираем».</w:t>
      </w:r>
    </w:p>
    <w:p w14:paraId="4278BADF" w14:textId="77777777" w:rsidR="000C6310" w:rsidRPr="007C7726" w:rsidRDefault="000C6310" w:rsidP="00E738DE">
      <w:pPr>
        <w:pStyle w:val="a3"/>
        <w:numPr>
          <w:ilvl w:val="0"/>
          <w:numId w:val="45"/>
        </w:numPr>
        <w:autoSpaceDE w:val="0"/>
        <w:autoSpaceDN w:val="0"/>
        <w:adjustRightInd w:val="0"/>
        <w:rPr>
          <w:rFonts w:eastAsiaTheme="minorHAnsi"/>
          <w:sz w:val="24"/>
          <w:szCs w:val="24"/>
        </w:rPr>
      </w:pPr>
      <w:r w:rsidRPr="007C7726">
        <w:rPr>
          <w:rFonts w:eastAsiaTheme="minorHAnsi"/>
          <w:szCs w:val="28"/>
        </w:rPr>
        <w:t xml:space="preserve">Прокомментируйте слова А. Камю из его «Мифа о Сизифе»: </w:t>
      </w:r>
      <w:r w:rsidRPr="007C7726">
        <w:rPr>
          <w:rFonts w:eastAsiaTheme="minorHAnsi"/>
          <w:sz w:val="24"/>
          <w:szCs w:val="24"/>
        </w:rPr>
        <w:t xml:space="preserve">«Есть лишь одна действительно серьезная философская проблема: это самоубийство. Вынести суждение о том, стоит ли жизнь труда быть прожитой или не стоит, – это ответить на основной вопрос философии». </w:t>
      </w:r>
    </w:p>
    <w:p w14:paraId="2CA5CB3D"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 xml:space="preserve">Согласны ли Вы с А. Камю, что тот человек, который понял, что этот мир абсурден, обретает свободу и ценность своего существования? </w:t>
      </w:r>
    </w:p>
    <w:p w14:paraId="6F72AEE9"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 xml:space="preserve">В каком смысле бунт есть условие возможности данности человека самому себе? </w:t>
      </w:r>
    </w:p>
    <w:p w14:paraId="1DAD12FD"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На примере Сизифа, осужденного на вечные муки, покажите как «абсурдный человек» А.Камю, поднимая бунт против бессмысленности и иррациональности мира, сознательно и свободно выбирает свою судьбу.</w:t>
      </w:r>
    </w:p>
    <w:p w14:paraId="13BE2E95"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 xml:space="preserve">Раскройте экзистенциалистское возвращение к нравственности в контексте подлинного и неподлинного бытия. </w:t>
      </w:r>
    </w:p>
    <w:p w14:paraId="020DC63A"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В чем экзистенциалисты видят укорененность подлинного бытия человека?</w:t>
      </w:r>
    </w:p>
    <w:p w14:paraId="657A461B"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2. Этика психоанализа.</w:t>
      </w:r>
    </w:p>
    <w:p w14:paraId="1EE06C01"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Осмыслите открытие 3. Фрейдом бессознательного как основы человеческой активности и разрушение традиционно философского образа человека как разумного существа. </w:t>
      </w:r>
    </w:p>
    <w:p w14:paraId="229C25F3"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lastRenderedPageBreak/>
        <w:t>В каких двух инстинктах проявляет себя бессознательное?</w:t>
      </w:r>
    </w:p>
    <w:p w14:paraId="5B68AEF9"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Рассмотрите культурную деятельность как превращенное (сублимированное) выражение бессознательных влечений.</w:t>
      </w:r>
    </w:p>
    <w:p w14:paraId="5A0D5C2C"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Топологическая модель психики: Ид, Эго, Супер-Эго. </w:t>
      </w:r>
    </w:p>
    <w:p w14:paraId="4D95FC65"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Этические выводы из топологии психики Фрейда. </w:t>
      </w:r>
    </w:p>
    <w:p w14:paraId="0E008490"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Разрешение вопроса о возникновении Супер-Эго.</w:t>
      </w:r>
    </w:p>
    <w:p w14:paraId="44EA41EF"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Убийство отца и складывание системы первоначальных нравственных запретов - табу. </w:t>
      </w:r>
    </w:p>
    <w:p w14:paraId="69F03B73"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Репрессивно-ограничивающая роль моральных норм по отношению к изначальным воображаемым сексуальным (ориентированным на мать) и агрессивным (ориентированным на отца) побуждениям.</w:t>
      </w:r>
    </w:p>
    <w:p w14:paraId="40258B83"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Детские фобии. Эдипов комплекс (и комплекс Электры) и интериоризация  нравственных запретов в ходе его разложения. </w:t>
      </w:r>
    </w:p>
    <w:p w14:paraId="7B65E72B"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Раскройте фундаментальный конфликт между человеком и обществом. «Человеческое стадо» и отношения в нем.</w:t>
      </w:r>
    </w:p>
    <w:p w14:paraId="0F6260DF"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Этический анализ психологических корней садизма и мазохизма: либо пытать других, либо пытать себя. </w:t>
      </w:r>
    </w:p>
    <w:p w14:paraId="4C2B156A"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Раскройте тождество моральной проблематики и истерической болезни. Цивилизация, мораль и совесть.</w:t>
      </w:r>
    </w:p>
    <w:p w14:paraId="2BE16B83"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Конвенциональная мораль как жесткая этика всеобщего несчастья.</w:t>
      </w:r>
    </w:p>
    <w:p w14:paraId="01E63891"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Религия как один из способов быть моральным и социальным. </w:t>
      </w:r>
    </w:p>
    <w:p w14:paraId="7814BA16"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Согласны ли Вы с З. Фрейдом, который считал религию – болезнью культуры, невротической фазой цивилизации, «религией отцов», паразитирующей на детской беспомощности? </w:t>
      </w:r>
    </w:p>
    <w:p w14:paraId="4E33CCAA"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Почему З. Фрейд хотел победить христианство и считал его препятствием для свободы человека?</w:t>
      </w:r>
    </w:p>
    <w:p w14:paraId="343F6B1A"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Почему З. Фрейд считал патологиями все виды любви, кроме репродуктивной в моногамном браке? </w:t>
      </w:r>
    </w:p>
    <w:p w14:paraId="7FFC9A03"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Согласны ли Вы с Фрейдом, что любовь бывает в семье, а секс – на стороне, то есть любовь должна быть без сексуального удовлетворения в браке и секс без любви вне брака?</w:t>
      </w:r>
    </w:p>
    <w:p w14:paraId="18AD4F91"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Проанализируйте, как благодаря З. Фрейду в обществе изменились взгляды</w:t>
      </w:r>
    </w:p>
    <w:p w14:paraId="4BD2257F" w14:textId="77777777" w:rsidR="000C6310" w:rsidRPr="007C7726" w:rsidRDefault="000C6310" w:rsidP="000C6310">
      <w:pPr>
        <w:autoSpaceDE w:val="0"/>
        <w:autoSpaceDN w:val="0"/>
        <w:adjustRightInd w:val="0"/>
        <w:rPr>
          <w:rFonts w:eastAsiaTheme="minorHAnsi"/>
          <w:szCs w:val="28"/>
        </w:rPr>
      </w:pPr>
      <w:r w:rsidRPr="007C7726">
        <w:rPr>
          <w:rFonts w:eastAsiaTheme="minorHAnsi"/>
          <w:szCs w:val="28"/>
        </w:rPr>
        <w:t>на мораль.</w:t>
      </w:r>
    </w:p>
    <w:p w14:paraId="57F55F56"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3. Этические представления постмодернизма.</w:t>
      </w:r>
    </w:p>
    <w:p w14:paraId="7B575D26" w14:textId="77777777" w:rsidR="000C6310" w:rsidRPr="007C7726" w:rsidRDefault="000C6310" w:rsidP="00E738DE">
      <w:pPr>
        <w:pStyle w:val="a3"/>
        <w:numPr>
          <w:ilvl w:val="0"/>
          <w:numId w:val="47"/>
        </w:numPr>
        <w:autoSpaceDE w:val="0"/>
        <w:autoSpaceDN w:val="0"/>
        <w:adjustRightInd w:val="0"/>
        <w:rPr>
          <w:rFonts w:eastAsiaTheme="minorHAnsi"/>
          <w:szCs w:val="28"/>
        </w:rPr>
      </w:pPr>
      <w:r w:rsidRPr="007C7726">
        <w:rPr>
          <w:rFonts w:eastAsiaTheme="minorHAnsi"/>
          <w:szCs w:val="28"/>
        </w:rPr>
        <w:t>Постмодернизм как завершение антинормативистской критики морали.</w:t>
      </w:r>
    </w:p>
    <w:p w14:paraId="619D851F" w14:textId="77777777" w:rsidR="000C6310" w:rsidRPr="007C7726" w:rsidRDefault="000C6310" w:rsidP="00E738DE">
      <w:pPr>
        <w:pStyle w:val="a3"/>
        <w:numPr>
          <w:ilvl w:val="0"/>
          <w:numId w:val="47"/>
        </w:numPr>
        <w:autoSpaceDE w:val="0"/>
        <w:autoSpaceDN w:val="0"/>
        <w:adjustRightInd w:val="0"/>
        <w:rPr>
          <w:rFonts w:eastAsiaTheme="minorHAnsi"/>
          <w:szCs w:val="28"/>
        </w:rPr>
      </w:pPr>
      <w:r w:rsidRPr="007C7726">
        <w:rPr>
          <w:rFonts w:eastAsiaTheme="minorHAnsi"/>
          <w:szCs w:val="28"/>
        </w:rPr>
        <w:t xml:space="preserve">Деконструкция классических философских оппозиций и пафос единичности, ситуативности. </w:t>
      </w:r>
    </w:p>
    <w:p w14:paraId="7308DC16" w14:textId="77777777" w:rsidR="000C6310" w:rsidRPr="007C7726" w:rsidRDefault="000C6310" w:rsidP="00E738DE">
      <w:pPr>
        <w:pStyle w:val="a3"/>
        <w:numPr>
          <w:ilvl w:val="0"/>
          <w:numId w:val="47"/>
        </w:numPr>
        <w:autoSpaceDE w:val="0"/>
        <w:autoSpaceDN w:val="0"/>
        <w:adjustRightInd w:val="0"/>
        <w:rPr>
          <w:color w:val="000000"/>
          <w:szCs w:val="28"/>
        </w:rPr>
      </w:pPr>
      <w:r w:rsidRPr="007C7726">
        <w:rPr>
          <w:rFonts w:eastAsiaTheme="minorHAnsi"/>
          <w:szCs w:val="28"/>
        </w:rPr>
        <w:t>Философское выражение статуса этики в современном мире, ее принципиальной множественности.</w:t>
      </w:r>
      <w:r w:rsidRPr="007C7726">
        <w:rPr>
          <w:rFonts w:eastAsiaTheme="minorHAnsi"/>
          <w:sz w:val="20"/>
          <w:szCs w:val="20"/>
        </w:rPr>
        <w:t>__</w:t>
      </w:r>
    </w:p>
    <w:p w14:paraId="35F0326D" w14:textId="77777777" w:rsidR="00CD6D78" w:rsidRDefault="00CD6D78" w:rsidP="00CD6D78">
      <w:pPr>
        <w:ind w:left="360"/>
        <w:rPr>
          <w:szCs w:val="28"/>
        </w:rPr>
      </w:pPr>
    </w:p>
    <w:p w14:paraId="5ACB51F1" w14:textId="77777777" w:rsidR="00CD6D78" w:rsidRDefault="00CD6D78" w:rsidP="00CD6D78">
      <w:pPr>
        <w:ind w:firstLine="708"/>
        <w:jc w:val="center"/>
        <w:rPr>
          <w:b/>
          <w:szCs w:val="28"/>
        </w:rPr>
      </w:pPr>
      <w:r w:rsidRPr="00B71F21">
        <w:rPr>
          <w:b/>
          <w:szCs w:val="28"/>
        </w:rPr>
        <w:lastRenderedPageBreak/>
        <w:t>Примерная тематика докладов</w:t>
      </w:r>
      <w:r>
        <w:rPr>
          <w:b/>
          <w:szCs w:val="28"/>
        </w:rPr>
        <w:t>-презентаций для текущего контроля:</w:t>
      </w:r>
    </w:p>
    <w:p w14:paraId="45137C4B" w14:textId="77777777" w:rsidR="00CD6D78" w:rsidRDefault="00CD6D78" w:rsidP="00CD6D78">
      <w:pPr>
        <w:ind w:firstLine="708"/>
        <w:jc w:val="center"/>
        <w:rPr>
          <w:szCs w:val="28"/>
        </w:rPr>
      </w:pPr>
    </w:p>
    <w:p w14:paraId="179418BF"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Возникновение этико-философских систем Древней Индии</w:t>
      </w:r>
    </w:p>
    <w:p w14:paraId="27862683"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Основоположник конфуцианства Конфуций</w:t>
      </w:r>
    </w:p>
    <w:p w14:paraId="6080423C"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Лао-Цзы основатель даосизма</w:t>
      </w:r>
    </w:p>
    <w:p w14:paraId="3379DF0D"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Этические учения софистов</w:t>
      </w:r>
    </w:p>
    <w:p w14:paraId="656EB4BC"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Сократическая этика</w:t>
      </w:r>
    </w:p>
    <w:p w14:paraId="63188748"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 xml:space="preserve">Платон. </w:t>
      </w:r>
      <w:r w:rsidRPr="00AF6F7A">
        <w:rPr>
          <w:rFonts w:eastAsiaTheme="minorHAnsi"/>
          <w:szCs w:val="28"/>
        </w:rPr>
        <w:t>Учение о государстве и добродетелях</w:t>
      </w:r>
      <w:r w:rsidRPr="00AF6F7A">
        <w:rPr>
          <w:szCs w:val="28"/>
        </w:rPr>
        <w:t>.</w:t>
      </w:r>
    </w:p>
    <w:p w14:paraId="3F0AC014" w14:textId="77777777" w:rsidR="00E738DE" w:rsidRPr="00AF6F7A" w:rsidRDefault="00E738DE" w:rsidP="00E738DE">
      <w:pPr>
        <w:pStyle w:val="a3"/>
        <w:numPr>
          <w:ilvl w:val="0"/>
          <w:numId w:val="49"/>
        </w:numPr>
        <w:autoSpaceDE w:val="0"/>
        <w:autoSpaceDN w:val="0"/>
        <w:adjustRightInd w:val="0"/>
        <w:contextualSpacing w:val="0"/>
        <w:rPr>
          <w:iCs/>
          <w:szCs w:val="28"/>
        </w:rPr>
      </w:pPr>
      <w:r w:rsidRPr="00AF6F7A">
        <w:rPr>
          <w:rFonts w:eastAsiaTheme="minorHAnsi"/>
          <w:iCs/>
          <w:szCs w:val="28"/>
        </w:rPr>
        <w:t>Аристотель и создание этики как специфичес</w:t>
      </w:r>
      <w:r w:rsidRPr="00AF6F7A">
        <w:rPr>
          <w:iCs/>
          <w:szCs w:val="28"/>
        </w:rPr>
        <w:t>кой отрасли философского знания</w:t>
      </w:r>
    </w:p>
    <w:p w14:paraId="1A77A0D3" w14:textId="77777777" w:rsidR="00E738DE" w:rsidRPr="00AF6F7A" w:rsidRDefault="00E738DE" w:rsidP="00E738DE">
      <w:pPr>
        <w:pStyle w:val="a3"/>
        <w:numPr>
          <w:ilvl w:val="0"/>
          <w:numId w:val="49"/>
        </w:numPr>
        <w:autoSpaceDE w:val="0"/>
        <w:autoSpaceDN w:val="0"/>
        <w:adjustRightInd w:val="0"/>
        <w:contextualSpacing w:val="0"/>
        <w:rPr>
          <w:iCs/>
          <w:szCs w:val="28"/>
        </w:rPr>
      </w:pPr>
      <w:r w:rsidRPr="00AF6F7A">
        <w:rPr>
          <w:iCs/>
          <w:szCs w:val="28"/>
        </w:rPr>
        <w:t>Учение о счастье в сократических школах Древней Греции</w:t>
      </w:r>
    </w:p>
    <w:p w14:paraId="7A618528"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Социальная этика иудаизма</w:t>
      </w:r>
    </w:p>
    <w:p w14:paraId="0A3E4CD1"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Главные особенности христианского этического мировоззрения</w:t>
      </w:r>
    </w:p>
    <w:p w14:paraId="13159604"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Коран как главный источник этики  ислама</w:t>
      </w:r>
    </w:p>
    <w:p w14:paraId="3E28D1BF"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Концепция этика гуманизма</w:t>
      </w:r>
    </w:p>
    <w:p w14:paraId="3F03725D"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Этическое значение труда в эпоху реформации</w:t>
      </w:r>
    </w:p>
    <w:p w14:paraId="02473BCC"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Сенсуалистическая этика и ее разновидности</w:t>
      </w:r>
    </w:p>
    <w:p w14:paraId="01CDA4B4"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Натуралистический эвдемонизм Нового времени</w:t>
      </w:r>
    </w:p>
    <w:p w14:paraId="49344B95"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 xml:space="preserve">Этика Просвещения </w:t>
      </w:r>
    </w:p>
    <w:p w14:paraId="76447AD2"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Мораль и право в практической философии Канта</w:t>
      </w:r>
    </w:p>
    <w:p w14:paraId="3C28D1D6"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Историзм этики Гегеля</w:t>
      </w:r>
    </w:p>
    <w:p w14:paraId="0506C8DA"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Категория воли как центральное значение для этики Шопенгауэра</w:t>
      </w:r>
    </w:p>
    <w:p w14:paraId="7053F8F5"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rFonts w:eastAsiaTheme="minorHAnsi"/>
          <w:szCs w:val="28"/>
        </w:rPr>
        <w:t>Ф. Ницше</w:t>
      </w:r>
      <w:r w:rsidRPr="00AF6F7A">
        <w:rPr>
          <w:szCs w:val="28"/>
        </w:rPr>
        <w:t xml:space="preserve"> и мораль</w:t>
      </w:r>
    </w:p>
    <w:p w14:paraId="6082BDD2"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Экзистенциализм как этически ориентированное философское направление</w:t>
      </w:r>
    </w:p>
    <w:p w14:paraId="12B91402"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Этика психоанализа</w:t>
      </w:r>
    </w:p>
    <w:p w14:paraId="614147B9" w14:textId="77777777" w:rsidR="00CD6D78" w:rsidRDefault="00CD6D78" w:rsidP="00CD6D78">
      <w:pPr>
        <w:rPr>
          <w:b/>
          <w:szCs w:val="28"/>
        </w:rPr>
      </w:pPr>
    </w:p>
    <w:p w14:paraId="20696A7D" w14:textId="77777777" w:rsidR="00CD6D78" w:rsidRPr="00E738DE" w:rsidRDefault="00CD6D78" w:rsidP="00E738DE">
      <w:pPr>
        <w:pStyle w:val="1"/>
        <w:rPr>
          <w:szCs w:val="28"/>
        </w:rPr>
      </w:pPr>
      <w:r w:rsidRPr="00E738DE">
        <w:rPr>
          <w:szCs w:val="28"/>
        </w:rPr>
        <w:t>Примерный контрольный тест по дисциплине:</w:t>
      </w:r>
    </w:p>
    <w:p w14:paraId="0726EE91" w14:textId="77777777" w:rsidR="00CD6D78" w:rsidRDefault="00CD6D78" w:rsidP="00CD6D78">
      <w:pPr>
        <w:pStyle w:val="ac"/>
        <w:rPr>
          <w:szCs w:val="28"/>
        </w:rPr>
      </w:pPr>
    </w:p>
    <w:p w14:paraId="7B9AEA24" w14:textId="77777777" w:rsidR="00E738DE" w:rsidRPr="00195373" w:rsidRDefault="00E738DE" w:rsidP="00E738DE">
      <w:pPr>
        <w:autoSpaceDE w:val="0"/>
        <w:autoSpaceDN w:val="0"/>
        <w:adjustRightInd w:val="0"/>
        <w:rPr>
          <w:color w:val="000000"/>
          <w:szCs w:val="28"/>
        </w:rPr>
      </w:pPr>
      <w:r w:rsidRPr="00195373">
        <w:rPr>
          <w:color w:val="000000"/>
          <w:szCs w:val="28"/>
        </w:rPr>
        <w:t xml:space="preserve">1. Учение, центральной проблемой которого является Добро и Зло называется: </w:t>
      </w:r>
    </w:p>
    <w:p w14:paraId="0115737F"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этикой; </w:t>
      </w:r>
    </w:p>
    <w:p w14:paraId="2EFC91E6"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моралью; </w:t>
      </w:r>
    </w:p>
    <w:p w14:paraId="2A75F854"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нравственностью. </w:t>
      </w:r>
    </w:p>
    <w:p w14:paraId="0AC47058" w14:textId="77777777" w:rsidR="00E738DE" w:rsidRPr="00195373" w:rsidRDefault="00E738DE" w:rsidP="00E738DE">
      <w:pPr>
        <w:autoSpaceDE w:val="0"/>
        <w:autoSpaceDN w:val="0"/>
        <w:adjustRightInd w:val="0"/>
        <w:rPr>
          <w:color w:val="000000"/>
          <w:szCs w:val="28"/>
        </w:rPr>
      </w:pPr>
      <w:r w:rsidRPr="00195373">
        <w:rPr>
          <w:color w:val="000000"/>
          <w:szCs w:val="28"/>
        </w:rPr>
        <w:t xml:space="preserve">2. Какие элементы входят в структуру этики? </w:t>
      </w:r>
    </w:p>
    <w:p w14:paraId="2D16962E"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нравы – обычай - мораль; </w:t>
      </w:r>
    </w:p>
    <w:p w14:paraId="568C395D"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история этики - теория морали - прикладная этика; </w:t>
      </w:r>
    </w:p>
    <w:p w14:paraId="5C819464"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моральное сознание – моральное поведение – моральные нормы. </w:t>
      </w:r>
    </w:p>
    <w:p w14:paraId="72269C30" w14:textId="77777777" w:rsidR="00E738DE" w:rsidRPr="00195373" w:rsidRDefault="00E738DE" w:rsidP="00E738DE">
      <w:pPr>
        <w:autoSpaceDE w:val="0"/>
        <w:autoSpaceDN w:val="0"/>
        <w:adjustRightInd w:val="0"/>
        <w:rPr>
          <w:color w:val="000000"/>
          <w:szCs w:val="28"/>
        </w:rPr>
      </w:pPr>
      <w:r w:rsidRPr="00195373">
        <w:rPr>
          <w:color w:val="000000"/>
          <w:szCs w:val="28"/>
        </w:rPr>
        <w:t xml:space="preserve">3. Нравственные принципы, сформулированные Моисеем получили название </w:t>
      </w:r>
    </w:p>
    <w:p w14:paraId="4E42D1CD"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Декалога; </w:t>
      </w:r>
    </w:p>
    <w:p w14:paraId="747782C1"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Благой вести; </w:t>
      </w:r>
    </w:p>
    <w:p w14:paraId="27E02BCA"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Закона; </w:t>
      </w:r>
    </w:p>
    <w:p w14:paraId="5DFC99A8" w14:textId="77777777" w:rsidR="00E738DE" w:rsidRPr="00195373" w:rsidRDefault="00E738DE" w:rsidP="00E738DE">
      <w:pPr>
        <w:autoSpaceDE w:val="0"/>
        <w:autoSpaceDN w:val="0"/>
        <w:adjustRightInd w:val="0"/>
        <w:rPr>
          <w:color w:val="000000"/>
          <w:szCs w:val="28"/>
        </w:rPr>
      </w:pPr>
      <w:r w:rsidRPr="00195373">
        <w:rPr>
          <w:color w:val="000000"/>
          <w:szCs w:val="28"/>
        </w:rPr>
        <w:lastRenderedPageBreak/>
        <w:t xml:space="preserve">Г) Торы. </w:t>
      </w:r>
    </w:p>
    <w:p w14:paraId="3E9FA17E" w14:textId="77777777" w:rsidR="00E738DE" w:rsidRPr="00195373" w:rsidRDefault="00E738DE" w:rsidP="00E738DE">
      <w:pPr>
        <w:autoSpaceDE w:val="0"/>
        <w:autoSpaceDN w:val="0"/>
        <w:adjustRightInd w:val="0"/>
        <w:rPr>
          <w:color w:val="000000"/>
          <w:szCs w:val="28"/>
        </w:rPr>
      </w:pPr>
      <w:r w:rsidRPr="00195373">
        <w:rPr>
          <w:color w:val="000000"/>
          <w:szCs w:val="28"/>
        </w:rPr>
        <w:t xml:space="preserve">4. Что из перечисленного не относится к христианским добродетелям? </w:t>
      </w:r>
    </w:p>
    <w:p w14:paraId="0D0321FD"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благородство; </w:t>
      </w:r>
    </w:p>
    <w:p w14:paraId="4C3B97C3"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смирение; </w:t>
      </w:r>
    </w:p>
    <w:p w14:paraId="2539FE2A"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щедрость; </w:t>
      </w:r>
    </w:p>
    <w:p w14:paraId="3CD8616E"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Г) милосердие; </w:t>
      </w:r>
    </w:p>
    <w:p w14:paraId="541EA070"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Д) бесстрашие; </w:t>
      </w:r>
    </w:p>
    <w:p w14:paraId="35FDBC9C"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Е) страдание; </w:t>
      </w:r>
    </w:p>
    <w:p w14:paraId="623970EE"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Ж) любовь; </w:t>
      </w:r>
    </w:p>
    <w:p w14:paraId="50AE4682"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З) недеяние; </w:t>
      </w:r>
    </w:p>
    <w:p w14:paraId="48D3C038"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И) мужество. </w:t>
      </w:r>
    </w:p>
    <w:p w14:paraId="7E81F9C2" w14:textId="77777777" w:rsidR="00E738DE" w:rsidRPr="00195373" w:rsidRDefault="00E738DE" w:rsidP="00E738DE">
      <w:pPr>
        <w:autoSpaceDE w:val="0"/>
        <w:autoSpaceDN w:val="0"/>
        <w:adjustRightInd w:val="0"/>
        <w:rPr>
          <w:color w:val="000000"/>
          <w:szCs w:val="28"/>
        </w:rPr>
      </w:pPr>
      <w:r w:rsidRPr="00195373">
        <w:rPr>
          <w:color w:val="000000"/>
          <w:szCs w:val="28"/>
        </w:rPr>
        <w:t xml:space="preserve">5. Этика Возрождения основывалась на принципах: </w:t>
      </w:r>
    </w:p>
    <w:p w14:paraId="5B578A60"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аскетизма; </w:t>
      </w:r>
    </w:p>
    <w:p w14:paraId="48646B4D"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эгоизма; </w:t>
      </w:r>
    </w:p>
    <w:p w14:paraId="4F754E6D"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фатализма; </w:t>
      </w:r>
    </w:p>
    <w:p w14:paraId="624E8330"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Г) гуманизма. </w:t>
      </w:r>
    </w:p>
    <w:p w14:paraId="790BAF3C" w14:textId="77777777" w:rsidR="00E738DE" w:rsidRPr="00195373" w:rsidRDefault="00E738DE" w:rsidP="00E738DE">
      <w:pPr>
        <w:autoSpaceDE w:val="0"/>
        <w:autoSpaceDN w:val="0"/>
        <w:adjustRightInd w:val="0"/>
        <w:rPr>
          <w:color w:val="000000"/>
          <w:szCs w:val="28"/>
        </w:rPr>
      </w:pPr>
      <w:r w:rsidRPr="00195373">
        <w:rPr>
          <w:color w:val="000000"/>
          <w:szCs w:val="28"/>
        </w:rPr>
        <w:t xml:space="preserve">6. Согласно учению А. Шопенгауэра </w:t>
      </w:r>
    </w:p>
    <w:p w14:paraId="504E9917"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жизнь – сплошные страдания и разочарования; </w:t>
      </w:r>
    </w:p>
    <w:p w14:paraId="7253F0C7"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счастье – это отсутствие страха смерти; </w:t>
      </w:r>
    </w:p>
    <w:p w14:paraId="1948F1F0"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цель жизни – апатия и безмятежность. </w:t>
      </w:r>
    </w:p>
    <w:p w14:paraId="1E76508B" w14:textId="77777777" w:rsidR="00E738DE" w:rsidRPr="00195373" w:rsidRDefault="00E738DE" w:rsidP="00E738DE">
      <w:pPr>
        <w:autoSpaceDE w:val="0"/>
        <w:autoSpaceDN w:val="0"/>
        <w:adjustRightInd w:val="0"/>
        <w:rPr>
          <w:color w:val="000000"/>
          <w:szCs w:val="28"/>
        </w:rPr>
      </w:pPr>
      <w:r w:rsidRPr="00195373">
        <w:rPr>
          <w:color w:val="000000"/>
          <w:szCs w:val="28"/>
        </w:rPr>
        <w:t xml:space="preserve">7. Какие элементы входят в систему морали: </w:t>
      </w:r>
    </w:p>
    <w:p w14:paraId="3BFC9B7E"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моральные принципы; </w:t>
      </w:r>
    </w:p>
    <w:p w14:paraId="64E6170C"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моральные нормы; </w:t>
      </w:r>
    </w:p>
    <w:p w14:paraId="6A0F253D"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моральные запреты; </w:t>
      </w:r>
    </w:p>
    <w:p w14:paraId="621474FE" w14:textId="77777777" w:rsidR="00E738DE" w:rsidRPr="00195373" w:rsidRDefault="00E738DE" w:rsidP="00E738DE">
      <w:pPr>
        <w:autoSpaceDE w:val="0"/>
        <w:autoSpaceDN w:val="0"/>
        <w:adjustRightInd w:val="0"/>
        <w:rPr>
          <w:color w:val="000000"/>
          <w:szCs w:val="28"/>
        </w:rPr>
      </w:pPr>
      <w:r w:rsidRPr="00195373">
        <w:rPr>
          <w:color w:val="000000"/>
          <w:szCs w:val="28"/>
        </w:rPr>
        <w:t>Г) моральные коллизии;</w:t>
      </w:r>
    </w:p>
    <w:p w14:paraId="45D91A53" w14:textId="77777777" w:rsidR="00E738DE" w:rsidRPr="00195373" w:rsidRDefault="00E738DE" w:rsidP="00E738DE">
      <w:pPr>
        <w:autoSpaceDE w:val="0"/>
        <w:autoSpaceDN w:val="0"/>
        <w:adjustRightInd w:val="0"/>
        <w:rPr>
          <w:color w:val="000000"/>
          <w:szCs w:val="28"/>
        </w:rPr>
      </w:pPr>
      <w:r w:rsidRPr="00195373">
        <w:rPr>
          <w:color w:val="000000"/>
          <w:szCs w:val="28"/>
        </w:rPr>
        <w:t xml:space="preserve"> Д) моральные учения; </w:t>
      </w:r>
    </w:p>
    <w:p w14:paraId="34D3CB21"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Е) моральные отношения. </w:t>
      </w:r>
    </w:p>
    <w:p w14:paraId="3C2476D2" w14:textId="77777777" w:rsidR="00E738DE" w:rsidRPr="00195373" w:rsidRDefault="00E738DE" w:rsidP="00E738DE">
      <w:pPr>
        <w:autoSpaceDE w:val="0"/>
        <w:autoSpaceDN w:val="0"/>
        <w:adjustRightInd w:val="0"/>
        <w:rPr>
          <w:color w:val="000000"/>
          <w:szCs w:val="28"/>
        </w:rPr>
      </w:pPr>
      <w:r w:rsidRPr="00195373">
        <w:rPr>
          <w:color w:val="000000"/>
          <w:szCs w:val="28"/>
        </w:rPr>
        <w:t xml:space="preserve">8. Какая из перечисленных функций не является функцией морали: </w:t>
      </w:r>
    </w:p>
    <w:p w14:paraId="5DEF3B37"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гуманизирующая; </w:t>
      </w:r>
    </w:p>
    <w:p w14:paraId="3DBFA085"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регулятивная; </w:t>
      </w:r>
    </w:p>
    <w:p w14:paraId="7B7DEB99"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методологическая; </w:t>
      </w:r>
    </w:p>
    <w:p w14:paraId="28C45241"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Г) воспитательная; </w:t>
      </w:r>
    </w:p>
    <w:p w14:paraId="0E946341"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Д) коммуникативная. </w:t>
      </w:r>
    </w:p>
    <w:p w14:paraId="6DB06DB5" w14:textId="77777777" w:rsidR="00E738DE" w:rsidRPr="00195373" w:rsidRDefault="00E738DE" w:rsidP="00E738DE">
      <w:pPr>
        <w:autoSpaceDE w:val="0"/>
        <w:autoSpaceDN w:val="0"/>
        <w:adjustRightInd w:val="0"/>
        <w:rPr>
          <w:color w:val="000000"/>
          <w:szCs w:val="28"/>
        </w:rPr>
      </w:pPr>
      <w:r w:rsidRPr="00195373">
        <w:rPr>
          <w:color w:val="000000"/>
          <w:szCs w:val="28"/>
        </w:rPr>
        <w:t xml:space="preserve">9. Справедливость – это </w:t>
      </w:r>
    </w:p>
    <w:p w14:paraId="246DA254"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адекватное отношение власти к своим гражданам; </w:t>
      </w:r>
    </w:p>
    <w:p w14:paraId="1CF947CF"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результат борьбы добра со злом; </w:t>
      </w:r>
    </w:p>
    <w:p w14:paraId="22449B21"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признание равных возможностей за всеми людьми в самореализации и самораскрытии. </w:t>
      </w:r>
    </w:p>
    <w:p w14:paraId="3D000D0A" w14:textId="77777777" w:rsidR="00E738DE" w:rsidRPr="00195373" w:rsidRDefault="00E738DE" w:rsidP="00E738DE">
      <w:pPr>
        <w:autoSpaceDE w:val="0"/>
        <w:autoSpaceDN w:val="0"/>
        <w:adjustRightInd w:val="0"/>
        <w:rPr>
          <w:color w:val="000000"/>
          <w:szCs w:val="28"/>
        </w:rPr>
      </w:pPr>
      <w:r w:rsidRPr="00195373">
        <w:rPr>
          <w:color w:val="000000"/>
          <w:szCs w:val="28"/>
        </w:rPr>
        <w:t xml:space="preserve">10. Счастье человека зависит преимущественно </w:t>
      </w:r>
    </w:p>
    <w:p w14:paraId="4601207C"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от внешних обстоятельств; </w:t>
      </w:r>
    </w:p>
    <w:p w14:paraId="34480572"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от внутренних качеств личности; </w:t>
      </w:r>
    </w:p>
    <w:p w14:paraId="4A05BC6E"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от удачи. </w:t>
      </w:r>
    </w:p>
    <w:p w14:paraId="591AB5E1" w14:textId="77777777" w:rsidR="00CD6D78" w:rsidRPr="002238C6" w:rsidRDefault="00CD6D78" w:rsidP="00CD6D78">
      <w:pPr>
        <w:ind w:left="709"/>
        <w:rPr>
          <w:szCs w:val="28"/>
        </w:rPr>
      </w:pPr>
    </w:p>
    <w:p w14:paraId="70C0647C" w14:textId="77777777" w:rsidR="00CD6D78" w:rsidRDefault="00CD6D78" w:rsidP="00E738DE">
      <w:pPr>
        <w:pStyle w:val="1"/>
      </w:pPr>
      <w:r w:rsidRPr="002238C6">
        <w:t>Контрольные вопросы по дисциплине к зачёту:</w:t>
      </w:r>
      <w:r w:rsidRPr="001D1B67">
        <w:t xml:space="preserve"> </w:t>
      </w:r>
    </w:p>
    <w:p w14:paraId="1FDBCA88" w14:textId="77777777" w:rsidR="00CD6D78" w:rsidRDefault="00CD6D78" w:rsidP="00CD6D78">
      <w:pPr>
        <w:ind w:firstLine="708"/>
        <w:rPr>
          <w:szCs w:val="28"/>
        </w:rPr>
      </w:pPr>
    </w:p>
    <w:p w14:paraId="4DF58305"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lastRenderedPageBreak/>
        <w:t>Этика как практическая философия: предмет, структура, основные проблемы и задачи.</w:t>
      </w:r>
    </w:p>
    <w:p w14:paraId="5EB038D2"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Ключевые понятия этики: общая характеристика.</w:t>
      </w:r>
    </w:p>
    <w:p w14:paraId="2980C09C"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Объект и предмет этики как практической философии.</w:t>
      </w:r>
    </w:p>
    <w:p w14:paraId="4B69DEDD"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Структура и актуальные проблемы этики.</w:t>
      </w:r>
    </w:p>
    <w:p w14:paraId="379794FC"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Типология этических учений.</w:t>
      </w:r>
    </w:p>
    <w:p w14:paraId="4D3B5313"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История этических учений: общая характеристика.</w:t>
      </w:r>
    </w:p>
    <w:p w14:paraId="77EEDD56"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Мораль и нравственность: сравнительный анализ понятий.</w:t>
      </w:r>
    </w:p>
    <w:p w14:paraId="21AE197D"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Современная духовно-нравственная ситуация: к вопросу о типологии духовно-нравственных культур.</w:t>
      </w:r>
    </w:p>
    <w:p w14:paraId="2F14A3F5"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Сущность морали.</w:t>
      </w:r>
    </w:p>
    <w:p w14:paraId="45E2B5C9"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Субъектная специфика морали.</w:t>
      </w:r>
    </w:p>
    <w:p w14:paraId="2564BA4F"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Объектная специфика морали.</w:t>
      </w:r>
    </w:p>
    <w:p w14:paraId="244C3DD2"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Структура морали.</w:t>
      </w:r>
    </w:p>
    <w:p w14:paraId="1BEC61F4"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Система моральных ценностей.</w:t>
      </w:r>
    </w:p>
    <w:p w14:paraId="56769E1D"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Система моральных требований.</w:t>
      </w:r>
    </w:p>
    <w:p w14:paraId="1F9C9B86"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Структура морального сознания.</w:t>
      </w:r>
    </w:p>
    <w:p w14:paraId="5607271D"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Моральная практика: отношение, деятельность, поведение.</w:t>
      </w:r>
    </w:p>
    <w:p w14:paraId="6B746FA8"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Функции морали.</w:t>
      </w:r>
    </w:p>
    <w:p w14:paraId="6CEC5DFD"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Основные концепции происхождения морали.</w:t>
      </w:r>
    </w:p>
    <w:p w14:paraId="42DEAAB8"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Исторические условия происхождения морали: от «талиона» к «золотому правилу».</w:t>
      </w:r>
    </w:p>
    <w:p w14:paraId="73483FC3"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Историческая эволюция типов морали.</w:t>
      </w:r>
    </w:p>
    <w:p w14:paraId="35C323C3"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Проблема морально-нравственного прогресса. Морально-нравственный пессимизм и морально-нравственный оптимизм.</w:t>
      </w:r>
    </w:p>
    <w:p w14:paraId="1A3FB680"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Нравственные ценности: общая характеристика и место в системе духовных ценностей.</w:t>
      </w:r>
    </w:p>
    <w:p w14:paraId="19490AFE"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Аксиологические категории этики.</w:t>
      </w:r>
    </w:p>
    <w:p w14:paraId="2237787C"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Экзистенциальные категории этики.</w:t>
      </w:r>
    </w:p>
    <w:p w14:paraId="4515E817"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Проблема определения цели и смысла жизни человека.</w:t>
      </w:r>
    </w:p>
    <w:p w14:paraId="74759949"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Проблематика биоэтики в сфере морально-нравственной регуляции.</w:t>
      </w:r>
    </w:p>
    <w:p w14:paraId="5E868B0A"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Этика и культура деловых отношений.</w:t>
      </w:r>
    </w:p>
    <w:p w14:paraId="6A90F2D8"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Деловая этика как вид профессиональной этики.</w:t>
      </w:r>
    </w:p>
    <w:p w14:paraId="55C13E1B"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Деловой этикет.</w:t>
      </w:r>
    </w:p>
    <w:p w14:paraId="71787263"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Этические принципы и нормы в деловых отношениях.</w:t>
      </w:r>
    </w:p>
    <w:p w14:paraId="34C94557"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Информационная этика как область знания.</w:t>
      </w:r>
    </w:p>
    <w:p w14:paraId="2875DA5F" w14:textId="77777777" w:rsidR="00E738DE"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Этические проблемы в информационной сфере: общая характеристика.</w:t>
      </w:r>
    </w:p>
    <w:p w14:paraId="4C473817" w14:textId="77777777" w:rsidR="00CD6D78" w:rsidRPr="002A7D11" w:rsidRDefault="00CD6D78" w:rsidP="00CD6D78">
      <w:pPr>
        <w:shd w:val="clear" w:color="auto" w:fill="FFFFFF"/>
        <w:ind w:left="360" w:firstLine="0"/>
        <w:rPr>
          <w:b/>
          <w:color w:val="000000"/>
          <w:szCs w:val="28"/>
        </w:rPr>
      </w:pPr>
    </w:p>
    <w:p w14:paraId="633FB26E" w14:textId="77777777" w:rsidR="00CD6D78" w:rsidRDefault="00CD6D78" w:rsidP="00CD6D78">
      <w:pPr>
        <w:pStyle w:val="NoSpacing1"/>
        <w:ind w:left="360"/>
        <w:jc w:val="center"/>
        <w:outlineLvl w:val="0"/>
        <w:rPr>
          <w:b/>
          <w:sz w:val="28"/>
          <w:szCs w:val="28"/>
        </w:rPr>
      </w:pPr>
    </w:p>
    <w:p w14:paraId="1DAD0B44" w14:textId="77777777" w:rsidR="00CD6D78" w:rsidRPr="002B51D5" w:rsidRDefault="00CD6D78" w:rsidP="00CD6D78">
      <w:pPr>
        <w:ind w:left="360" w:right="57"/>
        <w:rPr>
          <w:rFonts w:eastAsia="Times New Roman"/>
          <w:szCs w:val="28"/>
          <w:lang w:eastAsia="ru-RU"/>
        </w:rPr>
      </w:pPr>
    </w:p>
    <w:p w14:paraId="1295F95C" w14:textId="77777777" w:rsidR="00CD6D78" w:rsidRDefault="00CD6D78" w:rsidP="00CD6D78"/>
    <w:p w14:paraId="1E8C071B" w14:textId="77777777" w:rsidR="006128F9" w:rsidRDefault="006128F9"/>
    <w:sectPr w:rsidR="006128F9" w:rsidSect="00CD6D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Times New Roman CYR">
    <w:panose1 w:val="02020603050405020304"/>
    <w:charset w:val="CC"/>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D3A9C"/>
    <w:multiLevelType w:val="hybridMultilevel"/>
    <w:tmpl w:val="6EAE7D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B3767C"/>
    <w:multiLevelType w:val="hybridMultilevel"/>
    <w:tmpl w:val="A9222DA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084D2011"/>
    <w:multiLevelType w:val="hybridMultilevel"/>
    <w:tmpl w:val="C3C2676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08FB37FA"/>
    <w:multiLevelType w:val="hybridMultilevel"/>
    <w:tmpl w:val="DC6A4DF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0ACD02C4"/>
    <w:multiLevelType w:val="hybridMultilevel"/>
    <w:tmpl w:val="A1AA75F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0F0854B9"/>
    <w:multiLevelType w:val="hybridMultilevel"/>
    <w:tmpl w:val="5470CC8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15:restartNumberingAfterBreak="0">
    <w:nsid w:val="10B949CC"/>
    <w:multiLevelType w:val="hybridMultilevel"/>
    <w:tmpl w:val="A394045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 w15:restartNumberingAfterBreak="0">
    <w:nsid w:val="10DA2EFB"/>
    <w:multiLevelType w:val="hybridMultilevel"/>
    <w:tmpl w:val="3DFA1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AE6BF0"/>
    <w:multiLevelType w:val="hybridMultilevel"/>
    <w:tmpl w:val="415E327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47619BC"/>
    <w:multiLevelType w:val="hybridMultilevel"/>
    <w:tmpl w:val="E83E17D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951E24"/>
    <w:multiLevelType w:val="hybridMultilevel"/>
    <w:tmpl w:val="260880E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16AC74E9"/>
    <w:multiLevelType w:val="hybridMultilevel"/>
    <w:tmpl w:val="E8A0FC0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17083C36"/>
    <w:multiLevelType w:val="hybridMultilevel"/>
    <w:tmpl w:val="23084D6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15:restartNumberingAfterBreak="0">
    <w:nsid w:val="18995C21"/>
    <w:multiLevelType w:val="hybridMultilevel"/>
    <w:tmpl w:val="53320CE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21B02704"/>
    <w:multiLevelType w:val="hybridMultilevel"/>
    <w:tmpl w:val="DD1E452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220C57F3"/>
    <w:multiLevelType w:val="hybridMultilevel"/>
    <w:tmpl w:val="410CC24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6" w15:restartNumberingAfterBreak="0">
    <w:nsid w:val="23EE2114"/>
    <w:multiLevelType w:val="hybridMultilevel"/>
    <w:tmpl w:val="7D22EB9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58343B1"/>
    <w:multiLevelType w:val="hybridMultilevel"/>
    <w:tmpl w:val="AE1AB1D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8" w15:restartNumberingAfterBreak="0">
    <w:nsid w:val="27702ED8"/>
    <w:multiLevelType w:val="hybridMultilevel"/>
    <w:tmpl w:val="7CA40E8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28686705"/>
    <w:multiLevelType w:val="hybridMultilevel"/>
    <w:tmpl w:val="0590C7C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34915DAC"/>
    <w:multiLevelType w:val="hybridMultilevel"/>
    <w:tmpl w:val="AC280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89F65F7"/>
    <w:multiLevelType w:val="hybridMultilevel"/>
    <w:tmpl w:val="E684DED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39BB7BF2"/>
    <w:multiLevelType w:val="hybridMultilevel"/>
    <w:tmpl w:val="0D84FD28"/>
    <w:lvl w:ilvl="0" w:tplc="945644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39C6319A"/>
    <w:multiLevelType w:val="hybridMultilevel"/>
    <w:tmpl w:val="E79CF7F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B502F19"/>
    <w:multiLevelType w:val="hybridMultilevel"/>
    <w:tmpl w:val="197E389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5" w15:restartNumberingAfterBreak="0">
    <w:nsid w:val="3BFC656D"/>
    <w:multiLevelType w:val="hybridMultilevel"/>
    <w:tmpl w:val="B14648D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3D7335BF"/>
    <w:multiLevelType w:val="hybridMultilevel"/>
    <w:tmpl w:val="9CF8600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42FA3155"/>
    <w:multiLevelType w:val="hybridMultilevel"/>
    <w:tmpl w:val="8776244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15:restartNumberingAfterBreak="0">
    <w:nsid w:val="433052A5"/>
    <w:multiLevelType w:val="hybridMultilevel"/>
    <w:tmpl w:val="8B42DED0"/>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44054195"/>
    <w:multiLevelType w:val="hybridMultilevel"/>
    <w:tmpl w:val="C00ADFE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45B44F6E"/>
    <w:multiLevelType w:val="hybridMultilevel"/>
    <w:tmpl w:val="0F2C5A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74D05AB"/>
    <w:multiLevelType w:val="hybridMultilevel"/>
    <w:tmpl w:val="5DB09D6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2" w15:restartNumberingAfterBreak="0">
    <w:nsid w:val="48227A16"/>
    <w:multiLevelType w:val="hybridMultilevel"/>
    <w:tmpl w:val="C5EECA6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15:restartNumberingAfterBreak="0">
    <w:nsid w:val="491E4992"/>
    <w:multiLevelType w:val="hybridMultilevel"/>
    <w:tmpl w:val="C2CCB11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15:restartNumberingAfterBreak="0">
    <w:nsid w:val="4F8B4F63"/>
    <w:multiLevelType w:val="hybridMultilevel"/>
    <w:tmpl w:val="BEAA3BA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15:restartNumberingAfterBreak="0">
    <w:nsid w:val="52390CB1"/>
    <w:multiLevelType w:val="hybridMultilevel"/>
    <w:tmpl w:val="4866C7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15:restartNumberingAfterBreak="0">
    <w:nsid w:val="52F5439C"/>
    <w:multiLevelType w:val="hybridMultilevel"/>
    <w:tmpl w:val="E21AA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3E23C2E"/>
    <w:multiLevelType w:val="hybridMultilevel"/>
    <w:tmpl w:val="C8AC120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8" w15:restartNumberingAfterBreak="0">
    <w:nsid w:val="55CC408E"/>
    <w:multiLevelType w:val="hybridMultilevel"/>
    <w:tmpl w:val="971CA9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584F24CE"/>
    <w:multiLevelType w:val="hybridMultilevel"/>
    <w:tmpl w:val="65C0148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15:restartNumberingAfterBreak="0">
    <w:nsid w:val="5A3D1748"/>
    <w:multiLevelType w:val="hybridMultilevel"/>
    <w:tmpl w:val="3CE0BB7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1" w15:restartNumberingAfterBreak="0">
    <w:nsid w:val="5B9417D2"/>
    <w:multiLevelType w:val="hybridMultilevel"/>
    <w:tmpl w:val="81EE02E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2" w15:restartNumberingAfterBreak="0">
    <w:nsid w:val="5C1A0960"/>
    <w:multiLevelType w:val="multilevel"/>
    <w:tmpl w:val="B7303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E8571B3"/>
    <w:multiLevelType w:val="hybridMultilevel"/>
    <w:tmpl w:val="512EBAA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4" w15:restartNumberingAfterBreak="0">
    <w:nsid w:val="5F0D45E2"/>
    <w:multiLevelType w:val="hybridMultilevel"/>
    <w:tmpl w:val="6C16280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5" w15:restartNumberingAfterBreak="0">
    <w:nsid w:val="5FB5799B"/>
    <w:multiLevelType w:val="hybridMultilevel"/>
    <w:tmpl w:val="3620D70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6" w15:restartNumberingAfterBreak="0">
    <w:nsid w:val="630B5936"/>
    <w:multiLevelType w:val="hybridMultilevel"/>
    <w:tmpl w:val="E714901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7" w15:restartNumberingAfterBreak="0">
    <w:nsid w:val="634219A8"/>
    <w:multiLevelType w:val="hybridMultilevel"/>
    <w:tmpl w:val="61FA089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8" w15:restartNumberingAfterBreak="0">
    <w:nsid w:val="65466C08"/>
    <w:multiLevelType w:val="hybridMultilevel"/>
    <w:tmpl w:val="00925EA0"/>
    <w:lvl w:ilvl="0" w:tplc="945644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9" w15:restartNumberingAfterBreak="0">
    <w:nsid w:val="6BC5202D"/>
    <w:multiLevelType w:val="hybridMultilevel"/>
    <w:tmpl w:val="0994F02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0" w15:restartNumberingAfterBreak="0">
    <w:nsid w:val="77430498"/>
    <w:multiLevelType w:val="hybridMultilevel"/>
    <w:tmpl w:val="A5C8643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1" w15:restartNumberingAfterBreak="0">
    <w:nsid w:val="7A9A4A93"/>
    <w:multiLevelType w:val="hybridMultilevel"/>
    <w:tmpl w:val="5B3EAF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7C56441D"/>
    <w:multiLevelType w:val="hybridMultilevel"/>
    <w:tmpl w:val="97BA5DE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3" w15:restartNumberingAfterBreak="0">
    <w:nsid w:val="7C6207D0"/>
    <w:multiLevelType w:val="hybridMultilevel"/>
    <w:tmpl w:val="B622C59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4" w15:restartNumberingAfterBreak="0">
    <w:nsid w:val="7E4042E6"/>
    <w:multiLevelType w:val="hybridMultilevel"/>
    <w:tmpl w:val="65C80A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7E58401E"/>
    <w:multiLevelType w:val="hybridMultilevel"/>
    <w:tmpl w:val="FF46A35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8"/>
  </w:num>
  <w:num w:numId="2">
    <w:abstractNumId w:val="9"/>
  </w:num>
  <w:num w:numId="3">
    <w:abstractNumId w:val="38"/>
  </w:num>
  <w:num w:numId="4">
    <w:abstractNumId w:val="47"/>
  </w:num>
  <w:num w:numId="5">
    <w:abstractNumId w:val="46"/>
  </w:num>
  <w:num w:numId="6">
    <w:abstractNumId w:val="32"/>
  </w:num>
  <w:num w:numId="7">
    <w:abstractNumId w:val="44"/>
  </w:num>
  <w:num w:numId="8">
    <w:abstractNumId w:val="34"/>
  </w:num>
  <w:num w:numId="9">
    <w:abstractNumId w:val="39"/>
  </w:num>
  <w:num w:numId="10">
    <w:abstractNumId w:val="2"/>
  </w:num>
  <w:num w:numId="11">
    <w:abstractNumId w:val="18"/>
  </w:num>
  <w:num w:numId="12">
    <w:abstractNumId w:val="26"/>
  </w:num>
  <w:num w:numId="13">
    <w:abstractNumId w:val="24"/>
  </w:num>
  <w:num w:numId="14">
    <w:abstractNumId w:val="37"/>
  </w:num>
  <w:num w:numId="15">
    <w:abstractNumId w:val="43"/>
  </w:num>
  <w:num w:numId="16">
    <w:abstractNumId w:val="28"/>
  </w:num>
  <w:num w:numId="17">
    <w:abstractNumId w:val="49"/>
  </w:num>
  <w:num w:numId="18">
    <w:abstractNumId w:val="6"/>
  </w:num>
  <w:num w:numId="19">
    <w:abstractNumId w:val="27"/>
  </w:num>
  <w:num w:numId="20">
    <w:abstractNumId w:val="15"/>
  </w:num>
  <w:num w:numId="21">
    <w:abstractNumId w:val="12"/>
  </w:num>
  <w:num w:numId="22">
    <w:abstractNumId w:val="50"/>
  </w:num>
  <w:num w:numId="23">
    <w:abstractNumId w:val="17"/>
  </w:num>
  <w:num w:numId="24">
    <w:abstractNumId w:val="31"/>
  </w:num>
  <w:num w:numId="25">
    <w:abstractNumId w:val="19"/>
  </w:num>
  <w:num w:numId="26">
    <w:abstractNumId w:val="5"/>
  </w:num>
  <w:num w:numId="27">
    <w:abstractNumId w:val="54"/>
  </w:num>
  <w:num w:numId="28">
    <w:abstractNumId w:val="4"/>
  </w:num>
  <w:num w:numId="29">
    <w:abstractNumId w:val="51"/>
  </w:num>
  <w:num w:numId="30">
    <w:abstractNumId w:val="25"/>
  </w:num>
  <w:num w:numId="31">
    <w:abstractNumId w:val="11"/>
  </w:num>
  <w:num w:numId="32">
    <w:abstractNumId w:val="40"/>
  </w:num>
  <w:num w:numId="33">
    <w:abstractNumId w:val="13"/>
  </w:num>
  <w:num w:numId="34">
    <w:abstractNumId w:val="14"/>
  </w:num>
  <w:num w:numId="35">
    <w:abstractNumId w:val="53"/>
  </w:num>
  <w:num w:numId="36">
    <w:abstractNumId w:val="35"/>
  </w:num>
  <w:num w:numId="37">
    <w:abstractNumId w:val="45"/>
  </w:num>
  <w:num w:numId="38">
    <w:abstractNumId w:val="3"/>
  </w:num>
  <w:num w:numId="39">
    <w:abstractNumId w:val="52"/>
  </w:num>
  <w:num w:numId="40">
    <w:abstractNumId w:val="29"/>
  </w:num>
  <w:num w:numId="41">
    <w:abstractNumId w:val="10"/>
  </w:num>
  <w:num w:numId="42">
    <w:abstractNumId w:val="30"/>
  </w:num>
  <w:num w:numId="43">
    <w:abstractNumId w:val="23"/>
  </w:num>
  <w:num w:numId="44">
    <w:abstractNumId w:val="1"/>
  </w:num>
  <w:num w:numId="45">
    <w:abstractNumId w:val="33"/>
  </w:num>
  <w:num w:numId="46">
    <w:abstractNumId w:val="55"/>
  </w:num>
  <w:num w:numId="47">
    <w:abstractNumId w:val="21"/>
  </w:num>
  <w:num w:numId="48">
    <w:abstractNumId w:val="41"/>
  </w:num>
  <w:num w:numId="49">
    <w:abstractNumId w:val="16"/>
  </w:num>
  <w:num w:numId="50">
    <w:abstractNumId w:val="42"/>
  </w:num>
  <w:num w:numId="51">
    <w:abstractNumId w:val="48"/>
  </w:num>
  <w:num w:numId="52">
    <w:abstractNumId w:val="22"/>
  </w:num>
  <w:num w:numId="53">
    <w:abstractNumId w:val="7"/>
  </w:num>
  <w:num w:numId="54">
    <w:abstractNumId w:val="0"/>
  </w:num>
  <w:num w:numId="55">
    <w:abstractNumId w:val="36"/>
  </w:num>
  <w:num w:numId="56">
    <w:abstractNumId w:val="2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D6D78"/>
    <w:rsid w:val="0005328A"/>
    <w:rsid w:val="00067C1B"/>
    <w:rsid w:val="0008186E"/>
    <w:rsid w:val="00084DED"/>
    <w:rsid w:val="000C6310"/>
    <w:rsid w:val="000E5896"/>
    <w:rsid w:val="000F1078"/>
    <w:rsid w:val="00121001"/>
    <w:rsid w:val="001627F7"/>
    <w:rsid w:val="00167699"/>
    <w:rsid w:val="001D2187"/>
    <w:rsid w:val="001D4B50"/>
    <w:rsid w:val="00204AFF"/>
    <w:rsid w:val="00217C20"/>
    <w:rsid w:val="00223BA8"/>
    <w:rsid w:val="002822EF"/>
    <w:rsid w:val="002A5FF4"/>
    <w:rsid w:val="002D10E0"/>
    <w:rsid w:val="002F75DA"/>
    <w:rsid w:val="00334315"/>
    <w:rsid w:val="003570A4"/>
    <w:rsid w:val="0038585D"/>
    <w:rsid w:val="00387655"/>
    <w:rsid w:val="003D799E"/>
    <w:rsid w:val="00421846"/>
    <w:rsid w:val="00442852"/>
    <w:rsid w:val="0046450B"/>
    <w:rsid w:val="00496D55"/>
    <w:rsid w:val="004B2871"/>
    <w:rsid w:val="00511BCA"/>
    <w:rsid w:val="00557884"/>
    <w:rsid w:val="00562BA7"/>
    <w:rsid w:val="005A1467"/>
    <w:rsid w:val="005D6F6B"/>
    <w:rsid w:val="005F4790"/>
    <w:rsid w:val="00604CB9"/>
    <w:rsid w:val="006128F9"/>
    <w:rsid w:val="0064792B"/>
    <w:rsid w:val="006A3E6B"/>
    <w:rsid w:val="006F6DF8"/>
    <w:rsid w:val="0071300C"/>
    <w:rsid w:val="0071574D"/>
    <w:rsid w:val="00744983"/>
    <w:rsid w:val="007947B7"/>
    <w:rsid w:val="007C6FF9"/>
    <w:rsid w:val="008A14F1"/>
    <w:rsid w:val="008D1145"/>
    <w:rsid w:val="00902202"/>
    <w:rsid w:val="00912185"/>
    <w:rsid w:val="0092373D"/>
    <w:rsid w:val="009618FA"/>
    <w:rsid w:val="00995466"/>
    <w:rsid w:val="00A06F63"/>
    <w:rsid w:val="00A16040"/>
    <w:rsid w:val="00A17E01"/>
    <w:rsid w:val="00A34D92"/>
    <w:rsid w:val="00B2664B"/>
    <w:rsid w:val="00B33F02"/>
    <w:rsid w:val="00B36E4E"/>
    <w:rsid w:val="00B46A87"/>
    <w:rsid w:val="00B74991"/>
    <w:rsid w:val="00B80CA9"/>
    <w:rsid w:val="00B87ABB"/>
    <w:rsid w:val="00BB17FC"/>
    <w:rsid w:val="00BB7A85"/>
    <w:rsid w:val="00BC60B3"/>
    <w:rsid w:val="00C60AA0"/>
    <w:rsid w:val="00C62719"/>
    <w:rsid w:val="00C67E13"/>
    <w:rsid w:val="00C9677B"/>
    <w:rsid w:val="00CD6D78"/>
    <w:rsid w:val="00D1651F"/>
    <w:rsid w:val="00D451FC"/>
    <w:rsid w:val="00D52E45"/>
    <w:rsid w:val="00D60F81"/>
    <w:rsid w:val="00D93AC7"/>
    <w:rsid w:val="00DA7BBE"/>
    <w:rsid w:val="00DB1C36"/>
    <w:rsid w:val="00DD49F0"/>
    <w:rsid w:val="00DE492B"/>
    <w:rsid w:val="00E738DE"/>
    <w:rsid w:val="00E966C2"/>
    <w:rsid w:val="00EF3427"/>
    <w:rsid w:val="00F01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66AE5"/>
  <w15:docId w15:val="{325AC453-10BF-45D1-B74D-10EAC3A64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6310"/>
    <w:rPr>
      <w:rFonts w:ascii="Times New Roman" w:eastAsia="Calibri" w:hAnsi="Times New Roman" w:cs="Times New Roman"/>
      <w:sz w:val="28"/>
    </w:rPr>
  </w:style>
  <w:style w:type="paragraph" w:styleId="1">
    <w:name w:val="heading 1"/>
    <w:basedOn w:val="a"/>
    <w:next w:val="a"/>
    <w:link w:val="10"/>
    <w:uiPriority w:val="9"/>
    <w:qFormat/>
    <w:rsid w:val="00E738DE"/>
    <w:pPr>
      <w:keepNext/>
      <w:jc w:val="center"/>
      <w:outlineLvl w:val="0"/>
    </w:pPr>
    <w:rPr>
      <w:b/>
      <w:bCs/>
      <w:color w:val="000000"/>
      <w:spacing w:val="-3"/>
      <w:szCs w:val="32"/>
    </w:rPr>
  </w:style>
  <w:style w:type="paragraph" w:styleId="2">
    <w:name w:val="heading 2"/>
    <w:basedOn w:val="a"/>
    <w:next w:val="a"/>
    <w:link w:val="20"/>
    <w:semiHidden/>
    <w:unhideWhenUsed/>
    <w:qFormat/>
    <w:rsid w:val="00CD6D78"/>
    <w:pPr>
      <w:keepNext/>
      <w:spacing w:before="240" w:after="60"/>
      <w:outlineLvl w:val="1"/>
    </w:pPr>
    <w:rPr>
      <w:rFonts w:ascii="Arial" w:eastAsia="Times New Roman" w:hAnsi="Arial" w:cs="Arial"/>
      <w:b/>
      <w:bCs/>
      <w:i/>
      <w:iCs/>
      <w:szCs w:val="28"/>
      <w:lang w:eastAsia="ru-RU"/>
    </w:rPr>
  </w:style>
  <w:style w:type="paragraph" w:styleId="4">
    <w:name w:val="heading 4"/>
    <w:basedOn w:val="a"/>
    <w:next w:val="a"/>
    <w:link w:val="40"/>
    <w:semiHidden/>
    <w:unhideWhenUsed/>
    <w:qFormat/>
    <w:rsid w:val="00CD6D78"/>
    <w:pPr>
      <w:keepNext/>
      <w:spacing w:before="240" w:after="60"/>
      <w:outlineLvl w:val="3"/>
    </w:pPr>
    <w:rPr>
      <w:rFonts w:eastAsia="Times New Roman"/>
      <w:b/>
      <w:bCs/>
      <w:szCs w:val="28"/>
      <w:lang w:eastAsia="ru-RU"/>
    </w:rPr>
  </w:style>
  <w:style w:type="paragraph" w:styleId="5">
    <w:name w:val="heading 5"/>
    <w:basedOn w:val="a"/>
    <w:next w:val="a"/>
    <w:link w:val="50"/>
    <w:unhideWhenUsed/>
    <w:qFormat/>
    <w:rsid w:val="0008186E"/>
    <w:pPr>
      <w:keepNext/>
      <w:keepLines/>
      <w:spacing w:before="200" w:line="300" w:lineRule="auto"/>
      <w:outlineLvl w:val="4"/>
    </w:pPr>
    <w:rPr>
      <w:rFonts w:eastAsiaTheme="majorEastAsia" w:cstheme="majorBidi"/>
    </w:rPr>
  </w:style>
  <w:style w:type="paragraph" w:styleId="6">
    <w:name w:val="heading 6"/>
    <w:basedOn w:val="a"/>
    <w:next w:val="a"/>
    <w:link w:val="60"/>
    <w:unhideWhenUsed/>
    <w:qFormat/>
    <w:rsid w:val="00DA7BBE"/>
    <w:pPr>
      <w:spacing w:before="240" w:after="60"/>
      <w:outlineLvl w:val="5"/>
    </w:pPr>
    <w:rPr>
      <w:rFonts w:eastAsiaTheme="minorEastAsia" w:cstheme="minorBidi"/>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38DE"/>
    <w:rPr>
      <w:rFonts w:ascii="Times New Roman" w:eastAsia="Calibri" w:hAnsi="Times New Roman" w:cs="Times New Roman"/>
      <w:b/>
      <w:bCs/>
      <w:color w:val="000000"/>
      <w:spacing w:val="-3"/>
      <w:sz w:val="28"/>
      <w:szCs w:val="32"/>
    </w:rPr>
  </w:style>
  <w:style w:type="character" w:customStyle="1" w:styleId="20">
    <w:name w:val="Заголовок 2 Знак"/>
    <w:basedOn w:val="a0"/>
    <w:link w:val="2"/>
    <w:semiHidden/>
    <w:rsid w:val="00CD6D78"/>
    <w:rPr>
      <w:rFonts w:ascii="Arial" w:hAnsi="Arial" w:cs="Arial"/>
      <w:b/>
      <w:bCs/>
      <w:i/>
      <w:iCs/>
      <w:sz w:val="28"/>
      <w:szCs w:val="28"/>
      <w:lang w:eastAsia="ru-RU"/>
    </w:rPr>
  </w:style>
  <w:style w:type="character" w:customStyle="1" w:styleId="40">
    <w:name w:val="Заголовок 4 Знак"/>
    <w:basedOn w:val="a0"/>
    <w:link w:val="4"/>
    <w:semiHidden/>
    <w:rsid w:val="00CD6D78"/>
    <w:rPr>
      <w:rFonts w:ascii="Times New Roman" w:hAnsi="Times New Roman" w:cs="Times New Roman"/>
      <w:b/>
      <w:bCs/>
      <w:sz w:val="28"/>
      <w:szCs w:val="28"/>
      <w:lang w:eastAsia="ru-RU"/>
    </w:rPr>
  </w:style>
  <w:style w:type="character" w:customStyle="1" w:styleId="50">
    <w:name w:val="Заголовок 5 Знак"/>
    <w:basedOn w:val="a0"/>
    <w:link w:val="5"/>
    <w:rsid w:val="0008186E"/>
    <w:rPr>
      <w:rFonts w:ascii="Times New Roman" w:eastAsiaTheme="majorEastAsia" w:hAnsi="Times New Roman" w:cstheme="majorBidi"/>
      <w:sz w:val="28"/>
      <w:lang w:eastAsia="ru-RU"/>
    </w:rPr>
  </w:style>
  <w:style w:type="character" w:customStyle="1" w:styleId="60">
    <w:name w:val="Заголовок 6 Знак"/>
    <w:basedOn w:val="a0"/>
    <w:link w:val="6"/>
    <w:rsid w:val="00DA7BBE"/>
    <w:rPr>
      <w:rFonts w:ascii="Times New Roman" w:eastAsiaTheme="minorEastAsia" w:hAnsi="Times New Roman"/>
      <w:b/>
      <w:bCs/>
      <w:sz w:val="28"/>
      <w:lang w:eastAsia="ru-RU"/>
    </w:rPr>
  </w:style>
  <w:style w:type="paragraph" w:styleId="a3">
    <w:name w:val="List Paragraph"/>
    <w:basedOn w:val="a"/>
    <w:uiPriority w:val="34"/>
    <w:qFormat/>
    <w:rsid w:val="00902202"/>
    <w:pPr>
      <w:ind w:left="720"/>
      <w:contextualSpacing/>
    </w:pPr>
  </w:style>
  <w:style w:type="character" w:styleId="a4">
    <w:name w:val="Emphasis"/>
    <w:basedOn w:val="a0"/>
    <w:qFormat/>
    <w:rsid w:val="00DA7BBE"/>
    <w:rPr>
      <w:rFonts w:ascii="Times New Roman" w:hAnsi="Times New Roman"/>
      <w:i w:val="0"/>
      <w:iCs/>
      <w:sz w:val="28"/>
    </w:rPr>
  </w:style>
  <w:style w:type="paragraph" w:customStyle="1" w:styleId="a5">
    <w:name w:val="ЗАГОЛОВОК"/>
    <w:basedOn w:val="1"/>
    <w:link w:val="a6"/>
    <w:qFormat/>
    <w:rsid w:val="0046450B"/>
    <w:rPr>
      <w:kern w:val="32"/>
      <w:szCs w:val="20"/>
    </w:rPr>
  </w:style>
  <w:style w:type="character" w:customStyle="1" w:styleId="a6">
    <w:name w:val="ЗАГОЛОВОК Знак"/>
    <w:link w:val="a5"/>
    <w:rsid w:val="0046450B"/>
    <w:rPr>
      <w:rFonts w:ascii="Times New Roman" w:hAnsi="Times New Roman" w:cs="Times New Roman"/>
      <w:b/>
      <w:bCs/>
      <w:color w:val="000000"/>
      <w:spacing w:val="-3"/>
      <w:kern w:val="32"/>
      <w:sz w:val="28"/>
      <w:szCs w:val="20"/>
    </w:rPr>
  </w:style>
  <w:style w:type="paragraph" w:styleId="a7">
    <w:name w:val="No Spacing"/>
    <w:autoRedefine/>
    <w:uiPriority w:val="1"/>
    <w:qFormat/>
    <w:rsid w:val="00DA7BBE"/>
    <w:pPr>
      <w:jc w:val="left"/>
    </w:pPr>
    <w:rPr>
      <w:rFonts w:ascii="Times New Roman" w:hAnsi="Times New Roman" w:cs="Times New Roman"/>
      <w:sz w:val="28"/>
    </w:rPr>
  </w:style>
  <w:style w:type="character" w:styleId="a8">
    <w:name w:val="Strong"/>
    <w:basedOn w:val="a0"/>
    <w:qFormat/>
    <w:rsid w:val="00DA7BBE"/>
    <w:rPr>
      <w:rFonts w:ascii="Times New Roman" w:hAnsi="Times New Roman"/>
      <w:b/>
      <w:bCs/>
      <w:sz w:val="28"/>
    </w:rPr>
  </w:style>
  <w:style w:type="character" w:styleId="a9">
    <w:name w:val="Hyperlink"/>
    <w:unhideWhenUsed/>
    <w:rsid w:val="00CD6D78"/>
    <w:rPr>
      <w:color w:val="0000FF"/>
      <w:u w:val="single"/>
    </w:rPr>
  </w:style>
  <w:style w:type="paragraph" w:styleId="aa">
    <w:name w:val="header"/>
    <w:basedOn w:val="a"/>
    <w:link w:val="ab"/>
    <w:semiHidden/>
    <w:unhideWhenUsed/>
    <w:rsid w:val="00CD6D78"/>
    <w:pPr>
      <w:tabs>
        <w:tab w:val="center" w:pos="4677"/>
        <w:tab w:val="right" w:pos="9355"/>
      </w:tabs>
    </w:pPr>
    <w:rPr>
      <w:rFonts w:eastAsia="Times New Roman"/>
      <w:sz w:val="24"/>
      <w:szCs w:val="24"/>
      <w:lang w:eastAsia="ru-RU"/>
    </w:rPr>
  </w:style>
  <w:style w:type="character" w:customStyle="1" w:styleId="ab">
    <w:name w:val="Верхний колонтитул Знак"/>
    <w:basedOn w:val="a0"/>
    <w:link w:val="aa"/>
    <w:semiHidden/>
    <w:rsid w:val="00CD6D78"/>
    <w:rPr>
      <w:rFonts w:ascii="Times New Roman" w:hAnsi="Times New Roman" w:cs="Times New Roman"/>
      <w:sz w:val="24"/>
      <w:szCs w:val="24"/>
      <w:lang w:eastAsia="ru-RU"/>
    </w:rPr>
  </w:style>
  <w:style w:type="paragraph" w:styleId="ac">
    <w:name w:val="Body Text"/>
    <w:basedOn w:val="a"/>
    <w:link w:val="ad"/>
    <w:uiPriority w:val="99"/>
    <w:unhideWhenUsed/>
    <w:rsid w:val="00CD6D78"/>
    <w:pPr>
      <w:spacing w:after="120"/>
    </w:pPr>
  </w:style>
  <w:style w:type="character" w:customStyle="1" w:styleId="ad">
    <w:name w:val="Основной текст Знак"/>
    <w:basedOn w:val="a0"/>
    <w:link w:val="ac"/>
    <w:uiPriority w:val="99"/>
    <w:rsid w:val="00CD6D78"/>
    <w:rPr>
      <w:rFonts w:ascii="Times New Roman" w:eastAsia="Calibri" w:hAnsi="Times New Roman" w:cs="Times New Roman"/>
      <w:sz w:val="28"/>
    </w:rPr>
  </w:style>
  <w:style w:type="paragraph" w:styleId="ae">
    <w:name w:val="Body Text Indent"/>
    <w:basedOn w:val="a"/>
    <w:link w:val="af"/>
    <w:uiPriority w:val="99"/>
    <w:unhideWhenUsed/>
    <w:rsid w:val="00CD6D78"/>
    <w:pPr>
      <w:spacing w:after="120"/>
      <w:ind w:left="283"/>
    </w:pPr>
  </w:style>
  <w:style w:type="character" w:customStyle="1" w:styleId="af">
    <w:name w:val="Основной текст с отступом Знак"/>
    <w:basedOn w:val="a0"/>
    <w:link w:val="ae"/>
    <w:uiPriority w:val="99"/>
    <w:rsid w:val="00CD6D78"/>
    <w:rPr>
      <w:rFonts w:ascii="Times New Roman" w:eastAsia="Calibri" w:hAnsi="Times New Roman" w:cs="Times New Roman"/>
      <w:sz w:val="28"/>
    </w:rPr>
  </w:style>
  <w:style w:type="character" w:customStyle="1" w:styleId="21">
    <w:name w:val="Основной текст 2 Знак"/>
    <w:basedOn w:val="a0"/>
    <w:link w:val="22"/>
    <w:rsid w:val="00CD6D78"/>
    <w:rPr>
      <w:rFonts w:ascii="Times New Roman" w:hAnsi="Times New Roman" w:cs="Times New Roman"/>
      <w:sz w:val="24"/>
      <w:szCs w:val="24"/>
      <w:lang w:eastAsia="ru-RU"/>
    </w:rPr>
  </w:style>
  <w:style w:type="paragraph" w:styleId="22">
    <w:name w:val="Body Text 2"/>
    <w:basedOn w:val="a"/>
    <w:link w:val="21"/>
    <w:unhideWhenUsed/>
    <w:rsid w:val="00CD6D78"/>
    <w:pPr>
      <w:tabs>
        <w:tab w:val="left" w:pos="8188"/>
      </w:tabs>
      <w:jc w:val="right"/>
    </w:pPr>
    <w:rPr>
      <w:rFonts w:eastAsia="Times New Roman"/>
      <w:sz w:val="24"/>
      <w:szCs w:val="24"/>
      <w:lang w:eastAsia="ru-RU"/>
    </w:rPr>
  </w:style>
  <w:style w:type="character" w:customStyle="1" w:styleId="210">
    <w:name w:val="Основной текст 2 Знак1"/>
    <w:basedOn w:val="a0"/>
    <w:uiPriority w:val="99"/>
    <w:semiHidden/>
    <w:rsid w:val="00CD6D78"/>
    <w:rPr>
      <w:rFonts w:ascii="Times New Roman" w:eastAsia="Calibri" w:hAnsi="Times New Roman" w:cs="Times New Roman"/>
      <w:sz w:val="28"/>
    </w:rPr>
  </w:style>
  <w:style w:type="character" w:customStyle="1" w:styleId="3">
    <w:name w:val="Основной текст с отступом 3 Знак"/>
    <w:basedOn w:val="a0"/>
    <w:link w:val="30"/>
    <w:semiHidden/>
    <w:rsid w:val="00CD6D78"/>
    <w:rPr>
      <w:rFonts w:ascii="Times New Roman" w:hAnsi="Times New Roman" w:cs="Times New Roman"/>
      <w:sz w:val="16"/>
      <w:szCs w:val="16"/>
      <w:lang w:eastAsia="ru-RU"/>
    </w:rPr>
  </w:style>
  <w:style w:type="paragraph" w:styleId="30">
    <w:name w:val="Body Text Indent 3"/>
    <w:basedOn w:val="a"/>
    <w:link w:val="3"/>
    <w:semiHidden/>
    <w:unhideWhenUsed/>
    <w:rsid w:val="00CD6D78"/>
    <w:pPr>
      <w:spacing w:after="120"/>
      <w:ind w:left="283"/>
    </w:pPr>
    <w:rPr>
      <w:rFonts w:eastAsia="Times New Roman"/>
      <w:sz w:val="16"/>
      <w:szCs w:val="16"/>
      <w:lang w:eastAsia="ru-RU"/>
    </w:rPr>
  </w:style>
  <w:style w:type="paragraph" w:customStyle="1" w:styleId="af0">
    <w:name w:val="Оглавление"/>
    <w:basedOn w:val="2"/>
    <w:rsid w:val="00CD6D78"/>
    <w:pPr>
      <w:spacing w:before="0" w:after="0" w:line="360" w:lineRule="auto"/>
      <w:ind w:firstLine="720"/>
      <w:jc w:val="center"/>
    </w:pPr>
    <w:rPr>
      <w:rFonts w:ascii="Times New Roman" w:hAnsi="Times New Roman" w:cs="Times New Roman"/>
      <w:bCs w:val="0"/>
      <w:i w:val="0"/>
      <w:iCs w:val="0"/>
    </w:rPr>
  </w:style>
  <w:style w:type="paragraph" w:customStyle="1" w:styleId="af1">
    <w:name w:val="Введение"/>
    <w:basedOn w:val="4"/>
    <w:rsid w:val="00CD6D78"/>
    <w:pPr>
      <w:spacing w:line="360" w:lineRule="auto"/>
      <w:ind w:firstLine="720"/>
    </w:pPr>
  </w:style>
  <w:style w:type="paragraph" w:customStyle="1" w:styleId="11">
    <w:name w:val="Текст1"/>
    <w:basedOn w:val="a"/>
    <w:rsid w:val="00CD6D78"/>
    <w:rPr>
      <w:rFonts w:ascii="Courier New" w:eastAsia="Times New Roman" w:hAnsi="Courier New"/>
      <w:sz w:val="20"/>
      <w:szCs w:val="20"/>
      <w:lang w:eastAsia="ru-RU"/>
    </w:rPr>
  </w:style>
  <w:style w:type="character" w:customStyle="1" w:styleId="10pt">
    <w:name w:val="Стиль 10 pt по центру"/>
    <w:rsid w:val="00CD6D78"/>
    <w:rPr>
      <w:sz w:val="16"/>
      <w:szCs w:val="20"/>
    </w:rPr>
  </w:style>
  <w:style w:type="paragraph" w:styleId="23">
    <w:name w:val="List Bullet 2"/>
    <w:basedOn w:val="a"/>
    <w:semiHidden/>
    <w:unhideWhenUsed/>
    <w:rsid w:val="00CD6D78"/>
    <w:pPr>
      <w:tabs>
        <w:tab w:val="num" w:pos="-1307"/>
        <w:tab w:val="num" w:pos="720"/>
      </w:tabs>
      <w:ind w:left="-1307" w:hanging="360"/>
    </w:pPr>
    <w:rPr>
      <w:rFonts w:ascii="Arial" w:eastAsia="Times New Roman" w:hAnsi="Arial" w:cs="Arial"/>
      <w:sz w:val="24"/>
      <w:szCs w:val="24"/>
      <w:lang w:eastAsia="ru-RU"/>
    </w:rPr>
  </w:style>
  <w:style w:type="character" w:customStyle="1" w:styleId="31">
    <w:name w:val="Основной текст 3 Знак"/>
    <w:basedOn w:val="a0"/>
    <w:link w:val="32"/>
    <w:uiPriority w:val="99"/>
    <w:semiHidden/>
    <w:rsid w:val="00CD6D78"/>
    <w:rPr>
      <w:rFonts w:ascii="Times New Roman" w:hAnsi="Times New Roman" w:cs="Times New Roman"/>
      <w:sz w:val="16"/>
      <w:szCs w:val="16"/>
      <w:lang w:eastAsia="ru-RU"/>
    </w:rPr>
  </w:style>
  <w:style w:type="paragraph" w:styleId="32">
    <w:name w:val="Body Text 3"/>
    <w:basedOn w:val="a"/>
    <w:link w:val="31"/>
    <w:uiPriority w:val="99"/>
    <w:semiHidden/>
    <w:unhideWhenUsed/>
    <w:rsid w:val="00CD6D78"/>
    <w:pPr>
      <w:spacing w:after="120"/>
    </w:pPr>
    <w:rPr>
      <w:rFonts w:eastAsia="Times New Roman"/>
      <w:sz w:val="16"/>
      <w:szCs w:val="16"/>
      <w:lang w:eastAsia="ru-RU"/>
    </w:rPr>
  </w:style>
  <w:style w:type="character" w:customStyle="1" w:styleId="310">
    <w:name w:val="Основной текст 3 Знак1"/>
    <w:basedOn w:val="a0"/>
    <w:uiPriority w:val="99"/>
    <w:semiHidden/>
    <w:rsid w:val="00CD6D78"/>
    <w:rPr>
      <w:rFonts w:ascii="Times New Roman" w:eastAsia="Calibri" w:hAnsi="Times New Roman" w:cs="Times New Roman"/>
      <w:sz w:val="16"/>
      <w:szCs w:val="16"/>
    </w:rPr>
  </w:style>
  <w:style w:type="character" w:customStyle="1" w:styleId="24">
    <w:name w:val="Основной текст с отступом 2 Знак"/>
    <w:basedOn w:val="a0"/>
    <w:link w:val="25"/>
    <w:uiPriority w:val="99"/>
    <w:semiHidden/>
    <w:rsid w:val="00CD6D78"/>
    <w:rPr>
      <w:rFonts w:ascii="Times New Roman" w:hAnsi="Times New Roman" w:cs="Times New Roman"/>
      <w:sz w:val="24"/>
      <w:szCs w:val="24"/>
      <w:lang w:eastAsia="ru-RU"/>
    </w:rPr>
  </w:style>
  <w:style w:type="paragraph" w:styleId="25">
    <w:name w:val="Body Text Indent 2"/>
    <w:basedOn w:val="a"/>
    <w:link w:val="24"/>
    <w:uiPriority w:val="99"/>
    <w:semiHidden/>
    <w:unhideWhenUsed/>
    <w:rsid w:val="00CD6D78"/>
    <w:pPr>
      <w:spacing w:after="120" w:line="480" w:lineRule="auto"/>
      <w:ind w:left="283"/>
    </w:pPr>
    <w:rPr>
      <w:rFonts w:eastAsia="Times New Roman"/>
      <w:sz w:val="24"/>
      <w:szCs w:val="24"/>
      <w:lang w:eastAsia="ru-RU"/>
    </w:rPr>
  </w:style>
  <w:style w:type="character" w:customStyle="1" w:styleId="211">
    <w:name w:val="Основной текст с отступом 2 Знак1"/>
    <w:basedOn w:val="a0"/>
    <w:uiPriority w:val="99"/>
    <w:semiHidden/>
    <w:rsid w:val="00CD6D78"/>
    <w:rPr>
      <w:rFonts w:ascii="Times New Roman" w:eastAsia="Calibri" w:hAnsi="Times New Roman" w:cs="Times New Roman"/>
      <w:sz w:val="28"/>
    </w:rPr>
  </w:style>
  <w:style w:type="paragraph" w:customStyle="1" w:styleId="33">
    <w:name w:val="Заголовок №3"/>
    <w:basedOn w:val="a"/>
    <w:link w:val="34"/>
    <w:uiPriority w:val="99"/>
    <w:rsid w:val="00CD6D78"/>
    <w:pPr>
      <w:shd w:val="clear" w:color="auto" w:fill="FFFFFF"/>
      <w:spacing w:before="240" w:after="240" w:line="322" w:lineRule="exact"/>
      <w:ind w:hanging="2020"/>
      <w:jc w:val="center"/>
      <w:outlineLvl w:val="2"/>
    </w:pPr>
    <w:rPr>
      <w:rFonts w:eastAsia="Times New Roman"/>
      <w:sz w:val="27"/>
      <w:szCs w:val="27"/>
      <w:lang w:eastAsia="ru-RU"/>
    </w:rPr>
  </w:style>
  <w:style w:type="character" w:customStyle="1" w:styleId="34">
    <w:name w:val="Заголовок №3_"/>
    <w:basedOn w:val="a0"/>
    <w:link w:val="33"/>
    <w:uiPriority w:val="99"/>
    <w:locked/>
    <w:rsid w:val="00CD6D78"/>
    <w:rPr>
      <w:rFonts w:ascii="Times New Roman" w:hAnsi="Times New Roman" w:cs="Times New Roman"/>
      <w:sz w:val="27"/>
      <w:szCs w:val="27"/>
      <w:shd w:val="clear" w:color="auto" w:fill="FFFFFF"/>
      <w:lang w:eastAsia="ru-RU"/>
    </w:rPr>
  </w:style>
  <w:style w:type="paragraph" w:customStyle="1" w:styleId="12">
    <w:name w:val="Основной текст1"/>
    <w:basedOn w:val="a"/>
    <w:uiPriority w:val="99"/>
    <w:rsid w:val="00CD6D78"/>
    <w:pPr>
      <w:shd w:val="clear" w:color="auto" w:fill="FFFFFF"/>
      <w:spacing w:before="300" w:line="480" w:lineRule="exact"/>
      <w:ind w:hanging="680"/>
      <w:jc w:val="center"/>
    </w:pPr>
    <w:rPr>
      <w:rFonts w:eastAsia="Times New Roman"/>
      <w:sz w:val="27"/>
      <w:szCs w:val="27"/>
      <w:lang w:eastAsia="ru-RU"/>
    </w:rPr>
  </w:style>
  <w:style w:type="paragraph" w:customStyle="1" w:styleId="61">
    <w:name w:val="Основной текст (6)"/>
    <w:basedOn w:val="a"/>
    <w:rsid w:val="00CD6D78"/>
    <w:pPr>
      <w:shd w:val="clear" w:color="auto" w:fill="FFFFFF"/>
      <w:spacing w:after="60" w:line="0" w:lineRule="atLeast"/>
    </w:pPr>
    <w:rPr>
      <w:sz w:val="27"/>
      <w:szCs w:val="27"/>
    </w:rPr>
  </w:style>
  <w:style w:type="character" w:customStyle="1" w:styleId="311">
    <w:name w:val="Заголовок №3 + 11"/>
    <w:aliases w:val="5 pt"/>
    <w:basedOn w:val="a0"/>
    <w:rsid w:val="00CD6D78"/>
    <w:rPr>
      <w:spacing w:val="0"/>
      <w:sz w:val="23"/>
      <w:szCs w:val="23"/>
      <w:lang w:bidi="ar-SA"/>
    </w:rPr>
  </w:style>
  <w:style w:type="character" w:customStyle="1" w:styleId="af2">
    <w:name w:val="Основной текст + Полужирный"/>
    <w:basedOn w:val="a0"/>
    <w:rsid w:val="00CD6D78"/>
    <w:rPr>
      <w:b/>
      <w:bCs/>
      <w:sz w:val="27"/>
      <w:szCs w:val="27"/>
      <w:lang w:bidi="ar-SA"/>
    </w:rPr>
  </w:style>
  <w:style w:type="character" w:customStyle="1" w:styleId="35">
    <w:name w:val="Заголовок №3 + Не полужирный"/>
    <w:basedOn w:val="a0"/>
    <w:rsid w:val="00CD6D78"/>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character" w:customStyle="1" w:styleId="62">
    <w:name w:val="Основной текст (6) + Не полужирный"/>
    <w:basedOn w:val="a0"/>
    <w:rsid w:val="00CD6D78"/>
    <w:rPr>
      <w:b/>
      <w:bCs/>
      <w:spacing w:val="0"/>
      <w:sz w:val="27"/>
      <w:szCs w:val="27"/>
      <w:shd w:val="clear" w:color="auto" w:fill="FFFFFF"/>
    </w:rPr>
  </w:style>
  <w:style w:type="character" w:customStyle="1" w:styleId="af3">
    <w:name w:val="Основной текст + Курсив"/>
    <w:basedOn w:val="a0"/>
    <w:rsid w:val="00CD6D78"/>
    <w:rPr>
      <w:rFonts w:ascii="Times New Roman" w:eastAsia="Times New Roman" w:hAnsi="Times New Roman" w:cs="Times New Roman" w:hint="default"/>
      <w:b w:val="0"/>
      <w:bCs w:val="0"/>
      <w:i/>
      <w:iCs/>
      <w:smallCaps w:val="0"/>
      <w:strike w:val="0"/>
      <w:dstrike w:val="0"/>
      <w:spacing w:val="0"/>
      <w:sz w:val="27"/>
      <w:szCs w:val="27"/>
      <w:u w:val="none"/>
      <w:effect w:val="none"/>
      <w:shd w:val="clear" w:color="auto" w:fill="FFFFFF"/>
    </w:rPr>
  </w:style>
  <w:style w:type="paragraph" w:customStyle="1" w:styleId="Style9">
    <w:name w:val="Style9"/>
    <w:basedOn w:val="a"/>
    <w:uiPriority w:val="99"/>
    <w:rsid w:val="00CD6D78"/>
    <w:pPr>
      <w:widowControl w:val="0"/>
      <w:autoSpaceDE w:val="0"/>
      <w:autoSpaceDN w:val="0"/>
      <w:adjustRightInd w:val="0"/>
    </w:pPr>
    <w:rPr>
      <w:rFonts w:eastAsiaTheme="minorEastAsia"/>
      <w:sz w:val="24"/>
      <w:szCs w:val="24"/>
      <w:lang w:eastAsia="ru-RU"/>
    </w:rPr>
  </w:style>
  <w:style w:type="paragraph" w:customStyle="1" w:styleId="Style10">
    <w:name w:val="Style10"/>
    <w:basedOn w:val="a"/>
    <w:uiPriority w:val="99"/>
    <w:rsid w:val="00CD6D78"/>
    <w:pPr>
      <w:widowControl w:val="0"/>
      <w:autoSpaceDE w:val="0"/>
      <w:autoSpaceDN w:val="0"/>
      <w:adjustRightInd w:val="0"/>
    </w:pPr>
    <w:rPr>
      <w:rFonts w:eastAsiaTheme="minorEastAsia"/>
      <w:sz w:val="24"/>
      <w:szCs w:val="24"/>
      <w:lang w:eastAsia="ru-RU"/>
    </w:rPr>
  </w:style>
  <w:style w:type="paragraph" w:customStyle="1" w:styleId="Style22">
    <w:name w:val="Style22"/>
    <w:basedOn w:val="a"/>
    <w:uiPriority w:val="99"/>
    <w:rsid w:val="00CD6D78"/>
    <w:pPr>
      <w:widowControl w:val="0"/>
      <w:autoSpaceDE w:val="0"/>
      <w:autoSpaceDN w:val="0"/>
      <w:adjustRightInd w:val="0"/>
    </w:pPr>
    <w:rPr>
      <w:rFonts w:eastAsiaTheme="minorEastAsia"/>
      <w:sz w:val="24"/>
      <w:szCs w:val="24"/>
      <w:lang w:eastAsia="ru-RU"/>
    </w:rPr>
  </w:style>
  <w:style w:type="paragraph" w:customStyle="1" w:styleId="Style27">
    <w:name w:val="Style27"/>
    <w:basedOn w:val="a"/>
    <w:uiPriority w:val="99"/>
    <w:rsid w:val="00CD6D78"/>
    <w:pPr>
      <w:widowControl w:val="0"/>
      <w:autoSpaceDE w:val="0"/>
      <w:autoSpaceDN w:val="0"/>
      <w:adjustRightInd w:val="0"/>
    </w:pPr>
    <w:rPr>
      <w:rFonts w:eastAsiaTheme="minorEastAsia"/>
      <w:sz w:val="24"/>
      <w:szCs w:val="24"/>
      <w:lang w:eastAsia="ru-RU"/>
    </w:rPr>
  </w:style>
  <w:style w:type="character" w:customStyle="1" w:styleId="FontStyle39">
    <w:name w:val="Font Style39"/>
    <w:basedOn w:val="a0"/>
    <w:uiPriority w:val="99"/>
    <w:rsid w:val="00CD6D78"/>
    <w:rPr>
      <w:rFonts w:ascii="Times New Roman" w:hAnsi="Times New Roman" w:cs="Times New Roman" w:hint="default"/>
      <w:b/>
      <w:bCs/>
      <w:sz w:val="26"/>
      <w:szCs w:val="26"/>
    </w:rPr>
  </w:style>
  <w:style w:type="character" w:customStyle="1" w:styleId="FontStyle40">
    <w:name w:val="Font Style40"/>
    <w:basedOn w:val="a0"/>
    <w:uiPriority w:val="99"/>
    <w:rsid w:val="00CD6D78"/>
    <w:rPr>
      <w:rFonts w:ascii="Times New Roman" w:hAnsi="Times New Roman" w:cs="Times New Roman" w:hint="default"/>
      <w:sz w:val="26"/>
      <w:szCs w:val="26"/>
    </w:rPr>
  </w:style>
  <w:style w:type="character" w:customStyle="1" w:styleId="FontStyle49">
    <w:name w:val="Font Style49"/>
    <w:basedOn w:val="a0"/>
    <w:uiPriority w:val="99"/>
    <w:rsid w:val="00CD6D78"/>
    <w:rPr>
      <w:rFonts w:ascii="Times New Roman" w:hAnsi="Times New Roman" w:cs="Times New Roman" w:hint="default"/>
      <w:sz w:val="16"/>
      <w:szCs w:val="16"/>
    </w:rPr>
  </w:style>
  <w:style w:type="character" w:customStyle="1" w:styleId="FontStyle50">
    <w:name w:val="Font Style50"/>
    <w:basedOn w:val="a0"/>
    <w:uiPriority w:val="99"/>
    <w:rsid w:val="00CD6D78"/>
    <w:rPr>
      <w:rFonts w:ascii="Times New Roman" w:hAnsi="Times New Roman" w:cs="Times New Roman" w:hint="default"/>
      <w:sz w:val="18"/>
      <w:szCs w:val="18"/>
    </w:rPr>
  </w:style>
  <w:style w:type="paragraph" w:customStyle="1" w:styleId="Style33">
    <w:name w:val="Style33"/>
    <w:basedOn w:val="a"/>
    <w:uiPriority w:val="99"/>
    <w:rsid w:val="00CD6D78"/>
    <w:pPr>
      <w:widowControl w:val="0"/>
      <w:autoSpaceDE w:val="0"/>
      <w:autoSpaceDN w:val="0"/>
      <w:adjustRightInd w:val="0"/>
    </w:pPr>
    <w:rPr>
      <w:rFonts w:eastAsiaTheme="minorEastAsia"/>
      <w:sz w:val="24"/>
      <w:szCs w:val="24"/>
      <w:lang w:eastAsia="ru-RU"/>
    </w:rPr>
  </w:style>
  <w:style w:type="character" w:customStyle="1" w:styleId="FontStyle41">
    <w:name w:val="Font Style41"/>
    <w:basedOn w:val="a0"/>
    <w:uiPriority w:val="99"/>
    <w:rsid w:val="00CD6D78"/>
    <w:rPr>
      <w:rFonts w:ascii="Times New Roman" w:hAnsi="Times New Roman" w:cs="Times New Roman" w:hint="default"/>
      <w:i/>
      <w:iCs/>
      <w:sz w:val="26"/>
      <w:szCs w:val="26"/>
    </w:rPr>
  </w:style>
  <w:style w:type="character" w:customStyle="1" w:styleId="FontStyle43">
    <w:name w:val="Font Style43"/>
    <w:basedOn w:val="a0"/>
    <w:uiPriority w:val="99"/>
    <w:rsid w:val="00CD6D78"/>
    <w:rPr>
      <w:rFonts w:ascii="Times New Roman" w:hAnsi="Times New Roman" w:cs="Times New Roman"/>
      <w:sz w:val="26"/>
      <w:szCs w:val="26"/>
    </w:rPr>
  </w:style>
  <w:style w:type="paragraph" w:customStyle="1" w:styleId="Style8">
    <w:name w:val="Style8"/>
    <w:basedOn w:val="a"/>
    <w:uiPriority w:val="99"/>
    <w:rsid w:val="00CD6D78"/>
    <w:pPr>
      <w:widowControl w:val="0"/>
      <w:autoSpaceDE w:val="0"/>
      <w:autoSpaceDN w:val="0"/>
      <w:adjustRightInd w:val="0"/>
    </w:pPr>
    <w:rPr>
      <w:rFonts w:eastAsiaTheme="minorEastAsia"/>
      <w:sz w:val="24"/>
      <w:szCs w:val="24"/>
      <w:lang w:eastAsia="ru-RU"/>
    </w:rPr>
  </w:style>
  <w:style w:type="paragraph" w:customStyle="1" w:styleId="Style17">
    <w:name w:val="Style17"/>
    <w:basedOn w:val="a"/>
    <w:uiPriority w:val="99"/>
    <w:rsid w:val="00CD6D78"/>
    <w:pPr>
      <w:widowControl w:val="0"/>
      <w:autoSpaceDE w:val="0"/>
      <w:autoSpaceDN w:val="0"/>
      <w:adjustRightInd w:val="0"/>
    </w:pPr>
    <w:rPr>
      <w:rFonts w:eastAsiaTheme="minorEastAsia"/>
      <w:sz w:val="24"/>
      <w:szCs w:val="24"/>
      <w:lang w:eastAsia="ru-RU"/>
    </w:rPr>
  </w:style>
  <w:style w:type="character" w:customStyle="1" w:styleId="FontStyle44">
    <w:name w:val="Font Style44"/>
    <w:basedOn w:val="a0"/>
    <w:uiPriority w:val="99"/>
    <w:rsid w:val="00CD6D78"/>
    <w:rPr>
      <w:rFonts w:ascii="Times New Roman" w:hAnsi="Times New Roman" w:cs="Times New Roman"/>
      <w:i/>
      <w:iCs/>
      <w:sz w:val="26"/>
      <w:szCs w:val="26"/>
    </w:rPr>
  </w:style>
  <w:style w:type="paragraph" w:customStyle="1" w:styleId="Style30">
    <w:name w:val="Style30"/>
    <w:basedOn w:val="a"/>
    <w:uiPriority w:val="99"/>
    <w:rsid w:val="00CD6D78"/>
    <w:pPr>
      <w:widowControl w:val="0"/>
      <w:autoSpaceDE w:val="0"/>
      <w:autoSpaceDN w:val="0"/>
      <w:adjustRightInd w:val="0"/>
    </w:pPr>
    <w:rPr>
      <w:rFonts w:eastAsiaTheme="minorEastAsia"/>
      <w:sz w:val="24"/>
      <w:szCs w:val="24"/>
      <w:lang w:eastAsia="ru-RU"/>
    </w:rPr>
  </w:style>
  <w:style w:type="paragraph" w:customStyle="1" w:styleId="Style31">
    <w:name w:val="Style31"/>
    <w:basedOn w:val="a"/>
    <w:uiPriority w:val="99"/>
    <w:rsid w:val="00CD6D78"/>
    <w:pPr>
      <w:widowControl w:val="0"/>
      <w:autoSpaceDE w:val="0"/>
      <w:autoSpaceDN w:val="0"/>
      <w:adjustRightInd w:val="0"/>
    </w:pPr>
    <w:rPr>
      <w:rFonts w:eastAsiaTheme="minorEastAsia"/>
      <w:sz w:val="24"/>
      <w:szCs w:val="24"/>
      <w:lang w:eastAsia="ru-RU"/>
    </w:rPr>
  </w:style>
  <w:style w:type="paragraph" w:customStyle="1" w:styleId="Style34">
    <w:name w:val="Style34"/>
    <w:basedOn w:val="a"/>
    <w:uiPriority w:val="99"/>
    <w:rsid w:val="00CD6D78"/>
    <w:pPr>
      <w:widowControl w:val="0"/>
      <w:autoSpaceDE w:val="0"/>
      <w:autoSpaceDN w:val="0"/>
      <w:adjustRightInd w:val="0"/>
    </w:pPr>
    <w:rPr>
      <w:rFonts w:eastAsiaTheme="minorEastAsia"/>
      <w:sz w:val="24"/>
      <w:szCs w:val="24"/>
      <w:lang w:eastAsia="ru-RU"/>
    </w:rPr>
  </w:style>
  <w:style w:type="character" w:customStyle="1" w:styleId="FontStyle52">
    <w:name w:val="Font Style52"/>
    <w:basedOn w:val="a0"/>
    <w:uiPriority w:val="99"/>
    <w:rsid w:val="00CD6D78"/>
    <w:rPr>
      <w:rFonts w:ascii="Times New Roman" w:hAnsi="Times New Roman" w:cs="Times New Roman"/>
      <w:sz w:val="16"/>
      <w:szCs w:val="16"/>
    </w:rPr>
  </w:style>
  <w:style w:type="paragraph" w:customStyle="1" w:styleId="Style36">
    <w:name w:val="Style36"/>
    <w:basedOn w:val="a"/>
    <w:uiPriority w:val="99"/>
    <w:rsid w:val="00CD6D78"/>
    <w:pPr>
      <w:widowControl w:val="0"/>
      <w:autoSpaceDE w:val="0"/>
      <w:autoSpaceDN w:val="0"/>
      <w:adjustRightInd w:val="0"/>
    </w:pPr>
    <w:rPr>
      <w:rFonts w:eastAsiaTheme="minorEastAsia"/>
      <w:sz w:val="24"/>
      <w:szCs w:val="24"/>
      <w:lang w:eastAsia="ru-RU"/>
    </w:rPr>
  </w:style>
  <w:style w:type="character" w:customStyle="1" w:styleId="FontStyle45">
    <w:name w:val="Font Style45"/>
    <w:basedOn w:val="a0"/>
    <w:uiPriority w:val="99"/>
    <w:rsid w:val="00CD6D78"/>
    <w:rPr>
      <w:rFonts w:ascii="Times New Roman" w:hAnsi="Times New Roman" w:cs="Times New Roman"/>
      <w:b/>
      <w:bCs/>
      <w:sz w:val="22"/>
      <w:szCs w:val="22"/>
    </w:rPr>
  </w:style>
  <w:style w:type="character" w:customStyle="1" w:styleId="FontStyle46">
    <w:name w:val="Font Style46"/>
    <w:basedOn w:val="a0"/>
    <w:uiPriority w:val="99"/>
    <w:rsid w:val="00CD6D78"/>
    <w:rPr>
      <w:rFonts w:ascii="Times New Roman" w:hAnsi="Times New Roman" w:cs="Times New Roman"/>
      <w:sz w:val="22"/>
      <w:szCs w:val="22"/>
    </w:rPr>
  </w:style>
  <w:style w:type="paragraph" w:customStyle="1" w:styleId="Style6">
    <w:name w:val="Style6"/>
    <w:basedOn w:val="a"/>
    <w:uiPriority w:val="99"/>
    <w:rsid w:val="00CD6D78"/>
    <w:pPr>
      <w:widowControl w:val="0"/>
      <w:autoSpaceDE w:val="0"/>
      <w:autoSpaceDN w:val="0"/>
      <w:adjustRightInd w:val="0"/>
    </w:pPr>
    <w:rPr>
      <w:rFonts w:eastAsiaTheme="minorEastAsia"/>
      <w:sz w:val="24"/>
      <w:szCs w:val="24"/>
      <w:lang w:eastAsia="ru-RU"/>
    </w:rPr>
  </w:style>
  <w:style w:type="paragraph" w:customStyle="1" w:styleId="13">
    <w:name w:val="Абзац списка1"/>
    <w:basedOn w:val="a"/>
    <w:rsid w:val="00CD6D78"/>
    <w:pPr>
      <w:ind w:left="720"/>
      <w:contextualSpacing/>
    </w:pPr>
    <w:rPr>
      <w:rFonts w:eastAsia="Times New Roman"/>
      <w:sz w:val="24"/>
      <w:szCs w:val="24"/>
      <w:lang w:eastAsia="ru-RU"/>
    </w:rPr>
  </w:style>
  <w:style w:type="paragraph" w:styleId="af4">
    <w:name w:val="Title"/>
    <w:basedOn w:val="a"/>
    <w:link w:val="af5"/>
    <w:qFormat/>
    <w:rsid w:val="00CD6D78"/>
    <w:pPr>
      <w:jc w:val="center"/>
    </w:pPr>
    <w:rPr>
      <w:rFonts w:eastAsia="Times New Roman"/>
      <w:sz w:val="24"/>
      <w:szCs w:val="20"/>
      <w:lang w:eastAsia="ru-RU"/>
    </w:rPr>
  </w:style>
  <w:style w:type="character" w:customStyle="1" w:styleId="af5">
    <w:name w:val="Заголовок Знак"/>
    <w:basedOn w:val="a0"/>
    <w:link w:val="af4"/>
    <w:rsid w:val="00CD6D78"/>
    <w:rPr>
      <w:rFonts w:ascii="Times New Roman" w:hAnsi="Times New Roman" w:cs="Times New Roman"/>
      <w:sz w:val="24"/>
      <w:szCs w:val="20"/>
      <w:lang w:eastAsia="ru-RU"/>
    </w:rPr>
  </w:style>
  <w:style w:type="paragraph" w:customStyle="1" w:styleId="Style25">
    <w:name w:val="Style25"/>
    <w:basedOn w:val="a"/>
    <w:uiPriority w:val="99"/>
    <w:rsid w:val="00CD6D78"/>
    <w:pPr>
      <w:widowControl w:val="0"/>
      <w:autoSpaceDE w:val="0"/>
      <w:autoSpaceDN w:val="0"/>
      <w:adjustRightInd w:val="0"/>
    </w:pPr>
    <w:rPr>
      <w:rFonts w:eastAsiaTheme="minorEastAsia"/>
      <w:sz w:val="24"/>
      <w:szCs w:val="24"/>
      <w:lang w:eastAsia="ru-RU"/>
    </w:rPr>
  </w:style>
  <w:style w:type="character" w:customStyle="1" w:styleId="af6">
    <w:name w:val="Основной текст_"/>
    <w:basedOn w:val="a0"/>
    <w:link w:val="36"/>
    <w:uiPriority w:val="99"/>
    <w:rsid w:val="00CD6D78"/>
    <w:rPr>
      <w:rFonts w:ascii="Times New Roman" w:hAnsi="Times New Roman" w:cs="Times New Roman"/>
      <w:sz w:val="28"/>
      <w:szCs w:val="28"/>
      <w:shd w:val="clear" w:color="auto" w:fill="FFFFFF"/>
    </w:rPr>
  </w:style>
  <w:style w:type="paragraph" w:customStyle="1" w:styleId="36">
    <w:name w:val="Основной текст3"/>
    <w:basedOn w:val="a"/>
    <w:link w:val="af6"/>
    <w:uiPriority w:val="99"/>
    <w:rsid w:val="00CD6D78"/>
    <w:pPr>
      <w:widowControl w:val="0"/>
      <w:shd w:val="clear" w:color="auto" w:fill="FFFFFF"/>
      <w:spacing w:after="720" w:line="322" w:lineRule="exact"/>
      <w:ind w:hanging="700"/>
      <w:jc w:val="center"/>
    </w:pPr>
    <w:rPr>
      <w:rFonts w:eastAsia="Times New Roman"/>
      <w:szCs w:val="28"/>
    </w:rPr>
  </w:style>
  <w:style w:type="character" w:customStyle="1" w:styleId="FontStyle35">
    <w:name w:val="Font Style35"/>
    <w:basedOn w:val="a0"/>
    <w:uiPriority w:val="99"/>
    <w:rsid w:val="00CD6D78"/>
    <w:rPr>
      <w:rFonts w:ascii="Times New Roman" w:hAnsi="Times New Roman" w:cs="Times New Roman"/>
      <w:sz w:val="28"/>
      <w:szCs w:val="28"/>
    </w:rPr>
  </w:style>
  <w:style w:type="paragraph" w:customStyle="1" w:styleId="Style14">
    <w:name w:val="Style14"/>
    <w:basedOn w:val="a"/>
    <w:uiPriority w:val="99"/>
    <w:rsid w:val="00CD6D78"/>
    <w:pPr>
      <w:widowControl w:val="0"/>
      <w:autoSpaceDE w:val="0"/>
      <w:autoSpaceDN w:val="0"/>
      <w:adjustRightInd w:val="0"/>
    </w:pPr>
    <w:rPr>
      <w:rFonts w:eastAsiaTheme="minorEastAsia"/>
      <w:sz w:val="24"/>
      <w:szCs w:val="24"/>
      <w:lang w:eastAsia="ru-RU"/>
    </w:rPr>
  </w:style>
  <w:style w:type="character" w:customStyle="1" w:styleId="26">
    <w:name w:val="Основной текст (2)_"/>
    <w:basedOn w:val="a0"/>
    <w:link w:val="27"/>
    <w:uiPriority w:val="99"/>
    <w:rsid w:val="00CD6D78"/>
    <w:rPr>
      <w:rFonts w:ascii="Times New Roman" w:hAnsi="Times New Roman" w:cs="Times New Roman"/>
      <w:b/>
      <w:bCs/>
      <w:sz w:val="26"/>
      <w:szCs w:val="26"/>
      <w:shd w:val="clear" w:color="auto" w:fill="FFFFFF"/>
    </w:rPr>
  </w:style>
  <w:style w:type="paragraph" w:customStyle="1" w:styleId="27">
    <w:name w:val="Основной текст (2)"/>
    <w:basedOn w:val="a"/>
    <w:link w:val="26"/>
    <w:uiPriority w:val="99"/>
    <w:rsid w:val="00CD6D78"/>
    <w:pPr>
      <w:widowControl w:val="0"/>
      <w:shd w:val="clear" w:color="auto" w:fill="FFFFFF"/>
      <w:spacing w:before="720" w:after="540" w:line="322" w:lineRule="exact"/>
      <w:ind w:hanging="840"/>
    </w:pPr>
    <w:rPr>
      <w:rFonts w:eastAsia="Times New Roman"/>
      <w:b/>
      <w:bCs/>
      <w:sz w:val="26"/>
      <w:szCs w:val="26"/>
    </w:rPr>
  </w:style>
  <w:style w:type="character" w:customStyle="1" w:styleId="14">
    <w:name w:val="Основной текст Знак1"/>
    <w:basedOn w:val="a0"/>
    <w:uiPriority w:val="99"/>
    <w:rsid w:val="00CD6D78"/>
    <w:rPr>
      <w:rFonts w:ascii="Times New Roman" w:hAnsi="Times New Roman" w:cs="Times New Roman"/>
      <w:sz w:val="26"/>
      <w:szCs w:val="26"/>
      <w:u w:val="none"/>
    </w:rPr>
  </w:style>
  <w:style w:type="character" w:customStyle="1" w:styleId="110">
    <w:name w:val="Основной текст + 11"/>
    <w:aliases w:val="5 pt2"/>
    <w:basedOn w:val="14"/>
    <w:uiPriority w:val="99"/>
    <w:rsid w:val="00CD6D78"/>
    <w:rPr>
      <w:rFonts w:ascii="Times New Roman" w:hAnsi="Times New Roman" w:cs="Times New Roman"/>
      <w:sz w:val="23"/>
      <w:szCs w:val="23"/>
      <w:u w:val="none"/>
    </w:rPr>
  </w:style>
  <w:style w:type="paragraph" w:styleId="af7">
    <w:name w:val="Balloon Text"/>
    <w:basedOn w:val="a"/>
    <w:link w:val="af8"/>
    <w:uiPriority w:val="99"/>
    <w:semiHidden/>
    <w:unhideWhenUsed/>
    <w:rsid w:val="00CD6D78"/>
    <w:rPr>
      <w:rFonts w:ascii="Tahoma" w:hAnsi="Tahoma" w:cs="Tahoma"/>
      <w:sz w:val="16"/>
      <w:szCs w:val="16"/>
    </w:rPr>
  </w:style>
  <w:style w:type="character" w:customStyle="1" w:styleId="af8">
    <w:name w:val="Текст выноски Знак"/>
    <w:basedOn w:val="a0"/>
    <w:link w:val="af7"/>
    <w:uiPriority w:val="99"/>
    <w:semiHidden/>
    <w:rsid w:val="00CD6D78"/>
    <w:rPr>
      <w:rFonts w:ascii="Tahoma" w:eastAsia="Calibri" w:hAnsi="Tahoma" w:cs="Tahoma"/>
      <w:sz w:val="16"/>
      <w:szCs w:val="16"/>
    </w:rPr>
  </w:style>
  <w:style w:type="paragraph" w:customStyle="1" w:styleId="NoSpacing1">
    <w:name w:val="No Spacing1"/>
    <w:uiPriority w:val="99"/>
    <w:rsid w:val="00CD6D78"/>
    <w:pPr>
      <w:ind w:firstLine="0"/>
      <w:jc w:val="left"/>
    </w:pPr>
    <w:rPr>
      <w:rFonts w:ascii="Times New Roman" w:eastAsia="MS Mincho" w:hAnsi="Times New Roman" w:cs="Times New Roman"/>
      <w:sz w:val="24"/>
      <w:lang w:eastAsia="ru-RU"/>
    </w:rPr>
  </w:style>
  <w:style w:type="paragraph" w:customStyle="1" w:styleId="Default">
    <w:name w:val="Default"/>
    <w:uiPriority w:val="99"/>
    <w:rsid w:val="00CD6D78"/>
    <w:pPr>
      <w:autoSpaceDE w:val="0"/>
      <w:autoSpaceDN w:val="0"/>
      <w:adjustRightInd w:val="0"/>
      <w:ind w:firstLine="0"/>
      <w:jc w:val="left"/>
    </w:pPr>
    <w:rPr>
      <w:rFonts w:ascii="Times New Roman" w:eastAsia="MS Mincho" w:hAnsi="Times New Roman" w:cs="Times New Roman"/>
      <w:color w:val="000000"/>
      <w:sz w:val="24"/>
      <w:szCs w:val="24"/>
      <w:lang w:eastAsia="ru-RU"/>
    </w:rPr>
  </w:style>
  <w:style w:type="paragraph" w:styleId="af9">
    <w:name w:val="Document Map"/>
    <w:basedOn w:val="a"/>
    <w:link w:val="afa"/>
    <w:uiPriority w:val="99"/>
    <w:semiHidden/>
    <w:unhideWhenUsed/>
    <w:rsid w:val="00CD6D78"/>
    <w:rPr>
      <w:rFonts w:ascii="Tahoma" w:hAnsi="Tahoma" w:cs="Tahoma"/>
      <w:sz w:val="16"/>
      <w:szCs w:val="16"/>
    </w:rPr>
  </w:style>
  <w:style w:type="character" w:customStyle="1" w:styleId="afa">
    <w:name w:val="Схема документа Знак"/>
    <w:basedOn w:val="a0"/>
    <w:link w:val="af9"/>
    <w:uiPriority w:val="99"/>
    <w:semiHidden/>
    <w:rsid w:val="00CD6D78"/>
    <w:rPr>
      <w:rFonts w:ascii="Tahoma" w:eastAsia="Calibri" w:hAnsi="Tahoma" w:cs="Tahoma"/>
      <w:sz w:val="16"/>
      <w:szCs w:val="16"/>
    </w:rPr>
  </w:style>
  <w:style w:type="paragraph" w:customStyle="1" w:styleId="ListParagraph1">
    <w:name w:val="List Paragraph1"/>
    <w:basedOn w:val="a"/>
    <w:uiPriority w:val="99"/>
    <w:rsid w:val="00CD6D78"/>
    <w:pPr>
      <w:spacing w:after="200" w:line="276" w:lineRule="auto"/>
      <w:ind w:left="720" w:firstLine="0"/>
      <w:contextualSpacing/>
      <w:jc w:val="left"/>
    </w:pPr>
    <w:rPr>
      <w:rFonts w:ascii="Calibri" w:eastAsia="MS Mincho" w:hAnsi="Calibri"/>
      <w:sz w:val="22"/>
    </w:rPr>
  </w:style>
  <w:style w:type="paragraph" w:customStyle="1" w:styleId="afb">
    <w:name w:val="......."/>
    <w:basedOn w:val="a"/>
    <w:next w:val="a"/>
    <w:uiPriority w:val="99"/>
    <w:rsid w:val="00CD6D78"/>
    <w:pPr>
      <w:autoSpaceDE w:val="0"/>
      <w:autoSpaceDN w:val="0"/>
      <w:adjustRightInd w:val="0"/>
      <w:ind w:firstLine="0"/>
      <w:jc w:val="left"/>
    </w:pPr>
    <w:rPr>
      <w:rFonts w:eastAsia="MS Mincho"/>
      <w:sz w:val="24"/>
      <w:szCs w:val="24"/>
    </w:rPr>
  </w:style>
  <w:style w:type="paragraph" w:customStyle="1" w:styleId="Style16">
    <w:name w:val="Style16"/>
    <w:basedOn w:val="a"/>
    <w:uiPriority w:val="99"/>
    <w:rsid w:val="00CD6D78"/>
    <w:pPr>
      <w:widowControl w:val="0"/>
      <w:autoSpaceDE w:val="0"/>
      <w:autoSpaceDN w:val="0"/>
      <w:adjustRightInd w:val="0"/>
      <w:ind w:firstLine="0"/>
      <w:jc w:val="left"/>
    </w:pPr>
    <w:rPr>
      <w:rFonts w:eastAsiaTheme="minorEastAsia"/>
      <w:sz w:val="24"/>
      <w:szCs w:val="24"/>
      <w:lang w:eastAsia="ru-RU"/>
    </w:rPr>
  </w:style>
  <w:style w:type="paragraph" w:styleId="afc">
    <w:name w:val="Normal (Web)"/>
    <w:basedOn w:val="a"/>
    <w:uiPriority w:val="99"/>
    <w:rsid w:val="000C6310"/>
    <w:pPr>
      <w:spacing w:before="100" w:beforeAutospacing="1" w:after="100" w:afterAutospacing="1"/>
      <w:ind w:firstLine="0"/>
      <w:jc w:val="left"/>
    </w:pPr>
    <w:rPr>
      <w:rFonts w:ascii="Arial Unicode MS" w:eastAsia="Arial Unicode MS" w:hAnsi="Arial Unicode MS" w:cs="Arial Unicode MS"/>
      <w:sz w:val="24"/>
      <w:szCs w:val="24"/>
      <w:lang w:eastAsia="ru-RU"/>
    </w:rPr>
  </w:style>
  <w:style w:type="character" w:customStyle="1" w:styleId="apple-converted-space">
    <w:name w:val="apple-converted-space"/>
    <w:basedOn w:val="a0"/>
    <w:rsid w:val="000C6310"/>
  </w:style>
  <w:style w:type="character" w:customStyle="1" w:styleId="nowrap">
    <w:name w:val="nowrap"/>
    <w:basedOn w:val="a0"/>
    <w:rsid w:val="000C6310"/>
  </w:style>
  <w:style w:type="table" w:styleId="afd">
    <w:name w:val="Table Grid"/>
    <w:basedOn w:val="a1"/>
    <w:uiPriority w:val="59"/>
    <w:rsid w:val="00D93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lanbook.com/books/element.php?pl1_id=439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anbook.com/books/element.php?pl1_id=20094" TargetMode="External"/><Relationship Id="rId5" Type="http://schemas.openxmlformats.org/officeDocument/2006/relationships/hyperlink" Target="https://e.lanbook.com/book/609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39</Pages>
  <Words>9961</Words>
  <Characters>56780</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Xenia</cp:lastModifiedBy>
  <cp:revision>21</cp:revision>
  <dcterms:created xsi:type="dcterms:W3CDTF">2018-12-17T15:02:00Z</dcterms:created>
  <dcterms:modified xsi:type="dcterms:W3CDTF">2021-12-21T18:04:00Z</dcterms:modified>
</cp:coreProperties>
</file>