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2B41" w14:textId="77777777" w:rsidR="00472252" w:rsidRDefault="00472252" w:rsidP="00472252">
      <w:pPr>
        <w:spacing w:after="0" w:line="36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70F92331" w14:textId="77777777" w:rsidR="00472252" w:rsidRDefault="00472252" w:rsidP="00472252">
      <w:pPr>
        <w:spacing w:after="0" w:line="36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20C8130D" w14:textId="77777777" w:rsidR="00472252" w:rsidRDefault="00472252" w:rsidP="00472252">
      <w:pPr>
        <w:spacing w:after="0" w:line="36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14:paraId="368FA421" w14:textId="77777777" w:rsidR="00472252" w:rsidRDefault="00472252" w:rsidP="004722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8499E3" w14:textId="77777777" w:rsidR="00BF0096" w:rsidRDefault="00BF0096" w:rsidP="00472252">
      <w:pPr>
        <w:suppressAutoHyphens/>
        <w:spacing w:after="120" w:line="360" w:lineRule="auto"/>
        <w:ind w:firstLine="709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43B996C6" w14:textId="77777777" w:rsidR="00BF0096" w:rsidRDefault="00BF0096" w:rsidP="00472252">
      <w:pPr>
        <w:suppressAutoHyphens/>
        <w:spacing w:after="120" w:line="360" w:lineRule="auto"/>
        <w:ind w:firstLine="709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62E97895" w14:textId="77777777" w:rsidR="00BF0096" w:rsidRDefault="00BF0096" w:rsidP="00472252">
      <w:pPr>
        <w:suppressAutoHyphens/>
        <w:spacing w:after="120" w:line="360" w:lineRule="auto"/>
        <w:ind w:firstLine="709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41E7263A" w14:textId="77777777" w:rsidR="00BF0096" w:rsidRDefault="00BF0096" w:rsidP="00472252">
      <w:pPr>
        <w:suppressAutoHyphens/>
        <w:spacing w:after="120" w:line="360" w:lineRule="auto"/>
        <w:ind w:firstLine="709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63E735DE" w14:textId="77777777" w:rsidR="00BF0096" w:rsidRDefault="00BF0096" w:rsidP="00472252">
      <w:pPr>
        <w:suppressAutoHyphens/>
        <w:spacing w:after="120" w:line="360" w:lineRule="auto"/>
        <w:ind w:firstLine="709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02963DB9" w14:textId="77777777" w:rsidR="00BF0096" w:rsidRDefault="00BF0096" w:rsidP="00472252">
      <w:pPr>
        <w:suppressAutoHyphens/>
        <w:spacing w:after="120" w:line="360" w:lineRule="auto"/>
        <w:ind w:firstLine="709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6D563DD6" w14:textId="77777777" w:rsidR="00BF0096" w:rsidRDefault="00BF0096" w:rsidP="00472252">
      <w:pPr>
        <w:suppressAutoHyphens/>
        <w:spacing w:after="120" w:line="360" w:lineRule="auto"/>
        <w:ind w:firstLine="709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2D37BCBE" w14:textId="77777777" w:rsidR="00BF0096" w:rsidRDefault="00BF0096" w:rsidP="00472252">
      <w:pPr>
        <w:suppressAutoHyphens/>
        <w:spacing w:after="120" w:line="360" w:lineRule="auto"/>
        <w:ind w:firstLine="709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40DDF17D" w14:textId="208F1C27" w:rsidR="00472252" w:rsidRPr="00472252" w:rsidRDefault="00472252" w:rsidP="00472252">
      <w:pPr>
        <w:suppressAutoHyphens/>
        <w:spacing w:after="120" w:line="360" w:lineRule="auto"/>
        <w:ind w:firstLine="709"/>
        <w:contextualSpacing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472252">
        <w:rPr>
          <w:rFonts w:ascii="Times New Roman" w:hAnsi="Times New Roman"/>
          <w:b/>
          <w:sz w:val="28"/>
          <w:szCs w:val="28"/>
        </w:rPr>
        <w:t>М.Г. Хрущева</w:t>
      </w:r>
    </w:p>
    <w:p w14:paraId="1D863210" w14:textId="77777777" w:rsidR="00472252" w:rsidRDefault="00472252" w:rsidP="00472252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3B47A2" w14:textId="77777777" w:rsidR="00472252" w:rsidRPr="00A11CF7" w:rsidRDefault="00472252" w:rsidP="00472252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1C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3D37F80E" w14:textId="77777777" w:rsidR="00472252" w:rsidRPr="00A11CF7" w:rsidRDefault="00472252" w:rsidP="00472252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1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«Полифония»</w:t>
      </w:r>
    </w:p>
    <w:p w14:paraId="273401A3" w14:textId="77777777" w:rsidR="00472252" w:rsidRPr="00472252" w:rsidRDefault="00472252" w:rsidP="0047225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252">
        <w:rPr>
          <w:rFonts w:ascii="Times New Roman" w:hAnsi="Times New Roman" w:cs="Times New Roman"/>
          <w:sz w:val="28"/>
          <w:szCs w:val="28"/>
        </w:rPr>
        <w:t>По специальности</w:t>
      </w:r>
    </w:p>
    <w:p w14:paraId="112F87CF" w14:textId="77777777" w:rsidR="00472252" w:rsidRPr="00472252" w:rsidRDefault="00472252" w:rsidP="0047225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252">
        <w:rPr>
          <w:rFonts w:ascii="Times New Roman" w:hAnsi="Times New Roman" w:cs="Times New Roman"/>
          <w:sz w:val="28"/>
          <w:szCs w:val="28"/>
        </w:rPr>
        <w:t>53.05.01 Искусство концертного исполнительства</w:t>
      </w:r>
    </w:p>
    <w:p w14:paraId="6779CF83" w14:textId="77777777" w:rsidR="00472252" w:rsidRPr="00472252" w:rsidRDefault="00472252" w:rsidP="0047225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252">
        <w:rPr>
          <w:rFonts w:ascii="Times New Roman" w:hAnsi="Times New Roman" w:cs="Times New Roman"/>
          <w:sz w:val="28"/>
          <w:szCs w:val="28"/>
        </w:rPr>
        <w:t>(уровень специалитета)</w:t>
      </w:r>
    </w:p>
    <w:p w14:paraId="471AC116" w14:textId="77777777" w:rsidR="00472252" w:rsidRPr="00472252" w:rsidRDefault="00472252" w:rsidP="00472252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472252">
        <w:rPr>
          <w:sz w:val="28"/>
          <w:szCs w:val="28"/>
        </w:rPr>
        <w:t>Специализация №5: «Концертные народные инструменты</w:t>
      </w:r>
    </w:p>
    <w:p w14:paraId="686E436E" w14:textId="77777777" w:rsidR="00472252" w:rsidRPr="00472252" w:rsidRDefault="00472252" w:rsidP="00472252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472252"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691DB604" w14:textId="77777777" w:rsidR="00472252" w:rsidRPr="00472252" w:rsidRDefault="00472252" w:rsidP="00472252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472252">
        <w:rPr>
          <w:sz w:val="28"/>
          <w:szCs w:val="28"/>
        </w:rPr>
        <w:t>гусли, гитара)»</w:t>
      </w:r>
    </w:p>
    <w:p w14:paraId="33DC963D" w14:textId="77777777"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07C7362" w14:textId="77777777"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1634C8C" w14:textId="77777777" w:rsidR="00F84277" w:rsidRP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97C5773" w14:textId="77777777" w:rsidR="00F84277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3A048" w14:textId="77777777" w:rsidR="00DB7D51" w:rsidRPr="00F84277" w:rsidRDefault="00DB7D51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8CB43" w14:textId="77777777" w:rsidR="002A4D8F" w:rsidRDefault="00F84277" w:rsidP="00DB7D5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00F7AEFE" w14:textId="77777777" w:rsidR="00BF0096" w:rsidRDefault="00BF0096" w:rsidP="002F1F3E">
      <w:pPr>
        <w:keepNext/>
        <w:keepLines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E68D27C" w14:textId="4E507DD2" w:rsidR="002F1F3E" w:rsidRPr="00634013" w:rsidRDefault="002F1F3E" w:rsidP="002F1F3E">
      <w:pPr>
        <w:keepNext/>
        <w:keepLines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34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10007" w:type="dxa"/>
        <w:tblLook w:val="04A0" w:firstRow="1" w:lastRow="0" w:firstColumn="1" w:lastColumn="0" w:noHBand="0" w:noVBand="1"/>
      </w:tblPr>
      <w:tblGrid>
        <w:gridCol w:w="426"/>
        <w:gridCol w:w="8955"/>
        <w:gridCol w:w="236"/>
        <w:gridCol w:w="154"/>
        <w:gridCol w:w="236"/>
      </w:tblGrid>
      <w:tr w:rsidR="002F1F3E" w:rsidRPr="00634013" w14:paraId="5956D9C9" w14:textId="77777777" w:rsidTr="00945A27">
        <w:trPr>
          <w:cantSplit/>
        </w:trPr>
        <w:tc>
          <w:tcPr>
            <w:tcW w:w="9771" w:type="dxa"/>
            <w:gridSpan w:val="4"/>
          </w:tcPr>
          <w:p w14:paraId="065FAB67" w14:textId="77777777" w:rsidR="002F1F3E" w:rsidRPr="00634013" w:rsidRDefault="002F1F3E" w:rsidP="00945A27">
            <w:pPr>
              <w:suppressAutoHyphens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14:paraId="1F3F456B" w14:textId="77777777" w:rsidR="002F1F3E" w:rsidRPr="00634013" w:rsidRDefault="002F1F3E" w:rsidP="00945A27">
            <w:pPr>
              <w:suppressAutoHyphens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F1F3E" w:rsidRPr="0021692C" w14:paraId="78BF4A7B" w14:textId="77777777" w:rsidTr="00945A27">
        <w:trPr>
          <w:gridAfter w:val="2"/>
          <w:wAfter w:w="390" w:type="dxa"/>
        </w:trPr>
        <w:tc>
          <w:tcPr>
            <w:tcW w:w="426" w:type="dxa"/>
            <w:hideMark/>
          </w:tcPr>
          <w:p w14:paraId="73EDCB88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55" w:type="dxa"/>
            <w:hideMark/>
          </w:tcPr>
          <w:p w14:paraId="04A6269B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и задачи курса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</w:tcPr>
          <w:p w14:paraId="7523C812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0F58510B" w14:textId="77777777" w:rsidTr="00945A27">
        <w:trPr>
          <w:gridAfter w:val="2"/>
          <w:wAfter w:w="390" w:type="dxa"/>
        </w:trPr>
        <w:tc>
          <w:tcPr>
            <w:tcW w:w="426" w:type="dxa"/>
          </w:tcPr>
          <w:p w14:paraId="5D9938E8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55" w:type="dxa"/>
            <w:hideMark/>
          </w:tcPr>
          <w:p w14:paraId="5A290F98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236" w:type="dxa"/>
          </w:tcPr>
          <w:p w14:paraId="744828F6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4EC2C5FE" w14:textId="77777777" w:rsidTr="00945A27">
        <w:trPr>
          <w:gridAfter w:val="2"/>
          <w:wAfter w:w="390" w:type="dxa"/>
        </w:trPr>
        <w:tc>
          <w:tcPr>
            <w:tcW w:w="426" w:type="dxa"/>
          </w:tcPr>
          <w:p w14:paraId="4A29C739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55" w:type="dxa"/>
            <w:hideMark/>
          </w:tcPr>
          <w:p w14:paraId="3FCCA056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236" w:type="dxa"/>
          </w:tcPr>
          <w:p w14:paraId="282FD9C9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5FB98D90" w14:textId="77777777" w:rsidTr="00945A27">
        <w:trPr>
          <w:gridAfter w:val="2"/>
          <w:wAfter w:w="390" w:type="dxa"/>
        </w:trPr>
        <w:tc>
          <w:tcPr>
            <w:tcW w:w="426" w:type="dxa"/>
          </w:tcPr>
          <w:p w14:paraId="2132702D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55" w:type="dxa"/>
          </w:tcPr>
          <w:p w14:paraId="27062C17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236" w:type="dxa"/>
          </w:tcPr>
          <w:p w14:paraId="32D63B9C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0BA19B17" w14:textId="77777777" w:rsidTr="00945A27">
        <w:trPr>
          <w:gridAfter w:val="2"/>
          <w:wAfter w:w="390" w:type="dxa"/>
        </w:trPr>
        <w:tc>
          <w:tcPr>
            <w:tcW w:w="426" w:type="dxa"/>
          </w:tcPr>
          <w:p w14:paraId="6C78A87F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55" w:type="dxa"/>
          </w:tcPr>
          <w:p w14:paraId="6BE51282" w14:textId="77777777" w:rsidR="002F1F3E" w:rsidRPr="0021692C" w:rsidRDefault="002F1F3E" w:rsidP="00945A27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236" w:type="dxa"/>
          </w:tcPr>
          <w:p w14:paraId="4E040787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1BA5EC98" w14:textId="77777777" w:rsidTr="00945A27">
        <w:trPr>
          <w:gridAfter w:val="2"/>
          <w:wAfter w:w="390" w:type="dxa"/>
        </w:trPr>
        <w:tc>
          <w:tcPr>
            <w:tcW w:w="426" w:type="dxa"/>
            <w:hideMark/>
          </w:tcPr>
          <w:p w14:paraId="51C77B0D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55" w:type="dxa"/>
            <w:hideMark/>
          </w:tcPr>
          <w:p w14:paraId="6CC87650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236" w:type="dxa"/>
          </w:tcPr>
          <w:p w14:paraId="616FDE09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79EF8E7E" w14:textId="77777777" w:rsidTr="00945A27">
        <w:trPr>
          <w:gridAfter w:val="2"/>
          <w:wAfter w:w="390" w:type="dxa"/>
          <w:cantSplit/>
        </w:trPr>
        <w:tc>
          <w:tcPr>
            <w:tcW w:w="426" w:type="dxa"/>
            <w:hideMark/>
          </w:tcPr>
          <w:p w14:paraId="47723738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55" w:type="dxa"/>
            <w:hideMark/>
          </w:tcPr>
          <w:p w14:paraId="03BD3B6F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236" w:type="dxa"/>
          </w:tcPr>
          <w:p w14:paraId="0D9DCDDF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F1F3E" w:rsidRPr="0021692C" w14:paraId="127C0087" w14:textId="77777777" w:rsidTr="00945A27">
        <w:trPr>
          <w:cantSplit/>
        </w:trPr>
        <w:tc>
          <w:tcPr>
            <w:tcW w:w="9771" w:type="dxa"/>
            <w:gridSpan w:val="4"/>
            <w:hideMark/>
          </w:tcPr>
          <w:p w14:paraId="763A7799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hideMark/>
          </w:tcPr>
          <w:p w14:paraId="3C0B244A" w14:textId="77777777" w:rsidR="002F1F3E" w:rsidRPr="0021692C" w:rsidRDefault="002F1F3E" w:rsidP="00945A2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A2D061F" w14:textId="77777777" w:rsidR="002F1F3E" w:rsidRPr="0021692C" w:rsidRDefault="002F1F3E" w:rsidP="002F1F3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ПРИЛОЖЕНИЯ. </w:t>
      </w:r>
    </w:p>
    <w:p w14:paraId="6C50AD40" w14:textId="77777777" w:rsidR="002F1F3E" w:rsidRPr="0021692C" w:rsidRDefault="002F1F3E" w:rsidP="002F1F3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роизведения для анализа по темам для углубленного изучения дисциплины «Полифония»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134FDB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B7C11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38D96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BA59C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D1DA7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74A30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5E7F4" w14:textId="77777777" w:rsidR="00027341" w:rsidRDefault="00027341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077A5" w14:textId="77777777"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AE676" w14:textId="77777777"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7F789" w14:textId="77777777"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02539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0EF78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FC0CA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3B1F8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F2D7E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10FAC" w14:textId="77777777" w:rsidR="002F1F3E" w:rsidRDefault="002F1F3E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2E53E" w14:textId="77777777" w:rsidR="000F5645" w:rsidRDefault="000F5645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1585C" w14:textId="77777777" w:rsidR="00C320D6" w:rsidRDefault="00C320D6" w:rsidP="00DB7D5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79D49" w14:textId="77777777" w:rsidR="00481488" w:rsidRPr="00037A74" w:rsidRDefault="00481488" w:rsidP="00DB7D51">
      <w:pPr>
        <w:numPr>
          <w:ilvl w:val="0"/>
          <w:numId w:val="34"/>
        </w:numPr>
        <w:tabs>
          <w:tab w:val="left" w:pos="265"/>
        </w:tabs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037A74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t>ц</w:t>
      </w:r>
      <w:r w:rsidRPr="00037A7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0889C786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B0A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14:paraId="28B81687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14:paraId="39451162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341">
        <w:rPr>
          <w:rFonts w:ascii="Times New Roman" w:eastAsia="Calibri" w:hAnsi="Times New Roman" w:cs="Times New Roman"/>
          <w:i/>
          <w:sz w:val="28"/>
          <w:szCs w:val="28"/>
        </w:rPr>
        <w:t>Методы исследования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полифонической музыки, аналитические подходы: историко-музыковедческий; теоретический; системный; типологический; теория интонац</w:t>
      </w:r>
      <w:r w:rsidR="00027341">
        <w:rPr>
          <w:rFonts w:ascii="Times New Roman" w:eastAsia="Calibri" w:hAnsi="Times New Roman" w:cs="Times New Roman"/>
          <w:sz w:val="28"/>
          <w:szCs w:val="28"/>
        </w:rPr>
        <w:t>ии Б. Асафьева в</w:t>
      </w:r>
      <w:r w:rsidR="000F5645">
        <w:rPr>
          <w:rFonts w:ascii="Times New Roman" w:eastAsia="Calibri" w:hAnsi="Times New Roman" w:cs="Times New Roman"/>
          <w:sz w:val="28"/>
          <w:szCs w:val="28"/>
        </w:rPr>
        <w:t xml:space="preserve"> полифоническим </w:t>
      </w:r>
      <w:r w:rsidR="00027341">
        <w:rPr>
          <w:rFonts w:ascii="Times New Roman" w:eastAsia="Calibri" w:hAnsi="Times New Roman" w:cs="Times New Roman"/>
          <w:sz w:val="28"/>
          <w:szCs w:val="28"/>
        </w:rPr>
        <w:t>а</w:t>
      </w:r>
      <w:r w:rsidRPr="00027341">
        <w:rPr>
          <w:rFonts w:ascii="Times New Roman" w:eastAsia="Calibri" w:hAnsi="Times New Roman" w:cs="Times New Roman"/>
          <w:sz w:val="28"/>
          <w:szCs w:val="28"/>
        </w:rPr>
        <w:t>нализе</w:t>
      </w:r>
      <w:r w:rsidR="000F5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341">
        <w:rPr>
          <w:rFonts w:ascii="Times New Roman" w:eastAsia="Calibri" w:hAnsi="Times New Roman" w:cs="Times New Roman"/>
          <w:sz w:val="28"/>
          <w:szCs w:val="28"/>
        </w:rPr>
        <w:t>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</w:t>
      </w:r>
      <w:r w:rsidRPr="0002734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29B8BC5D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i/>
          <w:sz w:val="28"/>
          <w:szCs w:val="28"/>
        </w:rPr>
        <w:t>Основные понятия полифонии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</w:t>
      </w:r>
      <w:r w:rsidRPr="000273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формы и жанры полифонической музыки: ричеркар, мотет, месса, мадригал, инвенция, фуга; полифонические циклы. Типовые модели форм полифонической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14:paraId="2F1EF482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E04B0A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является:</w:t>
      </w:r>
    </w:p>
    <w:p w14:paraId="5196E5F5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знакомство с исторически сложившейся системой полифонических стилей и жанров; </w:t>
      </w:r>
    </w:p>
    <w:p w14:paraId="2500D3D4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14:paraId="2BCB2E1B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овладение элементами письма – основными видами контрапунктической техники; </w:t>
      </w:r>
    </w:p>
    <w:p w14:paraId="2CB47D3A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знакомство с новыми видами полифонического письма в музыке XX–XXI веков; </w:t>
      </w:r>
    </w:p>
    <w:p w14:paraId="2334F57C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овладение специальной терминологией и методами теоретического обобщения материала; </w:t>
      </w:r>
    </w:p>
    <w:p w14:paraId="41BA609A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14:paraId="2618C385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 xml:space="preserve">- ориентация в научно- исследовательской и учебно-методической литературе по данной дисциплине; </w:t>
      </w:r>
    </w:p>
    <w:p w14:paraId="1F119B69" w14:textId="77777777" w:rsidR="00481488" w:rsidRPr="00027341" w:rsidRDefault="00481488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341">
        <w:rPr>
          <w:rFonts w:ascii="Times New Roman" w:eastAsia="Calibri" w:hAnsi="Times New Roman" w:cs="Times New Roman"/>
          <w:sz w:val="28"/>
          <w:szCs w:val="28"/>
        </w:rPr>
        <w:t>- практическое освоение материала в форме собственного сочинения в заданном стиле и жанре.</w:t>
      </w:r>
    </w:p>
    <w:p w14:paraId="0183D9AC" w14:textId="77777777" w:rsidR="002A4D8F" w:rsidRPr="00027341" w:rsidRDefault="002A4D8F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425CBF" w14:textId="77777777" w:rsidR="00481488" w:rsidRPr="00037A74" w:rsidRDefault="00481488" w:rsidP="00DB7D51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37A74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037A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1EECED3F" w14:textId="77777777" w:rsidR="00481488" w:rsidRDefault="00481488" w:rsidP="00DB7D51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3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="003E14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</w:t>
      </w:r>
      <w:r w:rsidR="008E44A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профессиональные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E44A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>К)</w:t>
      </w:r>
      <w:r w:rsidR="003E142A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профессиональные</w:t>
      </w:r>
      <w:r w:rsidR="003E142A" w:rsidRPr="003E1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142A"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</w:t>
      </w:r>
      <w:r w:rsidR="003E142A">
        <w:rPr>
          <w:rFonts w:ascii="Times New Roman" w:hAnsi="Times New Roman" w:cs="Times New Roman"/>
          <w:sz w:val="28"/>
          <w:szCs w:val="28"/>
          <w:shd w:val="clear" w:color="auto" w:fill="FFFFFF"/>
        </w:rPr>
        <w:t>и (ПК)</w:t>
      </w:r>
      <w:r w:rsidRPr="00027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0256515F" w14:textId="77777777" w:rsidR="003E142A" w:rsidRDefault="003E142A" w:rsidP="003E14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ориентироваться в композиторских стилях, жанрах и формах в историческом аспекте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(ОПК-9);</w:t>
      </w:r>
    </w:p>
    <w:p w14:paraId="447C67ED" w14:textId="77777777" w:rsidR="00472252" w:rsidRPr="00472252" w:rsidRDefault="00472252" w:rsidP="004722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способностью распознавать и анализировать музыкальную форму на слух или по нотному тексту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(ОПК-11);</w:t>
      </w:r>
    </w:p>
    <w:p w14:paraId="73ABD4B3" w14:textId="77777777" w:rsidR="003E142A" w:rsidRPr="003E142A" w:rsidRDefault="003E142A" w:rsidP="003E14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грамотно прочитывать нотный текст в соответствии со стилем композитора, постигать ключевую идею музыкального произведения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(ПК-1).</w:t>
      </w:r>
    </w:p>
    <w:p w14:paraId="220BD38F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«Полифония» студент должен:</w:t>
      </w:r>
    </w:p>
    <w:p w14:paraId="3ABFEA98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 w:rsidRPr="00DE357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знать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главные исторические этапы развития европейской и отечественной полифонических школ (от Средневековья и до XXI века);  знать и понимать цели и задачи курса полифонии; систему исторически сложившихся полифонических форм и жанров;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категориально-понятийный аппарат, отражающий историко-стилевую, жанровую и композиционно-технологическую специфику хоровой полифонической музыки;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основные виды простого и сложного контрапункта, типы имитационной и имитационно-канонической техники в их исторической эволюции;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композиционную структуру выдающихся образцов полифонической музыки (сочинения «золотого фонда»);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применение полифонических приемов и полифонических форм в неполифонических (гомофонных) произведениях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новые типы полифонического письма и техники композиции в музыке XX–ХXI вв. </w:t>
      </w:r>
    </w:p>
    <w:p w14:paraId="6F97944B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Студент, прошедший курс обучения по дисциплине «Полифония», должен </w:t>
      </w:r>
      <w:r w:rsidRPr="00DE3572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2521019A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выделить его жанрово-стилевые особенности, композиционное строение и отдельные технические детали;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охарактеризовать художественно-исполнительские задачи и научные проблемы, вытекающие из проведенного анализа; свободно пользоваться соответствующей профессиональной лексикой и терминологией;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</w:t>
      </w:r>
      <w:r w:rsidRPr="006340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заданные музыкальные темы, в том числе, на основе предложенного аутентичного образца. </w:t>
      </w:r>
    </w:p>
    <w:p w14:paraId="7E472A43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результате студент должен </w:t>
      </w:r>
      <w:r w:rsidRPr="00DE357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владеть</w:t>
      </w: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14:paraId="0B2D4AD3" w14:textId="77777777" w:rsidR="00037A74" w:rsidRPr="00634013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основными видами сложного контрапункта и имитационно-канонической техники; техникой сочинения элементарных полифонических композиций в разных стилях и жанрах.</w:t>
      </w:r>
    </w:p>
    <w:p w14:paraId="639C2524" w14:textId="77777777" w:rsidR="00037A74" w:rsidRPr="00634013" w:rsidRDefault="00037A74" w:rsidP="00037A7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приобрести следующие </w:t>
      </w:r>
      <w:r w:rsidRPr="00DE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</w:t>
      </w:r>
      <w:r w:rsidRPr="00634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849C186" w14:textId="77777777" w:rsidR="00037A74" w:rsidRDefault="00037A74" w:rsidP="00037A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самостоятельной работы с учебными, научными, методическими   другими источниками по проблемам классической и современной полифо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нии; </w:t>
      </w:r>
      <w:r w:rsidRPr="00634013">
        <w:rPr>
          <w:rFonts w:ascii="Times New Roman" w:eastAsia="Calibri" w:hAnsi="Times New Roman" w:cs="Times New Roman"/>
          <w:sz w:val="28"/>
          <w:szCs w:val="28"/>
        </w:rPr>
        <w:t>сравнительной характеристики различных полифонических композиторских стилей;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элементарной историко-стилевой атрибуции (распознавания) музыкальных   текстов;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14:paraId="40921DA7" w14:textId="77777777" w:rsidR="00037A74" w:rsidRDefault="00037A74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885FC4" w14:textId="77777777" w:rsidR="00481488" w:rsidRPr="00037A74" w:rsidRDefault="00481488" w:rsidP="00DB7D51">
      <w:pPr>
        <w:tabs>
          <w:tab w:val="left" w:pos="298"/>
        </w:tabs>
        <w:spacing w:after="0" w:line="360" w:lineRule="auto"/>
        <w:ind w:firstLine="993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7A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4ACEC2B6" w14:textId="77777777" w:rsidR="00341BCA" w:rsidRPr="00DF144E" w:rsidRDefault="00341BCA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</w:t>
      </w:r>
      <w:r w:rsidR="00E04B0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164595">
        <w:rPr>
          <w:rFonts w:ascii="Times New Roman" w:eastAsia="Calibri" w:hAnsi="Times New Roman" w:cs="Times New Roman"/>
          <w:sz w:val="28"/>
          <w:szCs w:val="28"/>
        </w:rPr>
        <w:t>08</w:t>
      </w:r>
      <w:r w:rsidR="00E04B0A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164595">
        <w:rPr>
          <w:rFonts w:ascii="Times New Roman" w:eastAsia="Calibri" w:hAnsi="Times New Roman" w:cs="Times New Roman"/>
          <w:sz w:val="28"/>
          <w:szCs w:val="28"/>
        </w:rPr>
        <w:t>ов</w:t>
      </w:r>
      <w:r w:rsidR="00E04B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аудиторная работа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 часа</w:t>
      </w:r>
      <w:r w:rsidR="00164595">
        <w:rPr>
          <w:rFonts w:ascii="Times New Roman" w:eastAsia="Calibri" w:hAnsi="Times New Roman" w:cs="Times New Roman"/>
          <w:sz w:val="28"/>
          <w:szCs w:val="28"/>
        </w:rPr>
        <w:t>, самостоятельная работа – 36 часов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Время изучения –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144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семестры, по 2 часа в неделю.</w:t>
      </w:r>
    </w:p>
    <w:p w14:paraId="79109828" w14:textId="77777777" w:rsidR="00341BCA" w:rsidRDefault="00341BCA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Формы контроля: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семестр – зачет. </w:t>
      </w:r>
    </w:p>
    <w:p w14:paraId="0CAA20C8" w14:textId="77777777" w:rsidR="00341BCA" w:rsidRPr="00DF144E" w:rsidRDefault="00341BCA" w:rsidP="00DB7D5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>Формой промежуточной атте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стации являются </w:t>
      </w:r>
      <w:r w:rsidRPr="00DF144E">
        <w:rPr>
          <w:rFonts w:ascii="Times New Roman" w:eastAsia="Calibri" w:hAnsi="Times New Roman" w:cs="Times New Roman"/>
          <w:sz w:val="28"/>
          <w:szCs w:val="28"/>
        </w:rPr>
        <w:t>контрольные работы и тесты.</w:t>
      </w:r>
    </w:p>
    <w:p w14:paraId="75B86202" w14:textId="77777777" w:rsidR="00E04B0A" w:rsidRPr="00EF0794" w:rsidRDefault="00E04B0A" w:rsidP="00E04B0A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W w:w="9373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9"/>
        <w:gridCol w:w="1204"/>
      </w:tblGrid>
      <w:tr w:rsidR="00E04B0A" w:rsidRPr="0021692C" w14:paraId="39588337" w14:textId="77777777" w:rsidTr="00945A27">
        <w:trPr>
          <w:cantSplit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3D94E043" w14:textId="77777777" w:rsidR="00E04B0A" w:rsidRPr="009F14CE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136C35CC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</w:tr>
      <w:tr w:rsidR="00E04B0A" w:rsidRPr="0021692C" w14:paraId="7F44F367" w14:textId="77777777" w:rsidTr="00945A27">
        <w:trPr>
          <w:trHeight w:val="173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3AE9FFD" w14:textId="77777777" w:rsidR="00E04B0A" w:rsidRPr="0021692C" w:rsidRDefault="00E04B0A" w:rsidP="00945A2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1.Исторический обзор полифонических форм и жанров. Система музыкального мышления. Мелодика в полифонических произведениях от Средневековья и эпохи Возрождения. до современности.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D3C5992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042005B0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33AAD8F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2. Классификация контрапунктов и имитаций. Простой контрапункт. Имитация. Классификация имитаций. Разновидности имитаций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D20F33B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1CD1D944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B86EFF3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3.Сложные подвижные контрапункты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). Теория подвижиного контрапункта С.И. Танеева. Симметричные контрапункты (с горизонтальной и с вертикальной осью симметрии)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2B03443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608B82BA" w14:textId="77777777" w:rsidTr="00945A27">
        <w:trPr>
          <w:trHeight w:val="1767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988C0E6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4.Полифоническое трехголосие. Канонические имитационные формы и их разновидности: канонические имитации и канонические секвенции 1-го и 2-го разрядов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E5CFE10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B0A" w:rsidRPr="0021692C" w14:paraId="355617F4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3230E62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5. Полифоническое многоголосие. Четырех-пяти и шестиголосие. Многотемные имитации. Канонические двойные, тройные имитации в простом и сложном вертикально-подвижном контрапунктах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«строгом» и в «свободном» стилях).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2EBA642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B0A" w:rsidRPr="0021692C" w14:paraId="39A47F88" w14:textId="77777777" w:rsidTr="00945A27">
        <w:trPr>
          <w:trHeight w:val="36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2E1CDA6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6.Месса, мотет,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жанры эпохи Возрождения; особенности жанра мадригала. Общие закономерности строфических форм в жанрах эпохи Возрождения. Основные характеристики системы полифонических форм, сложившихся к концу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в западно-европейской музыке. Общие черты и эволюция полифонических стилей. Представители нидерландской и итальянской (римской) полифонических школ эпохи Возрождения. Характеристика стилей Палестрины и лассо. Индивидуальные стилевые различия. Продолжение традиций предшественников и новаторские черты. 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B9B2342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3A176C9C" w14:textId="77777777" w:rsidTr="00945A27">
        <w:trPr>
          <w:trHeight w:val="162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6BD5540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 Фуга – высшая форма полифонии. Общая композиция простой фуги. Типология. Эволюция фуги. Тематизм фуги. Тема. Ответ. Интонационное развитие темы. Мелодическая форма голосов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87C7814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005DBCF7" w14:textId="77777777" w:rsidTr="00945A27">
        <w:trPr>
          <w:trHeight w:val="76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FAE723E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Структура простой фуги. Экспозиция фуги. Ее разновидности. Функция экспозиции в фуге.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26178A2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522D0900" w14:textId="77777777" w:rsidTr="00945A27">
        <w:trPr>
          <w:trHeight w:val="79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727089A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9. Развивающий раздел фуги. Формообразующие приемы развития темы.  Реприза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F81D09E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3BD9D144" w14:textId="77777777" w:rsidTr="00945A27">
        <w:trPr>
          <w:trHeight w:val="65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4BF2968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10. Интермедии. Тематизм интермедий и их связи. Сложные контрапункты в фуге.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4A43D8B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2A663FDB" w14:textId="77777777" w:rsidTr="00945A27">
        <w:trPr>
          <w:trHeight w:val="25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E3DFA64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11. Тональный план фуги и его роль в формообразовании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ABB9C42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792C2321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FAC9105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12. Двойные, тройные, четверные фуги. Фуга на хорал. Фуга в сочетании с другими формами. Сложная фуга. Стреттная фуга. Фуга-канон.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A444C34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4E00B708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D4CAAB1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13. Полифонические вариации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basso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ostinato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; чаконы, пассакалии; современные формы полифонических вариаций).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13D0BF5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B0A" w:rsidRPr="0021692C" w14:paraId="150D78A6" w14:textId="77777777" w:rsidTr="00945A27">
        <w:trPr>
          <w:trHeight w:val="76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C7A7FA8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Полифония в западноевропейской и русской опере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2800A06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1E29AAF0" w14:textId="77777777" w:rsidTr="00945A27">
        <w:trPr>
          <w:trHeight w:val="73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0DA446F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15. Полифония в симфонической и камерной инструментальной музыке.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0801EC8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4B0A" w:rsidRPr="0021692C" w14:paraId="34D95962" w14:textId="77777777" w:rsidTr="00945A27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F8F6938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16.Полифония в инструментальных камерно-инструментальных сочинениях композиторов ХХ –начала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 Обновление полифонической техники и ее функций в сочинениях ХХ –XXI вв.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BC44D60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B0A" w:rsidRPr="0021692C" w14:paraId="7A62CA94" w14:textId="77777777" w:rsidTr="00945A27">
        <w:trPr>
          <w:trHeight w:val="2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146C1AC" w14:textId="77777777" w:rsidR="00E04B0A" w:rsidRPr="0021692C" w:rsidRDefault="00E04B0A" w:rsidP="00945A2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2809862" w14:textId="77777777" w:rsidR="00E04B0A" w:rsidRPr="0021692C" w:rsidRDefault="00E04B0A" w:rsidP="00945A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3B028DF2" w14:textId="77777777" w:rsidR="00E04B0A" w:rsidRPr="0021692C" w:rsidRDefault="00E04B0A" w:rsidP="00E04B0A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курс, третий семестр</w:t>
      </w:r>
    </w:p>
    <w:p w14:paraId="6C0C524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Исторический обзор полифонических форм и жанров. Система музыкального мышления. Мелодика в полифонических произведениях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Мелодика в полифонических произведениях Средневековья и Эпохи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Возрождения. Мелодика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(Эпоха Возрождения). Сопоставление с мелодикой «свободного» стиля. </w:t>
      </w:r>
    </w:p>
    <w:p w14:paraId="2FBC838C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и жанры полифонической музыки. Ричеркар. Месса. Мотет, его эволюция. Светские жанры. Особая роль мадригала.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E0F561E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Интонационный словарь. Интонемы. Их элементы. Интонационные ряды. Логика интонационного развития в голосах строфы. Принципы развития. Соотношение стабильности и вариативности интонем и их элементов, интонемных рядов.  Мелодическая форма (структура) голосов. Общее (типовое) и индивидуальное (проявление особенностей стиля Лассо и Палестрины).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текста и мелодики. Соотнесение структуры поэтического текста и музыкальной формы в мотетах и мадригалах. (Методика: структурирование текста и извлечение «инварианта» = поэтического источника сочинения фиксация распевов и силлабики по тексту).</w:t>
      </w:r>
    </w:p>
    <w:p w14:paraId="5D67A8F2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контрапункт. Имитация. Их классификация.</w:t>
      </w:r>
    </w:p>
    <w:p w14:paraId="6CC9230E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контрапункта. Классификация контрапунктов. Применение простого контрапункта. Нормы соединения мелодий в простом контрапункте. Два способа сочинения простого контрапункта: сочинение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firmus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присочинение контрапунктического голоса; одновременное сочинение двух контрапунктирующих голосов.  Простой контрапункт в «строгом» и в «свободном» стилях.  </w:t>
      </w:r>
    </w:p>
    <w:p w14:paraId="7B52B370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Имитация.  Понятие имитации. Классификация имитаций. Применение имитаций. Разновидности имитаций. Простая имитация: точная и неточная. Разновидности неточных имитаций; их сочетания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«строгом» и в «свободном» стилях.  </w:t>
      </w:r>
    </w:p>
    <w:p w14:paraId="2EBACA7F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Сложные подвижные контрапункты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Теория подвижного контрапункта С.И. Танеева. Симметричные контрапункты (с горизонтальной и с вертикальной осью симметрии).</w:t>
      </w:r>
    </w:p>
    <w:p w14:paraId="4EF738E3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Первооснова правил соединения голосов в основном и производных соединениях сложных контрапунктов. Нормы соединения голосов.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ние сложных контрапунктов в полифонических формах на уровне интонем, их элементов, интонемных рядов (отражение этих данных в схемах). Сложные контрапункты в «строгом» стиле и в «свободном» стиле.  </w:t>
      </w:r>
    </w:p>
    <w:p w14:paraId="7D4E32A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Полифоническое трехголосие. Канонические имитационные формы и их разновидности: канонические имитации и канонические секвенции 1-го и 2-го разрядов.</w:t>
      </w:r>
    </w:p>
    <w:p w14:paraId="3BF9465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тройной контрапункт. Применяемые полифонические приемы: простой контрапункт; тройной сложный вертикально-подвижной контрапункт; простая имитация; каноническая имитация и секвенция первого и второго разряда. Канонические имитации первого разряда в простом и сложном контрапунктах.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Разновидности полифонических секвенций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(простая полифоническая и каноническая). Каноническая секвенция первого разряда. Формула высчитывания интервалов вступления пропосты и риспосты при заданных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шаге секвенции, количества голосов.  Канонические имитации и секвенции второго разряда. Бесконечный канон. Драматургическая функция канонических имитаций и секвенций. Использование полифонических приемов в трехголосных сочинениях. Соотношение полифонических голосов: ритм их вступления; тематизм; совмещение или различие вербальной и музыкальной формы каждого голоса. Трехголосные полифонические приемы в полифоническом многоголосии (с контрапунктирующими голосами) в «строгом» и в «свободном» стилях.      </w:t>
      </w:r>
    </w:p>
    <w:p w14:paraId="650C818C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Полифоническое многоголосие (четверной, пятерной и шестерной контрапункты). Простые и двойные имитации в простом и сложном контрапунктах. Двойной канон в простом и сложном контрапунктах. Простые и двойные имитации в простом и сложном контрапунктах. Двойной канон в простом и сложном контрапунктах в «строгом» и в «свободном» стилях.   Основы многоголосия, заложенные композиторами эпохи Возрождения и их модификации в последующих исторических стилях. </w:t>
      </w:r>
    </w:p>
    <w:p w14:paraId="2BD2C10F" w14:textId="77777777"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соединения голосов в многоголосии в простом контрапункте. Особенности сочинения двойных имитаций в простом и сложном Контра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пунктах. Двойные канонические имитации в простом и сложном контрапунктах. Применение простых и двойных имитаций в жанрах эпохи Возрождения. Особенности двойных имитаций в духовных и светских сочинениях Палестрины и Лассо. </w:t>
      </w:r>
    </w:p>
    <w:p w14:paraId="4F453730" w14:textId="77777777"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Месса эпохи Возрождения. Ее разновидности; особенности драматургии; полифонические приемы.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Мессы на тему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Трактовка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(Окегем, Обрехт, Депре, Калвер,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(Окегем, Обрехт, Депре, Калвер, Палестрина Лассо, Палестрина). Структура мессы. Преобладающая фактура. Интонирование текста в полифонической мелодике. Используемые полифонические приемы. Соотношение простого и сложных контрапунктов. Эволюция жанра мотета. </w:t>
      </w:r>
    </w:p>
    <w:p w14:paraId="2D630501" w14:textId="77777777" w:rsidR="00E04B0A" w:rsidRPr="0021692C" w:rsidRDefault="00E04B0A" w:rsidP="00E04B0A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 – наиболее эволюционирующий жанр, «зеркало» формирования полифонии. Достижение в мотете единого интонационного поля в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Цикл Палестрины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(«Песня песней»). Уникальность цикла.</w:t>
      </w:r>
    </w:p>
    <w:p w14:paraId="4AC3C5AA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Светские жанры эпохи Возрождения. Особенности жанра мадригала.</w:t>
      </w:r>
    </w:p>
    <w:p w14:paraId="5382DD7A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Мотеты на светские поэтические тексты. Немецкие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французские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Shonsone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итальянские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Canzoni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гимны и другие жанры. Особая роль мадригала в музыкальной культуре эпохи Возрождения. </w:t>
      </w:r>
    </w:p>
    <w:p w14:paraId="5E777F8A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фактуры и полифонические приемы в светских жанрах. Контрастный контрапункт с идентичным ритмом. Терцовый и секстовый контрапункты, условия их применения. Соотношение имитационной и контрастной полифонии в светских жанрах. Мадригалы Палестрины, Лассо в контексте мадригалов эпохи Возрождения.</w:t>
      </w:r>
    </w:p>
    <w:p w14:paraId="2964B26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черты и эволюция полифонических стилей.  Представители нидерладской и итальянской (римской) полифонических школ эпохи Возрождения. Характеристика стилей Палестрины и Лассо. Индивидуальные стилевые различия.  Продолжение традиций предшественников и новаторские черты.</w:t>
      </w:r>
    </w:p>
    <w:p w14:paraId="171C775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закономерности строфических форм в жанрах эпохи Возрождения.  Основные характеристики системы полифонических форм, сложившихся к концу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западно-европейской музыке.</w:t>
      </w:r>
    </w:p>
    <w:p w14:paraId="3A1A928E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Строфа – структурная единица частей и разделов месс, мотетов, мадриалов и других светских жанров. Значимость такта как метрической единицы; подвижность тематических интонационных рядов относительно метрических точек такта. Тематическая функция интонемы и рядов интонем. Переменность синтаксических функций интонем. Обретение знаковой функции звуковысотной и ритмической формул в контексте конкретного произведения.  Подвижность вербального текста относительно интонем и интонационных рядов.  Типы интонирования вербального текста в мессах, мотетах, мадригалах. Сложившаяся и отшлифованная композиторская полифоническая техника к концу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обусловила единство системы: тематический и интонемный фонд; фактурные типы; модели строфики; алгоритм вариативного развития; устремленность музыкальной формы в бесконечность при ограничителе = вербальном тексте. Система вариативной комбинаторики. Переменность функций один из основных законов полифонической формы. Изначальная асемантичность и афункциональность интонем и обретение этих функций в каждом конкретном сочинении. Возникновение контекстуальных функций. Композиторская техника мастеров эпохи Возрождения –  совершенная система, получившая свое переосмысление в последующие эпохи.</w:t>
      </w:r>
    </w:p>
    <w:p w14:paraId="28751E8A" w14:textId="77777777" w:rsidR="00E04B0A" w:rsidRPr="0021692C" w:rsidRDefault="00E04B0A" w:rsidP="00E04B0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раздел курса.  Второй курс, четвертый семестр.</w:t>
      </w:r>
    </w:p>
    <w:p w14:paraId="30215C8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Фуга – высшая форма полифонии. Общая композиция простой фуги. Типология. Эволюция фуги. Тематизм фуги. Тема. Ответ. Интонационное развитие темы. Мелодическая форма голосов фуги.</w:t>
      </w:r>
    </w:p>
    <w:p w14:paraId="0AE6F94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Фуга как высшая форма полифонии, зародившись в эпоху Возрождения, восприняла все основные закономерности вокальных строфических форм, реализуемых в условиях новой музыкально-языковой ситуации, сформировав, в то же время новую вариативную форму со своими моделями, которые базируются на общих принципах полифонической формы. Законы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диалектики, проявляющиеся в форме фуги. Фуга – сосредоточие всех типов полифонической фактуры и полифонических приемов. Фуга как образец не конфликтной формы. Эволюция фуги.</w:t>
      </w:r>
    </w:p>
    <w:p w14:paraId="59F559DA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фуги, ее особая значимость для формы. Структура темы; интонационное содержание темы; ладовая форма темы; скрытая полифония в мелодике темы; типология тематизма фуги. Образование производных интонем и их элементов, соотношение проведений темы и производного материала (противосложений, интермедий) в мелодической форме голоса; структура каждого мелодического голоса фуги; интонационная драматургия.</w:t>
      </w:r>
    </w:p>
    <w:p w14:paraId="3484EA3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Экспозиция фуги. Ее разновидности. Функция экспозиции в фуге. Разновидности экспозиции простой фуги (по всем аналитическим параметрам). Основные типологические модели экспозиции простой фуги. Стереотипы и варианты экспозиций фуги в разных композиторских стилях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-ХХ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14:paraId="6A1A410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Развивающий раздел фуги. Формообразующие приемы развития темы. </w:t>
      </w:r>
    </w:p>
    <w:p w14:paraId="0C3CBB5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развития темы в развивающем разделе простой фуги: тональный, ладотональный; тип полифонического варьирования; стретты, иные формы развития темы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композиторских стилях XVII-ХХI вв.   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10EB319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Реприза фуги. Разновидности репризы простой фуги. Тональная формула репризы. Реприза-кода. Соотношение масштабов репризы с предыдущими разделами фуги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композиторских стилях XVII-ХХI вв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29D9A6C0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Развивающий раздел и реприза фуги как отражение индивидуальных решений композитора.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</w:p>
    <w:p w14:paraId="1DDEDF2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Интермедии. Сложные контрапункты в фуге.</w:t>
      </w:r>
    </w:p>
    <w:p w14:paraId="0A22C47E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Тематизм интермедий, их производные варианты от темы, противосложений. Разновидности интермедий; строение интермедий; способы связи интермедий; тематическая связь интермедий; алгоритмы интермедийного развития в данной фуге; драматургическая функция интермедий. </w:t>
      </w:r>
    </w:p>
    <w:p w14:paraId="72D8BE8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сложных контрапунктов в фуге: при соединении темы с удержанными противосложениями; в интермедиях; при связи интермедий друг с другом. Приоритетность сложного вертикально-подвижного контрапункта. </w:t>
      </w:r>
    </w:p>
    <w:p w14:paraId="0012606B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Тональный план простой фуги и его роль в формообразовании фуги.</w:t>
      </w:r>
    </w:p>
    <w:p w14:paraId="5C09A9D5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тональные планы «баховской» фуги; типовые тональные планы в мажоро-минорной системе (венские классики, романтики); тональные планы в фугах композиторов ХХ века. Стереотипы тональных планов и структурные зоны отхода от стереотипов.</w:t>
      </w:r>
    </w:p>
    <w:p w14:paraId="79C53CB9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«модельности» простой фуги и ее индивидуальные черты; степень реализации (факторы ограничения) «модели» фуги. Векторы эволюции фуги (по параметрам). Уровни «мутации». Соотношение стабильности и вариативности. Стереотипы композиционной «модели» и стилевые стереотипы (уровни их проявлений).</w:t>
      </w:r>
    </w:p>
    <w:p w14:paraId="1EB785B6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Двойные и тройные, четверные фуги. </w:t>
      </w:r>
    </w:p>
    <w:p w14:paraId="01915E61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модели двойной фуги – основа для фуг и четверных фуг. Фуги с совместной экспозицией. Фуги с раздельной экспозицией.  Типовые модели и их варианты. </w:t>
      </w:r>
    </w:p>
    <w:p w14:paraId="40DE58C0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Фуги на хорал. Особенности малого цикла «Хорал и фуга», его разновидности. Сложная фуга.  Стреттная фуга. Фуга-канон. </w:t>
      </w:r>
    </w:p>
    <w:p w14:paraId="2CFF895B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Многотемные фуги как часть полифонических циклов «Прелюдии и фуги».  Многотемные фуги в отдельных произведениях и в циклических произведениях композиторов XVII-ХХI вв.               </w:t>
      </w:r>
    </w:p>
    <w:p w14:paraId="62453190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Фуга в сочетании с другими формами. Фуга в совмещении с сонатной формой, особенности композиции, драматургии, развития тематизма. Понятие «сложная фуга». Разновидности сложных фуг. Особенности стреттной фуги и фуги-канона.</w:t>
      </w:r>
    </w:p>
    <w:p w14:paraId="138B426C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Полифонические вариации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чаконы, пассакалии; современные формы полифонических вариаций).</w:t>
      </w:r>
    </w:p>
    <w:p w14:paraId="607FEC4B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жанра. Вариации на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Полифонические вариации «Пассакалия», «Чакона». Типовые модели композиции. Алгоритмы полифонических вариаций. Современные формы полифонических вариаций. </w:t>
      </w:r>
    </w:p>
    <w:p w14:paraId="2698E8E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</w:t>
      </w:r>
      <w:r w:rsidRPr="0021692C">
        <w:rPr>
          <w:rFonts w:ascii="Times New Roman" w:eastAsia="Times New Roman" w:hAnsi="Times New Roman" w:cs="Times New Roman"/>
          <w:sz w:val="28"/>
          <w:szCs w:val="28"/>
        </w:rPr>
        <w:t xml:space="preserve">Полифония в симфонической и камерной инструментальной музыке. Общие принципы и драматургические функции.  </w:t>
      </w:r>
    </w:p>
    <w:p w14:paraId="532B3F08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Полифония в опере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Полифонические формы и полифонические приемы в хоровых номерах, сценах и в ансамблях.</w:t>
      </w:r>
    </w:p>
    <w:p w14:paraId="3D1DE555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Полифония в инструментальных сочинениях композиторов конца ХХ – начала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Обновление полифонической техники.  </w:t>
      </w:r>
    </w:p>
    <w:p w14:paraId="3EF3B609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B4E0A" w14:textId="77777777" w:rsidR="00E04B0A" w:rsidRPr="00EF0794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F079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5.  </w:t>
      </w: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знаний</w:t>
      </w:r>
    </w:p>
    <w:p w14:paraId="2F0D9626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1692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Критерии оценок для зачета по учебной дисциплине «Полифония».</w:t>
      </w:r>
    </w:p>
    <w:p w14:paraId="3745F258" w14:textId="77777777" w:rsidR="00E04B0A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зачету: выполнение всех семестровых и годовых заданий по всем компонентам курса полифонии.</w:t>
      </w:r>
    </w:p>
    <w:p w14:paraId="116ED8D6" w14:textId="77777777" w:rsidR="00E04B0A" w:rsidRPr="007039F4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посещаемость лекций; </w:t>
      </w:r>
      <w:r w:rsidRPr="00703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всех семестровых и годовых заданий по всем компонентам курса полифонии; ответы на внутрисеместровые тесты с оценкой отлично, отлично с минусом. 2. При ответе на билет: а) четкие формулировки теоретических положений; б) полное знание музыки из означенного реестра для полифонического анализа по курсу полифонии (точно приводимые примеры); 3) точное определение полифонических приемов и полифонической фактуры в предложенных фрагментах («строгого» и «свободного» письма); 4) даны конкретные, полные и точные выводы по обозначенному в билете аспекту анализа данного преподавателем полифонического произведения.</w:t>
      </w:r>
    </w:p>
    <w:p w14:paraId="64814C6D" w14:textId="77777777" w:rsidR="00E04B0A" w:rsidRPr="007039F4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: 1. Слабое по качеству выполнение всех семестровых и годовых заданий по всем компонентам курса полифонии; правильных ответов на внутрисеместровые тесты меньше половины. 2. При ответе на билет: а) формулировки теоретических положений или отсутствую, или предельно примитивны и  с ошибками; б) не знание музыки из означенного реестра для полифонического анализа по курсу полифонии (ошибки в приводимых при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мерах или вообще отсутствие примеров); 3) определение полифонических приемов и полифонической фактуры в предложенных фрагментах («строгого» и «свободного» письма)  ошибочно; 5) выводы  по обозначенному в билете аспекту анализа данного преподавателем полифонического произведения ошибочные, не правильные или вообще не представлены.</w:t>
      </w:r>
    </w:p>
    <w:p w14:paraId="4F5DE4C3" w14:textId="77777777" w:rsidR="00E04B0A" w:rsidRDefault="00E04B0A" w:rsidP="00E04B0A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1DEDA5" w14:textId="77777777" w:rsidR="00E04B0A" w:rsidRPr="00242A29" w:rsidRDefault="00E04B0A" w:rsidP="00E04B0A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2A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Материально-техническое обеспечение дисциплины</w:t>
      </w:r>
    </w:p>
    <w:p w14:paraId="7732C6DA" w14:textId="77777777" w:rsidR="00E04B0A" w:rsidRPr="0021692C" w:rsidRDefault="00E04B0A" w:rsidP="00E04B0A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«Полифония»</w:t>
      </w:r>
    </w:p>
    <w:p w14:paraId="72039952" w14:textId="77777777" w:rsidR="00E04B0A" w:rsidRPr="0021692C" w:rsidRDefault="00E04B0A" w:rsidP="00111FF2">
      <w:pPr>
        <w:spacing w:after="0" w:line="360" w:lineRule="auto"/>
        <w:ind w:firstLine="4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Аудитория № 40: Пианино «Петроф» - 1шт., стол – 11шт., стул – 4 шт., скамья – 2шт., доска ученическая – 1шт., телевизор – 1 шт.,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</w:p>
    <w:p w14:paraId="0F1DD002" w14:textId="77777777" w:rsidR="00E04B0A" w:rsidRPr="0021692C" w:rsidRDefault="00E04B0A" w:rsidP="00111FF2">
      <w:pPr>
        <w:spacing w:after="0" w:line="360" w:lineRule="auto"/>
        <w:ind w:firstLine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22: Рояль «Вейбач» - 1 шт., стол – 1 шт., стул – 3 шт., шкаф для документов – 1 шт., пульт – 1 шт.</w:t>
      </w:r>
    </w:p>
    <w:p w14:paraId="05C1A1E4" w14:textId="77777777" w:rsidR="00E04B0A" w:rsidRPr="0021692C" w:rsidRDefault="00E04B0A" w:rsidP="00E04B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C4E0A" w14:textId="77777777" w:rsidR="00472252" w:rsidRDefault="00472252" w:rsidP="00472252">
      <w:pPr>
        <w:spacing w:after="0" w:line="360" w:lineRule="auto"/>
        <w:ind w:left="435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05FAC7E7" w14:textId="77777777" w:rsidR="00472252" w:rsidRDefault="00472252" w:rsidP="00472252">
      <w:pPr>
        <w:spacing w:after="0" w:line="36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Основная:</w:t>
      </w:r>
    </w:p>
    <w:p w14:paraId="00D39C8C" w14:textId="77777777" w:rsidR="00472252" w:rsidRDefault="00472252" w:rsidP="00472252">
      <w:pPr>
        <w:numPr>
          <w:ilvl w:val="0"/>
          <w:numId w:val="3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Абдуллина, Г.В. Полифония. Свободный стиль [Электронный ресурс]: учебное пособие / Г.В. Абдуллина. — Электрон. дан. — Санкт-Петербург: Композитор, 2010. — 100 с. — Режим доступа: </w:t>
      </w:r>
      <w:hyperlink r:id="rId5">
        <w:r>
          <w:rPr>
            <w:rStyle w:val="-"/>
            <w:rFonts w:ascii="Times New Roman" w:hAnsi="Times New Roman"/>
            <w:color w:val="0563C1"/>
            <w:sz w:val="28"/>
            <w:szCs w:val="28"/>
          </w:rPr>
          <w:t>https://e.lanbook.com/book/2863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5129601B" w14:textId="77777777" w:rsidR="00472252" w:rsidRDefault="00472252" w:rsidP="00472252">
      <w:pPr>
        <w:numPr>
          <w:ilvl w:val="0"/>
          <w:numId w:val="3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Мартюшева, Н.В. Полифония строгого стиля. Практическое руководство к сочинению контрапунктов в строгом стиле [Электронный ресурс]: учебное пособие / Н.В. Мартюшева. — Электрон. дан. — Санкт-Петербург: Лань, Планета музыки, 2018. — 68 с. — Режим доступа: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https://e.lanbook.com/book/113187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3B58BCF5" w14:textId="77777777" w:rsidR="00472252" w:rsidRDefault="00472252" w:rsidP="00472252">
      <w:pPr>
        <w:numPr>
          <w:ilvl w:val="0"/>
          <w:numId w:val="3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Путь к Баху. И. К. Ф. Фишер "Музыкальная Ариадна": Полифония [Электронный ресурс]: учебно-методическое пособие / М.С. Платунова. — Электрон. дан. — Санкт-Петербург: Лань, Планета музыки, 2018. — 68 с. — Режим доступа: </w:t>
      </w:r>
      <w:hyperlink r:id="rId7">
        <w:r>
          <w:rPr>
            <w:rStyle w:val="-"/>
            <w:rFonts w:ascii="Times New Roman" w:hAnsi="Times New Roman"/>
            <w:sz w:val="28"/>
            <w:szCs w:val="28"/>
          </w:rPr>
          <w:t>https://e.lanbook.com/book/107977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5655DD71" w14:textId="77777777" w:rsidR="00472252" w:rsidRDefault="00472252" w:rsidP="00472252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371D1B1B" w14:textId="77777777" w:rsidR="00472252" w:rsidRDefault="00472252" w:rsidP="00472252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Абдуллина, Г.В.</w:t>
      </w:r>
      <w:r>
        <w:rPr>
          <w:rFonts w:ascii="Times New Roman" w:hAnsi="Times New Roman" w:cs="Times New Roman"/>
          <w:sz w:val="28"/>
          <w:szCs w:val="28"/>
        </w:rPr>
        <w:t xml:space="preserve"> Полифония. Свободный стиль [Текст]: Учебное пособие для студентов музыкальных факультетов педагогических вузов / Г. В. Абдуллина. - Санкт-Петербург: Композитор, 2010. - 100 с.: нот. - ISBN 979-0-66000-354-1: 204-50.</w:t>
      </w:r>
    </w:p>
    <w:p w14:paraId="72A5B997" w14:textId="77777777" w:rsidR="00472252" w:rsidRDefault="00472252" w:rsidP="00472252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Абдуллина, Г.В.</w:t>
      </w:r>
      <w:r>
        <w:rPr>
          <w:rFonts w:ascii="Times New Roman" w:hAnsi="Times New Roman" w:cs="Times New Roman"/>
          <w:sz w:val="28"/>
          <w:szCs w:val="28"/>
        </w:rPr>
        <w:t xml:space="preserve"> Полифония. Строгий стиль [Текст]: Учебное пособие для студентов музыкальных факультетов педагогических вузов / Г. В. Абдуллина. - Санкт-Петербург: Композитор, 2010. - 60 с.: нот. - ISBN 979-0-66000-363-4: 104-50.</w:t>
      </w:r>
    </w:p>
    <w:p w14:paraId="5ACDCD71" w14:textId="77777777" w:rsidR="00472252" w:rsidRDefault="00472252" w:rsidP="00472252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Васирук, И.И.</w:t>
      </w:r>
      <w:r>
        <w:rPr>
          <w:rFonts w:ascii="Times New Roman" w:hAnsi="Times New Roman" w:cs="Times New Roman"/>
          <w:sz w:val="28"/>
          <w:szCs w:val="28"/>
        </w:rPr>
        <w:t xml:space="preserve">  Полифонические циклы ХХ вка [Текст]: Учебное пособие для студентов музыкальных вузов по курсу "Полифонии" / И. И. Васирук. - Волгоград: Изд-во "Магарин О.Г.", 2012. - 190 с.: ил., нот. - ISBN 978-5-91692-079-6.</w:t>
      </w:r>
    </w:p>
    <w:p w14:paraId="244F3DFF" w14:textId="77777777" w:rsidR="00472252" w:rsidRDefault="00472252" w:rsidP="00472252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Васирук, И.И.</w:t>
      </w:r>
      <w:r>
        <w:rPr>
          <w:rFonts w:ascii="Times New Roman" w:hAnsi="Times New Roman" w:cs="Times New Roman"/>
          <w:sz w:val="28"/>
          <w:szCs w:val="28"/>
        </w:rPr>
        <w:t xml:space="preserve"> Современная фуга: содержательные аспекты [Текст]: Монография / И.И. Васирук. – Волгоград, 2011. – 234 с.</w:t>
      </w:r>
    </w:p>
    <w:p w14:paraId="0F0A203A" w14:textId="77777777" w:rsidR="00472252" w:rsidRDefault="00472252" w:rsidP="00472252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Вихорева, Т.Г. </w:t>
      </w:r>
      <w:r>
        <w:rPr>
          <w:rFonts w:ascii="Times New Roman" w:hAnsi="Times New Roman" w:cs="Times New Roman"/>
          <w:sz w:val="28"/>
          <w:szCs w:val="28"/>
        </w:rPr>
        <w:t>Гармония эпохи романтизма [Текст]: Учебно-методическое пособие по гармонии для студентов специальности 070111 «Музыковедение» / Т.Г. Вихорева. – Волгоград, 2011. – 40 с.</w:t>
      </w:r>
    </w:p>
    <w:p w14:paraId="12831A94" w14:textId="77777777" w:rsidR="00472252" w:rsidRDefault="00472252" w:rsidP="00472252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Кузнецов, И.К.</w:t>
      </w:r>
      <w:r>
        <w:rPr>
          <w:rFonts w:ascii="Times New Roman" w:hAnsi="Times New Roman" w:cs="Times New Roman"/>
          <w:sz w:val="28"/>
          <w:szCs w:val="28"/>
        </w:rPr>
        <w:t xml:space="preserve">  Полифония в русской музыке ХХ века [Текст] / И. К. Кузнецов. - М.: Дека-ВС, 2012. - 422 с. - ISBN 978-5-901951-52-1: 1897-20.</w:t>
      </w:r>
    </w:p>
    <w:p w14:paraId="4A9F5A82" w14:textId="77777777" w:rsidR="00472252" w:rsidRDefault="00472252" w:rsidP="00472252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Напреев, Б.Д.</w:t>
      </w:r>
      <w:r>
        <w:rPr>
          <w:rFonts w:ascii="Times New Roman" w:hAnsi="Times New Roman" w:cs="Times New Roman"/>
          <w:sz w:val="28"/>
          <w:szCs w:val="28"/>
        </w:rPr>
        <w:t xml:space="preserve">  Полифонический эскиз как обучающая модель [Текст]: учебно-методическое пособие для студентов высших учебных заведений / Б. Д. Напреев. - Петрозаводск: Изд-во ПетрГУ, 2013. - 2013: 44 с. - ISBN 978-5-8021-1629-6: 416-75.</w:t>
      </w:r>
    </w:p>
    <w:p w14:paraId="5E6016A6" w14:textId="77777777" w:rsidR="00472252" w:rsidRDefault="00472252" w:rsidP="00472252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Напреев, Б.Д.</w:t>
      </w:r>
      <w:r>
        <w:rPr>
          <w:rFonts w:ascii="Times New Roman" w:hAnsi="Times New Roman" w:cs="Times New Roman"/>
          <w:sz w:val="28"/>
          <w:szCs w:val="28"/>
        </w:rPr>
        <w:t xml:space="preserve">  Так фуга или фугато? [Текст] / Б. Д. Напреев. - Петрозаводск: Изд-во ПертГУ, 2014. - 138 с.: нот. - ISBN 978-5-8021-1982-2: 416-75.</w:t>
      </w:r>
    </w:p>
    <w:p w14:paraId="2751CDF3" w14:textId="77777777" w:rsidR="00472252" w:rsidRDefault="00472252" w:rsidP="00472252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Хрущева, М.Г.</w:t>
      </w:r>
      <w:r>
        <w:rPr>
          <w:rFonts w:ascii="Times New Roman" w:hAnsi="Times New Roman" w:cs="Times New Roman"/>
          <w:sz w:val="28"/>
          <w:szCs w:val="28"/>
        </w:rPr>
        <w:t xml:space="preserve"> Полифонический практикум: простая фуга [Текст]: методическое пособие: материалы к учебному курсу полифонии / М. Г. Хрущева. - Астрахань: Изд-во Астраханской государственной консерватории, 2011. - 156 с.: нот.</w:t>
      </w:r>
    </w:p>
    <w:p w14:paraId="0856AF7C" w14:textId="77777777" w:rsidR="00472252" w:rsidRDefault="00472252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6D11D" w14:textId="77777777" w:rsidR="00E04B0A" w:rsidRPr="0021692C" w:rsidRDefault="00E04B0A" w:rsidP="00E04B0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34E0E754" w14:textId="77777777" w:rsidR="00E04B0A" w:rsidRDefault="00E04B0A" w:rsidP="00E04B0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роизведения для анализа по темам для углубленного изучения дисциплины «Полифония»</w:t>
      </w:r>
    </w:p>
    <w:p w14:paraId="33175849" w14:textId="77777777" w:rsidR="00E04B0A" w:rsidRPr="0021692C" w:rsidRDefault="00E04B0A" w:rsidP="00E04B0A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1–6 (второй курс, третий семестр).</w:t>
      </w:r>
    </w:p>
    <w:p w14:paraId="21A2B489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Мюллер Т. Полифонический анализ. </w:t>
      </w:r>
    </w:p>
    <w:p w14:paraId="79F4BCF3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Евдокимова «История полифонии» (Приложение); </w:t>
      </w:r>
    </w:p>
    <w:p w14:paraId="3D01C248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Симакова «Музыкальные формы и жанры эпохи Возрождения» (Приложение). </w:t>
      </w:r>
    </w:p>
    <w:p w14:paraId="07871A1A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 Missa De Feria. Kyrie. </w:t>
      </w:r>
    </w:p>
    <w:p w14:paraId="65011808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Lasso: Missa Ferialis. Kyrie II; Kyrie I.</w:t>
      </w:r>
    </w:p>
    <w:p w14:paraId="7603DAC5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Palestrina: Missa Ut, re, mi, fa, sol, la. Kyrie.</w:t>
      </w:r>
    </w:p>
    <w:p w14:paraId="0CECBF0A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“Ave regina”; </w:t>
      </w:r>
    </w:p>
    <w:p w14:paraId="7169A5B1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Palestrina. “Vestiva e coеlli”.</w:t>
      </w:r>
    </w:p>
    <w:p w14:paraId="7D0666F1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Palestrina. Vestiva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lli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[Сопоставительный анализ мадригала и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части мессы –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Credo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(трактовка одной темы-источника в разных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жанрах (месса и мадригал)].</w:t>
      </w:r>
    </w:p>
    <w:p w14:paraId="79A81E43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Motetus “Ave Maria”. </w:t>
      </w:r>
    </w:p>
    <w:p w14:paraId="419DF424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мотетов «С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anticus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(“Песня песней») –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(ознакомительно и выборочно, с аудиозаписями).</w:t>
      </w:r>
    </w:p>
    <w:p w14:paraId="63ABD009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Палестрина. Мадригалы: Сб. Мадригалов ознакомительно и выборочно с аудиозаписями).</w:t>
      </w:r>
    </w:p>
    <w:p w14:paraId="5158C3A2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Мадригалы эпохи Возрождения: Сб. Мадригалов (ознакомительно).</w:t>
      </w:r>
    </w:p>
    <w:p w14:paraId="5555F9F0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сочинения эпохи Возрождения: Хрестоматия (ознакомительно).</w:t>
      </w:r>
    </w:p>
    <w:p w14:paraId="5E624F17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7–12 «простая фуга».</w:t>
      </w:r>
    </w:p>
    <w:p w14:paraId="7C811C90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14:paraId="0031C025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WTK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</w:p>
    <w:p w14:paraId="0FA4FA6D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727D6CE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E686F50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Хиндемит. «Ludus tonalis»: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G, in F.</w:t>
      </w:r>
    </w:p>
    <w:p w14:paraId="6783313E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0507EB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 теме 12 «многотемные фуги»</w:t>
      </w:r>
    </w:p>
    <w:p w14:paraId="6F0D8787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Реквием.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51538FB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Хор «Прометей». </w:t>
      </w:r>
    </w:p>
    <w:p w14:paraId="4A37E799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Симфония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(финал). </w:t>
      </w:r>
    </w:p>
    <w:p w14:paraId="5DBCC082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фуги».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321298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«По прочтении псалма». № 9.</w:t>
      </w:r>
    </w:p>
    <w:p w14:paraId="7500231D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4FFDD5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«Ludus tonalis»: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C, in A </w:t>
      </w:r>
    </w:p>
    <w:p w14:paraId="14C9963E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Прелюдия, хорал и фуга. </w:t>
      </w:r>
    </w:p>
    <w:p w14:paraId="14959567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«Иоанн Дамаскин», часть 1.</w:t>
      </w:r>
    </w:p>
    <w:p w14:paraId="499151D5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Дополнительно:</w:t>
      </w:r>
    </w:p>
    <w:p w14:paraId="66FD21CE" w14:textId="77777777" w:rsidR="00E04B0A" w:rsidRPr="0021692C" w:rsidRDefault="00E04B0A" w:rsidP="00E04B0A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Бренинг А.А. «24 прелюдии и фуги» (ор. 151):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806DC57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Кара-Караев: «12 фуг» для фортепиано: фуга № 6. </w:t>
      </w:r>
    </w:p>
    <w:p w14:paraId="5A3FBCC9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Реквием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Offertorium. (2.</w:t>
      </w:r>
      <w:r w:rsidRPr="00E3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Versus Hostias et preces/quam olim Abrahae.</w:t>
      </w:r>
    </w:p>
    <w:p w14:paraId="5A3A5A49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Глинка. Три фуги для фортепиано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A6989C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«Иоанн Дамаскин» (3-я часть).</w:t>
      </w:r>
    </w:p>
    <w:p w14:paraId="11395657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Гонцов Ю. «24 прелюдии и фуги» для баяна –  2 фуги на выбор.</w:t>
      </w:r>
    </w:p>
    <w:p w14:paraId="5FB20DE3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 Ю. «24 прелюдии и фуги».</w:t>
      </w:r>
    </w:p>
    <w:p w14:paraId="4CCBA5D7" w14:textId="77777777" w:rsidR="00E04B0A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для анализа по темам 13–16 </w:t>
      </w:r>
    </w:p>
    <w:p w14:paraId="3BA603EB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14:paraId="6AF12DE7" w14:textId="77777777" w:rsidR="00E04B0A" w:rsidRPr="00D74D8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Месса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Crutifixus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17AE776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0E6D1D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Партита для скрипки соло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Чакона; </w:t>
      </w:r>
    </w:p>
    <w:p w14:paraId="7B7CC3CE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Гендель. Сюита для клавира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Пассакалия. </w:t>
      </w:r>
    </w:p>
    <w:p w14:paraId="7C70A09B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Шостакович: Трио № 2, ч.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7CE545F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Дополнительно: </w:t>
      </w:r>
    </w:p>
    <w:p w14:paraId="11876FF2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Вагнер: Вступление к опере «Лоэнгрин». </w:t>
      </w:r>
    </w:p>
    <w:p w14:paraId="13DE4992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Бах: «Искусство фуги», № 5-6-7; 12, 13.</w:t>
      </w:r>
    </w:p>
    <w:p w14:paraId="51B9116C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Хиндемит: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(фуга-канон).</w:t>
      </w:r>
    </w:p>
    <w:p w14:paraId="43DE3C98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Бренинг «4 прелюдии и фуги» ор. 149: фуги c moll, B dur. </w:t>
      </w:r>
    </w:p>
    <w:p w14:paraId="3FC75D53" w14:textId="77777777" w:rsidR="00E04B0A" w:rsidRPr="0021692C" w:rsidRDefault="00E04B0A" w:rsidP="00E04B0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Бренинг «24 прелюдии и фуги»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.151: двойные фуги.</w:t>
      </w:r>
    </w:p>
    <w:p w14:paraId="5E540547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14–16</w:t>
      </w:r>
    </w:p>
    <w:p w14:paraId="585B639C" w14:textId="77777777" w:rsidR="00E04B0A" w:rsidRPr="0021692C" w:rsidRDefault="00E04B0A" w:rsidP="00E04B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(полифония в гомофонных формах)</w:t>
      </w:r>
    </w:p>
    <w:p w14:paraId="45094A50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Барток. Музыка для струнных, ударных и челесты; Концерт для оркестра. </w:t>
      </w:r>
    </w:p>
    <w:p w14:paraId="1074B575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Берлиоз. Фантастическая симфония. </w:t>
      </w:r>
    </w:p>
    <w:p w14:paraId="68620D89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сонаты для ф-п № 30, 31, 32.</w:t>
      </w:r>
    </w:p>
    <w:p w14:paraId="14AE3E47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Бизе. Арлезианка.</w:t>
      </w:r>
    </w:p>
    <w:p w14:paraId="7B97E6C8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Бородин. «Князь Игорь».</w:t>
      </w:r>
    </w:p>
    <w:p w14:paraId="0D7D8151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Вагнер. «Майстерзингеры»; тетралогия. </w:t>
      </w:r>
    </w:p>
    <w:p w14:paraId="22D6C13E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Верди. «Риголетто»; «Аида».</w:t>
      </w:r>
    </w:p>
    <w:p w14:paraId="23C01F92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Гайдн. «Лондонские симфонии» (том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C87F8C9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Лист. Фауст-симфония. Данте-симфония, Прелюды, Соната для ф-п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75FFB35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Мендельсон. Шотландская симфония, Итальянская симфония; Фингалова пещера. </w:t>
      </w:r>
    </w:p>
    <w:p w14:paraId="2834DEF8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«Дон Жуан», «Волшебная флейта», «Похищение из сераля». </w:t>
      </w:r>
    </w:p>
    <w:p w14:paraId="0F5AAB36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Симфонии  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466E54D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Мусоргский. «Борис Годунов», «Хованщина». </w:t>
      </w:r>
    </w:p>
    <w:p w14:paraId="1A7774AC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Мясковский.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73C398B6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Орф. «Кармина Бурана»; «Катулли Кармина».</w:t>
      </w:r>
    </w:p>
    <w:p w14:paraId="31C68118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Прокофьев. Александр Невский.</w:t>
      </w:r>
    </w:p>
    <w:p w14:paraId="27533CAD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3F4B9336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Римский-Корсаков. Испанское каприччио.</w:t>
      </w:r>
    </w:p>
    <w:p w14:paraId="515B5AB4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Римский-Корскаков. «Царская невеста»; «Снегурочка»; «Садко».</w:t>
      </w:r>
    </w:p>
    <w:p w14:paraId="38B38E4C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Рындин: «Всенощное бдение». </w:t>
      </w:r>
    </w:p>
    <w:p w14:paraId="5B66CA75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Симфония.</w:t>
      </w:r>
    </w:p>
    <w:p w14:paraId="1171C3F9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Соната для скрипки и ф-п. </w:t>
      </w:r>
    </w:p>
    <w:p w14:paraId="5477D649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Б.. инструментальные концерты (скрипичный, виолончельный, фортепианный).</w:t>
      </w:r>
    </w:p>
    <w:p w14:paraId="14649C84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«Евгений Онегин», «Пиковая дама».  </w:t>
      </w:r>
    </w:p>
    <w:p w14:paraId="72D5404D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7A10CDB2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Шнитке.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B00C17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Шопен Сонаты для ф-п, Концерт для ф-п с оркестром, Баллада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Экспромты, Мазурки, Вальсы. </w:t>
      </w:r>
    </w:p>
    <w:p w14:paraId="09CCB3E3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«Карнавал».</w:t>
      </w:r>
    </w:p>
    <w:p w14:paraId="0D1DC3BD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9EAECF2" w14:textId="77777777" w:rsidR="00E04B0A" w:rsidRPr="0021692C" w:rsidRDefault="00E04B0A" w:rsidP="00E04B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Блинов: «Духовные песнопения». </w:t>
      </w:r>
    </w:p>
    <w:p w14:paraId="5490DE19" w14:textId="77777777" w:rsidR="00080064" w:rsidRDefault="00080064" w:rsidP="00DB7D51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54B49" w14:textId="77777777" w:rsidR="00E04B0A" w:rsidRDefault="00E04B0A" w:rsidP="00DB7D51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60011" w14:textId="77777777" w:rsidR="00E04B0A" w:rsidRDefault="00E04B0A" w:rsidP="00DB7D51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D7021" w14:textId="77777777" w:rsidR="00E04B0A" w:rsidRDefault="00E04B0A" w:rsidP="00DB7D51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387AB" w14:textId="77777777" w:rsidR="00E04B0A" w:rsidRDefault="00E04B0A" w:rsidP="00DB7D51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87154" w14:textId="77777777" w:rsidR="00E04B0A" w:rsidRPr="00027341" w:rsidRDefault="00E04B0A" w:rsidP="00DB7D51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084EB" w14:textId="77777777" w:rsidR="00080064" w:rsidRPr="00027341" w:rsidRDefault="00080064" w:rsidP="00DB7D51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830AB" w14:textId="77777777" w:rsidR="00A92283" w:rsidRPr="0086751B" w:rsidRDefault="00A92283" w:rsidP="00DB7D51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4FEF5A" w14:textId="77777777" w:rsidR="00481488" w:rsidRPr="00481488" w:rsidRDefault="00481488" w:rsidP="00DB7D5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1488" w:rsidRPr="0048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0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10A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D50F7F"/>
    <w:multiLevelType w:val="multilevel"/>
    <w:tmpl w:val="3E9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32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B13F8C"/>
    <w:multiLevelType w:val="hybridMultilevel"/>
    <w:tmpl w:val="49F47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25F7A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B425FD"/>
    <w:multiLevelType w:val="singleLevel"/>
    <w:tmpl w:val="251632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 w15:restartNumberingAfterBreak="0">
    <w:nsid w:val="14B80C11"/>
    <w:multiLevelType w:val="singleLevel"/>
    <w:tmpl w:val="109C77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</w:abstractNum>
  <w:abstractNum w:abstractNumId="8" w15:restartNumberingAfterBreak="0">
    <w:nsid w:val="15E827BF"/>
    <w:multiLevelType w:val="singleLevel"/>
    <w:tmpl w:val="01A80B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AA1B30"/>
    <w:multiLevelType w:val="hybridMultilevel"/>
    <w:tmpl w:val="CA583A76"/>
    <w:lvl w:ilvl="0" w:tplc="6C2AF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750E5C"/>
    <w:multiLevelType w:val="hybridMultilevel"/>
    <w:tmpl w:val="8CDC787E"/>
    <w:lvl w:ilvl="0" w:tplc="E858F6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15B9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9EF00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FC7198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5406C1"/>
    <w:multiLevelType w:val="singleLevel"/>
    <w:tmpl w:val="A482B4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E62FEA"/>
    <w:multiLevelType w:val="singleLevel"/>
    <w:tmpl w:val="B3AEA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7" w15:restartNumberingAfterBreak="0">
    <w:nsid w:val="440C425B"/>
    <w:multiLevelType w:val="singleLevel"/>
    <w:tmpl w:val="DDA0CDD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8" w15:restartNumberingAfterBreak="0">
    <w:nsid w:val="45AB02E2"/>
    <w:multiLevelType w:val="hybridMultilevel"/>
    <w:tmpl w:val="D7FEEDD2"/>
    <w:lvl w:ilvl="0" w:tplc="AAAE676A">
      <w:start w:val="2"/>
      <w:numFmt w:val="upperRoman"/>
      <w:lvlText w:val="%1."/>
      <w:lvlJc w:val="left"/>
      <w:pPr>
        <w:ind w:left="32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9" w15:restartNumberingAfterBreak="0">
    <w:nsid w:val="46E62395"/>
    <w:multiLevelType w:val="singleLevel"/>
    <w:tmpl w:val="989E78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 w15:restartNumberingAfterBreak="0">
    <w:nsid w:val="48023F94"/>
    <w:multiLevelType w:val="singleLevel"/>
    <w:tmpl w:val="C61EF92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9A91E5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0A9207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3741520"/>
    <w:multiLevelType w:val="hybridMultilevel"/>
    <w:tmpl w:val="BE4293DC"/>
    <w:lvl w:ilvl="0" w:tplc="99E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315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9E24FF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C4032FF"/>
    <w:multiLevelType w:val="singleLevel"/>
    <w:tmpl w:val="49221A0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9F4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FA9794C"/>
    <w:multiLevelType w:val="singleLevel"/>
    <w:tmpl w:val="44143F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70BD62EB"/>
    <w:multiLevelType w:val="singleLevel"/>
    <w:tmpl w:val="224E5D4E"/>
    <w:lvl w:ilvl="0">
      <w:start w:val="2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hint="default"/>
      </w:rPr>
    </w:lvl>
  </w:abstractNum>
  <w:abstractNum w:abstractNumId="31" w15:restartNumberingAfterBreak="0">
    <w:nsid w:val="70CA3B64"/>
    <w:multiLevelType w:val="singleLevel"/>
    <w:tmpl w:val="571AD6C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2" w15:restartNumberingAfterBreak="0">
    <w:nsid w:val="727A780A"/>
    <w:multiLevelType w:val="singleLevel"/>
    <w:tmpl w:val="CA3626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 w15:restartNumberingAfterBreak="0">
    <w:nsid w:val="732403E0"/>
    <w:multiLevelType w:val="singleLevel"/>
    <w:tmpl w:val="B53074A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3A96666"/>
    <w:multiLevelType w:val="multilevel"/>
    <w:tmpl w:val="6C90661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DF45760"/>
    <w:multiLevelType w:val="singleLevel"/>
    <w:tmpl w:val="9E107BB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11"/>
  </w:num>
  <w:num w:numId="5">
    <w:abstractNumId w:val="32"/>
  </w:num>
  <w:num w:numId="6">
    <w:abstractNumId w:val="20"/>
  </w:num>
  <w:num w:numId="7">
    <w:abstractNumId w:val="33"/>
  </w:num>
  <w:num w:numId="8">
    <w:abstractNumId w:val="35"/>
  </w:num>
  <w:num w:numId="9">
    <w:abstractNumId w:val="13"/>
  </w:num>
  <w:num w:numId="10">
    <w:abstractNumId w:val="14"/>
  </w:num>
  <w:num w:numId="11">
    <w:abstractNumId w:val="31"/>
  </w:num>
  <w:num w:numId="12">
    <w:abstractNumId w:val="17"/>
  </w:num>
  <w:num w:numId="13">
    <w:abstractNumId w:val="7"/>
  </w:num>
  <w:num w:numId="14">
    <w:abstractNumId w:val="21"/>
  </w:num>
  <w:num w:numId="15">
    <w:abstractNumId w:val="25"/>
  </w:num>
  <w:num w:numId="16">
    <w:abstractNumId w:val="22"/>
  </w:num>
  <w:num w:numId="17">
    <w:abstractNumId w:val="1"/>
  </w:num>
  <w:num w:numId="18">
    <w:abstractNumId w:val="29"/>
  </w:num>
  <w:num w:numId="19">
    <w:abstractNumId w:val="16"/>
  </w:num>
  <w:num w:numId="20">
    <w:abstractNumId w:val="15"/>
  </w:num>
  <w:num w:numId="21">
    <w:abstractNumId w:val="8"/>
  </w:num>
  <w:num w:numId="22">
    <w:abstractNumId w:val="0"/>
  </w:num>
  <w:num w:numId="23">
    <w:abstractNumId w:val="12"/>
  </w:num>
  <w:num w:numId="24">
    <w:abstractNumId w:val="28"/>
    <w:lvlOverride w:ilvl="0">
      <w:startOverride w:val="1"/>
    </w:lvlOverride>
  </w:num>
  <w:num w:numId="25">
    <w:abstractNumId w:val="3"/>
  </w:num>
  <w:num w:numId="26">
    <w:abstractNumId w:val="30"/>
  </w:num>
  <w:num w:numId="27">
    <w:abstractNumId w:val="24"/>
  </w:num>
  <w:num w:numId="28">
    <w:abstractNumId w:val="6"/>
  </w:num>
  <w:num w:numId="29">
    <w:abstractNumId w:val="19"/>
  </w:num>
  <w:num w:numId="30">
    <w:abstractNumId w:val="9"/>
  </w:num>
  <w:num w:numId="31">
    <w:abstractNumId w:val="4"/>
  </w:num>
  <w:num w:numId="32">
    <w:abstractNumId w:val="18"/>
  </w:num>
  <w:num w:numId="33">
    <w:abstractNumId w:val="10"/>
  </w:num>
  <w:num w:numId="34">
    <w:abstractNumId w:val="23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14"/>
    <w:rsid w:val="00007B64"/>
    <w:rsid w:val="0001178F"/>
    <w:rsid w:val="00027341"/>
    <w:rsid w:val="00037A74"/>
    <w:rsid w:val="00080064"/>
    <w:rsid w:val="00083CBF"/>
    <w:rsid w:val="000F5645"/>
    <w:rsid w:val="00111FF2"/>
    <w:rsid w:val="00136DF5"/>
    <w:rsid w:val="00164595"/>
    <w:rsid w:val="001B0CC1"/>
    <w:rsid w:val="001D4862"/>
    <w:rsid w:val="001D62EB"/>
    <w:rsid w:val="001E7FE3"/>
    <w:rsid w:val="00253D7A"/>
    <w:rsid w:val="00257209"/>
    <w:rsid w:val="00272953"/>
    <w:rsid w:val="002862A5"/>
    <w:rsid w:val="002A4D8F"/>
    <w:rsid w:val="002D7B36"/>
    <w:rsid w:val="002F1F3E"/>
    <w:rsid w:val="00341BCA"/>
    <w:rsid w:val="0034695A"/>
    <w:rsid w:val="0035753B"/>
    <w:rsid w:val="00386E74"/>
    <w:rsid w:val="003E142A"/>
    <w:rsid w:val="00472252"/>
    <w:rsid w:val="00481488"/>
    <w:rsid w:val="00582ADF"/>
    <w:rsid w:val="00630EC3"/>
    <w:rsid w:val="0066097B"/>
    <w:rsid w:val="006A0963"/>
    <w:rsid w:val="00783F2E"/>
    <w:rsid w:val="00784A63"/>
    <w:rsid w:val="0086751B"/>
    <w:rsid w:val="00894AF6"/>
    <w:rsid w:val="008E44AB"/>
    <w:rsid w:val="009226B9"/>
    <w:rsid w:val="009D5C71"/>
    <w:rsid w:val="009E307A"/>
    <w:rsid w:val="00A27DE1"/>
    <w:rsid w:val="00A428FA"/>
    <w:rsid w:val="00A71323"/>
    <w:rsid w:val="00A92283"/>
    <w:rsid w:val="00B11FB9"/>
    <w:rsid w:val="00BF0096"/>
    <w:rsid w:val="00C320D6"/>
    <w:rsid w:val="00D021D6"/>
    <w:rsid w:val="00D41914"/>
    <w:rsid w:val="00D75358"/>
    <w:rsid w:val="00DB2F0A"/>
    <w:rsid w:val="00DB7D51"/>
    <w:rsid w:val="00DE05D5"/>
    <w:rsid w:val="00E03DCA"/>
    <w:rsid w:val="00E04B0A"/>
    <w:rsid w:val="00E73D13"/>
    <w:rsid w:val="00F84277"/>
    <w:rsid w:val="00FC7369"/>
    <w:rsid w:val="00FD33F4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B0E1"/>
  <w15:docId w15:val="{653C1CF6-9C9D-4E65-8F5A-BB03B788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14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14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4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148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1">
    <w:name w:val="Нет списка1"/>
    <w:next w:val="a2"/>
    <w:semiHidden/>
    <w:rsid w:val="00481488"/>
  </w:style>
  <w:style w:type="paragraph" w:styleId="3">
    <w:name w:val="Body Text 3"/>
    <w:basedOn w:val="a"/>
    <w:link w:val="30"/>
    <w:uiPriority w:val="99"/>
    <w:rsid w:val="004814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81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8148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1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48148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81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814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81488"/>
  </w:style>
  <w:style w:type="paragraph" w:styleId="a8">
    <w:name w:val="Body Text Indent"/>
    <w:basedOn w:val="a"/>
    <w:link w:val="a9"/>
    <w:rsid w:val="004814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4814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14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1488"/>
    <w:pPr>
      <w:ind w:left="720"/>
      <w:contextualSpacing/>
    </w:pPr>
  </w:style>
  <w:style w:type="table" w:styleId="ad">
    <w:name w:val="Table Grid"/>
    <w:basedOn w:val="a1"/>
    <w:uiPriority w:val="59"/>
    <w:rsid w:val="004814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2"/>
    <w:locked/>
    <w:rsid w:val="00481488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481488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81488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8148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48148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"/>
    <w:rsid w:val="00481488"/>
    <w:rPr>
      <w:spacing w:val="0"/>
      <w:sz w:val="23"/>
    </w:rPr>
  </w:style>
  <w:style w:type="paragraph" w:customStyle="1" w:styleId="NoSpacing1">
    <w:name w:val="No Spacing1"/>
    <w:uiPriority w:val="99"/>
    <w:rsid w:val="0048148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8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148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080064"/>
  </w:style>
  <w:style w:type="character" w:customStyle="1" w:styleId="34">
    <w:name w:val="Основной текст (3)_"/>
    <w:link w:val="35"/>
    <w:locked/>
    <w:rsid w:val="00080064"/>
    <w:rPr>
      <w:sz w:val="34"/>
      <w:szCs w:val="34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080064"/>
    <w:pPr>
      <w:shd w:val="clear" w:color="auto" w:fill="FFFFFF"/>
      <w:spacing w:before="300" w:after="180" w:line="418" w:lineRule="exact"/>
      <w:jc w:val="center"/>
    </w:pPr>
    <w:rPr>
      <w:sz w:val="34"/>
      <w:szCs w:val="34"/>
    </w:rPr>
  </w:style>
  <w:style w:type="paragraph" w:customStyle="1" w:styleId="13">
    <w:name w:val="Текст1"/>
    <w:basedOn w:val="a"/>
    <w:rsid w:val="000800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080064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0064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af1">
    <w:name w:val="Основной текст + Полужирный"/>
    <w:rsid w:val="00080064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rsid w:val="00080064"/>
    <w:rPr>
      <w:b/>
      <w:bCs/>
      <w:spacing w:val="0"/>
      <w:sz w:val="27"/>
      <w:szCs w:val="27"/>
      <w:shd w:val="clear" w:color="auto" w:fill="FFFFFF"/>
    </w:rPr>
  </w:style>
  <w:style w:type="table" w:customStyle="1" w:styleId="14">
    <w:name w:val="Сетка таблицы1"/>
    <w:basedOn w:val="a1"/>
    <w:next w:val="ad"/>
    <w:uiPriority w:val="59"/>
    <w:rsid w:val="0008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04B0A"/>
    <w:rPr>
      <w:color w:val="0000FF"/>
      <w:u w:val="single"/>
    </w:rPr>
  </w:style>
  <w:style w:type="paragraph" w:customStyle="1" w:styleId="Style22">
    <w:name w:val="Style22"/>
    <w:basedOn w:val="a"/>
    <w:uiPriority w:val="99"/>
    <w:rsid w:val="00472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47225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7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13187" TargetMode="External"/><Relationship Id="rId5" Type="http://schemas.openxmlformats.org/officeDocument/2006/relationships/hyperlink" Target="https://e.lanbook.com/book/28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21</Pages>
  <Words>4584</Words>
  <Characters>26131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49</cp:revision>
  <dcterms:created xsi:type="dcterms:W3CDTF">2018-09-26T07:46:00Z</dcterms:created>
  <dcterms:modified xsi:type="dcterms:W3CDTF">2021-12-21T18:00:00Z</dcterms:modified>
</cp:coreProperties>
</file>