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D3FA" w14:textId="77777777" w:rsidR="00171A3B" w:rsidRPr="005D2EBA" w:rsidRDefault="00171A3B" w:rsidP="00171A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5D2EBA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7AE7F9E7" w14:textId="77777777" w:rsidR="00171A3B" w:rsidRPr="005D2EBA" w:rsidRDefault="00171A3B" w:rsidP="00171A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2EBA">
        <w:rPr>
          <w:rFonts w:ascii="Times New Roman" w:hAnsi="Times New Roman"/>
          <w:sz w:val="28"/>
          <w:szCs w:val="28"/>
        </w:rPr>
        <w:t xml:space="preserve">ФГБОУ ВПО «Астраханская государственная консерватория </w:t>
      </w:r>
    </w:p>
    <w:p w14:paraId="306B1C30" w14:textId="77777777" w:rsidR="00171A3B" w:rsidRPr="005D2EBA" w:rsidRDefault="00171A3B" w:rsidP="00171A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2EBA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18252E4A" w14:textId="77777777" w:rsidR="00171A3B" w:rsidRPr="005D2EBA" w:rsidRDefault="00171A3B" w:rsidP="00171A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E880BA5" w14:textId="0A1B1092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B57760C" w14:textId="75588F5C" w:rsidR="008577A8" w:rsidRDefault="008577A8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180B6EE" w14:textId="21F6A1B4" w:rsidR="008577A8" w:rsidRDefault="008577A8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A636AF" w14:textId="3C8C8535" w:rsidR="008577A8" w:rsidRDefault="008577A8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DF0D7B" w14:textId="09150F9D" w:rsidR="008577A8" w:rsidRDefault="008577A8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04AB1E" w14:textId="36255067" w:rsidR="008577A8" w:rsidRDefault="008577A8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8A433A" w14:textId="6341F0AB" w:rsidR="008577A8" w:rsidRDefault="008577A8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3BABFD6" w14:textId="77777777" w:rsidR="008577A8" w:rsidRDefault="008577A8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p w14:paraId="24339076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39B856" w14:textId="77777777" w:rsidR="009F72D6" w:rsidRPr="00171A3B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1A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6661A14B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75A338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1E03878B" w14:textId="77777777" w:rsidR="009F72D6" w:rsidRPr="007C45F5" w:rsidRDefault="009F72D6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 w:rsidRPr="007C45F5">
        <w:rPr>
          <w:rFonts w:ascii="Times New Roman" w:eastAsia="MS Mincho" w:hAnsi="Times New Roman" w:cs="Tahoma"/>
          <w:b/>
          <w:sz w:val="28"/>
          <w:szCs w:val="28"/>
          <w:lang w:eastAsia="ru-RU"/>
        </w:rPr>
        <w:t>Рабочая программа учебной дисциплины</w:t>
      </w:r>
    </w:p>
    <w:p w14:paraId="08739E11" w14:textId="77777777" w:rsidR="009F72D6" w:rsidRDefault="009F72D6" w:rsidP="004059A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14:paraId="568398FD" w14:textId="77777777" w:rsidR="00602EA2" w:rsidRDefault="00602EA2" w:rsidP="00602EA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1190FF33" w14:textId="77777777" w:rsidR="00602EA2" w:rsidRPr="00E33EE3" w:rsidRDefault="00602EA2" w:rsidP="00602E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E3">
        <w:rPr>
          <w:rFonts w:ascii="Times New Roman" w:eastAsia="Times New Roman" w:hAnsi="Times New Roman"/>
          <w:sz w:val="28"/>
          <w:szCs w:val="28"/>
          <w:lang w:eastAsia="ru-RU"/>
        </w:rPr>
        <w:t>53.05.01 Искусство концертного исполнительства</w:t>
      </w:r>
    </w:p>
    <w:p w14:paraId="029B007A" w14:textId="77777777" w:rsidR="00602EA2" w:rsidRDefault="00602EA2" w:rsidP="00602E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0F6DFD99" w14:textId="77777777" w:rsidR="00602EA2" w:rsidRDefault="00602EA2" w:rsidP="00602EA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09A68FAF" w14:textId="77777777" w:rsidR="00602EA2" w:rsidRDefault="00602EA2" w:rsidP="00602EA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55E2E06C" w14:textId="77777777" w:rsidR="00602EA2" w:rsidRDefault="00602EA2" w:rsidP="00602EA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7BC883BF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32188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A5505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C68E5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10F5A" w14:textId="77777777" w:rsidR="00602EA2" w:rsidRDefault="00602EA2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6DAB2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C0A0D4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1284C234" w14:textId="77777777" w:rsidR="008577A8" w:rsidRDefault="008577A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BB0F1B7" w14:textId="3CFB5F53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1E359E0C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FCFE6A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9B8E9FF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F5AC09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D5AB49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18FD71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BF9D70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078CCE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13B1A0BE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0704DB3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F619A1B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2E61BBA0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7BD5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7B91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4F61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1631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32C92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18DE5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D4E2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BFE5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3714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2F49F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F696D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C6991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AB9E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A2DFB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832BAF8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B8C31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7E144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DDF2B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B626E8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FF81D9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254D6E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84882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A26B03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00605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239C92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3A7411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8380B8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38EE1D2A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21E193B9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65ECF446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4E6419FD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7145E2B6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21175E39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стилеобразования в отечественной музыке. </w:t>
      </w:r>
    </w:p>
    <w:p w14:paraId="18867F29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7AC9022F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0C65D16B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391FB197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0FECBEC8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085FB8BB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5B3E88A4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090CE9F4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4F77D81B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43AA72ED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7D07D63F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30B31B29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25B980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5C4A59E3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2B673301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311C8987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2ED4C38E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14:paraId="335EEB50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5B7635E6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60FEB097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25C96A3F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3AFDC11D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33E6414A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23637FDD" w14:textId="77777777" w:rsidR="00521733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D94205">
        <w:rPr>
          <w:rStyle w:val="36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D94205">
        <w:rPr>
          <w:sz w:val="28"/>
          <w:szCs w:val="28"/>
        </w:rPr>
        <w:t xml:space="preserve"> общепрофессиональными компетенциями (ОПК):</w:t>
      </w:r>
    </w:p>
    <w:p w14:paraId="3B2CFBCE" w14:textId="77777777" w:rsidR="00521733" w:rsidRPr="00594CDA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ОК-6: </w:t>
      </w:r>
      <w:r w:rsidRPr="00594CDA">
        <w:rPr>
          <w:sz w:val="28"/>
          <w:szCs w:val="28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>
        <w:rPr>
          <w:sz w:val="28"/>
          <w:szCs w:val="28"/>
        </w:rPr>
        <w:t>;</w:t>
      </w:r>
    </w:p>
    <w:p w14:paraId="47C4E25B" w14:textId="77777777" w:rsidR="00521733" w:rsidRPr="001E755E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E755E">
        <w:rPr>
          <w:sz w:val="28"/>
          <w:szCs w:val="28"/>
        </w:rPr>
        <w:t>ОПК-1: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sz w:val="28"/>
          <w:szCs w:val="28"/>
        </w:rPr>
        <w:t>;</w:t>
      </w:r>
    </w:p>
    <w:p w14:paraId="672C92B3" w14:textId="77777777" w:rsidR="00521733" w:rsidRPr="00521733" w:rsidRDefault="00521733" w:rsidP="00521733">
      <w:pPr>
        <w:pStyle w:val="af"/>
        <w:numPr>
          <w:ilvl w:val="0"/>
          <w:numId w:val="42"/>
        </w:numPr>
        <w:spacing w:line="360" w:lineRule="auto"/>
        <w:jc w:val="both"/>
      </w:pPr>
      <w:r w:rsidRPr="00521733">
        <w:t>ОПК-9: способностью ориентироваться в композиторских стилях, жанрах и формах в историческом аспекте.</w:t>
      </w:r>
    </w:p>
    <w:p w14:paraId="3404CE78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3771AB95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5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A2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602EA2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1ED052BD" w14:textId="77777777" w:rsidR="00CD74F9" w:rsidRDefault="00CD74F9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3902EDCF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4069ED2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3ABC9C0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70BBB49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0B766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0EC9D87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14:paraId="7080E8C6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1C6ED497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62DE649E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08C6F15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53257EA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6079BE83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398E979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2E5B045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74C2D1E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70FA6EC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527840B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6A57EC3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4A0E1994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19F81890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5DD2FEF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028C1B7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5406F7AD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2A58985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23D83E8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39E4B357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15C0DDB6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23063F1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41AE78F8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5D639D5B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51988F0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64B44A7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7398F31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4DB3C1D4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31D62C4C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041FCCA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52FA7543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254" w14:textId="77777777" w:rsidR="00374A0A" w:rsidRPr="00CD74F9" w:rsidRDefault="00374A0A" w:rsidP="00374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29BA85A6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006E3C2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0063DC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7D733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2DC4527" w14:textId="77777777" w:rsidTr="00374A0A">
        <w:tc>
          <w:tcPr>
            <w:tcW w:w="709" w:type="dxa"/>
          </w:tcPr>
          <w:p w14:paraId="73A6000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425B7F51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4B303133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D1AD4D0" w14:textId="77777777" w:rsidTr="00374A0A">
        <w:tc>
          <w:tcPr>
            <w:tcW w:w="709" w:type="dxa"/>
          </w:tcPr>
          <w:p w14:paraId="2755918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18BDCAC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(Верстовский, А. Алябьев, А. Варламов, А. Гурилев). </w:t>
            </w:r>
          </w:p>
        </w:tc>
        <w:tc>
          <w:tcPr>
            <w:tcW w:w="1701" w:type="dxa"/>
          </w:tcPr>
          <w:p w14:paraId="4418239B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374A0A" w:rsidRPr="00CD74F9" w14:paraId="48036336" w14:textId="77777777" w:rsidTr="00374A0A">
        <w:tc>
          <w:tcPr>
            <w:tcW w:w="709" w:type="dxa"/>
          </w:tcPr>
          <w:p w14:paraId="396311C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28AE77A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48322D5F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367238D" w14:textId="77777777" w:rsidTr="00374A0A">
        <w:tc>
          <w:tcPr>
            <w:tcW w:w="709" w:type="dxa"/>
          </w:tcPr>
          <w:p w14:paraId="4501F651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14:paraId="77536A3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561FF782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CE9FF84" w14:textId="77777777" w:rsidTr="00374A0A">
        <w:tc>
          <w:tcPr>
            <w:tcW w:w="709" w:type="dxa"/>
          </w:tcPr>
          <w:p w14:paraId="46CB8C3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09CF42C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6F4248A6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DF8EAC2" w14:textId="77777777" w:rsidTr="00374A0A">
        <w:tc>
          <w:tcPr>
            <w:tcW w:w="709" w:type="dxa"/>
          </w:tcPr>
          <w:p w14:paraId="17FC447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43DC71E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7B0BC7B2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71DC370" w14:textId="77777777" w:rsidTr="00374A0A">
        <w:tc>
          <w:tcPr>
            <w:tcW w:w="709" w:type="dxa"/>
          </w:tcPr>
          <w:p w14:paraId="2152C7F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7FCDAD4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107EAF75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61297A9" w14:textId="77777777" w:rsidTr="00374A0A">
        <w:tc>
          <w:tcPr>
            <w:tcW w:w="709" w:type="dxa"/>
          </w:tcPr>
          <w:p w14:paraId="7BDF98C5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4BF4ABC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046F1F5B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32AE8F7" w14:textId="77777777" w:rsidTr="00374A0A">
        <w:tc>
          <w:tcPr>
            <w:tcW w:w="709" w:type="dxa"/>
          </w:tcPr>
          <w:p w14:paraId="025111A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7B1FE72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11F46E3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6934D552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2AE8A479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FA8F33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457D0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2AB9C0E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3CF82557" w14:textId="77777777" w:rsidTr="00374A0A">
        <w:tc>
          <w:tcPr>
            <w:tcW w:w="709" w:type="dxa"/>
          </w:tcPr>
          <w:p w14:paraId="10380D4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5162CD9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5676D1E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276085C2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693CBEBF" w14:textId="77777777" w:rsidTr="00374A0A">
        <w:tc>
          <w:tcPr>
            <w:tcW w:w="709" w:type="dxa"/>
          </w:tcPr>
          <w:p w14:paraId="16BD477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766C2175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2D4C754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5EF6D0F" w14:textId="77777777" w:rsidTr="00374A0A">
        <w:tc>
          <w:tcPr>
            <w:tcW w:w="709" w:type="dxa"/>
          </w:tcPr>
          <w:p w14:paraId="5A6E92E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5F07A3B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 на рубеже XIX – ХХ века.  Дополнительно: История музыки народов СНГ и  стран Балтии (обзор).</w:t>
            </w:r>
          </w:p>
        </w:tc>
        <w:tc>
          <w:tcPr>
            <w:tcW w:w="1701" w:type="dxa"/>
          </w:tcPr>
          <w:p w14:paraId="43210CA8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25E29F0" w14:textId="77777777" w:rsidTr="00374A0A">
        <w:tc>
          <w:tcPr>
            <w:tcW w:w="709" w:type="dxa"/>
          </w:tcPr>
          <w:p w14:paraId="2D37C51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4F91121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0B6FFD89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6E52F2D" w14:textId="77777777" w:rsidTr="00374A0A">
        <w:tc>
          <w:tcPr>
            <w:tcW w:w="709" w:type="dxa"/>
          </w:tcPr>
          <w:p w14:paraId="517BCCB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1569F50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1CE9F83E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04FF0AF" w14:textId="77777777" w:rsidTr="00374A0A">
        <w:tc>
          <w:tcPr>
            <w:tcW w:w="709" w:type="dxa"/>
          </w:tcPr>
          <w:p w14:paraId="314FA43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575BCE23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77FFEDBA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01E786B4" w14:textId="77777777" w:rsidTr="00374A0A">
        <w:tc>
          <w:tcPr>
            <w:tcW w:w="709" w:type="dxa"/>
          </w:tcPr>
          <w:p w14:paraId="05D123A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4351420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1F5E5B76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48647C01" w14:textId="77777777" w:rsidTr="00374A0A">
        <w:tc>
          <w:tcPr>
            <w:tcW w:w="709" w:type="dxa"/>
          </w:tcPr>
          <w:p w14:paraId="2A2749C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404665C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67BC931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69E15D6D" w14:textId="77777777" w:rsidTr="00374A0A">
        <w:tc>
          <w:tcPr>
            <w:tcW w:w="709" w:type="dxa"/>
          </w:tcPr>
          <w:p w14:paraId="51F5FC3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64DAB41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Метнер (1880 – 1951).</w:t>
            </w:r>
          </w:p>
        </w:tc>
        <w:tc>
          <w:tcPr>
            <w:tcW w:w="1701" w:type="dxa"/>
          </w:tcPr>
          <w:p w14:paraId="353C6AFE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7AD8590C" w14:textId="77777777" w:rsidTr="00374A0A">
        <w:tc>
          <w:tcPr>
            <w:tcW w:w="709" w:type="dxa"/>
          </w:tcPr>
          <w:p w14:paraId="05C9FF8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315DC613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7584986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B900462" w14:textId="77777777" w:rsidTr="00374A0A">
        <w:tc>
          <w:tcPr>
            <w:tcW w:w="709" w:type="dxa"/>
          </w:tcPr>
          <w:p w14:paraId="58DD1E43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35DEE8C0" w14:textId="77777777" w:rsidR="00374A0A" w:rsidRPr="00CD74F9" w:rsidRDefault="00374A0A" w:rsidP="005D197E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4393E39E" w14:textId="77777777" w:rsidR="00374A0A" w:rsidRPr="00CD74F9" w:rsidRDefault="00374A0A" w:rsidP="00374A0A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7F04F139" w14:textId="77777777"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A71ECD" w14:textId="77777777" w:rsidR="00A512C3" w:rsidRDefault="00A512C3" w:rsidP="00A512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Содержание лекционного курса</w:t>
      </w:r>
    </w:p>
    <w:p w14:paraId="55558B7E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4DD545B4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09DFD792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6B5DB2F6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04A766AE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251AD67D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11A33282" w14:textId="77777777" w:rsidR="00A512C3" w:rsidRDefault="00A512C3" w:rsidP="00A5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14:paraId="3CD56870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621467E7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43E2F33E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14:paraId="749A61B2" w14:textId="77777777" w:rsidR="00A512C3" w:rsidRDefault="00A512C3" w:rsidP="00A512C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61A2D123" w14:textId="77777777" w:rsidR="00A512C3" w:rsidRDefault="00A512C3" w:rsidP="00A512C3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3E3E2613" w14:textId="77777777" w:rsidR="00A512C3" w:rsidRDefault="00A512C3" w:rsidP="00A512C3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71477221" w14:textId="77777777" w:rsidR="00A512C3" w:rsidRDefault="00A512C3" w:rsidP="00A512C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14:paraId="5CF243EA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14:paraId="55243F73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6AA2F7A4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090338C1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5BA50659" w14:textId="77777777" w:rsidR="00A512C3" w:rsidRDefault="00A512C3" w:rsidP="00A51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14:paraId="64F1740C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1DFDE9E5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14:paraId="3102C17F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51C5EDAB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постоянное «запаздывание» с реализацией собственных замыслов. Жанровое разнообразие, произведения М. Балакирева.</w:t>
      </w:r>
    </w:p>
    <w:p w14:paraId="313B8C5E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5484C46B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047027A6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5DADB88F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6C8E3B0F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277CAAFB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74B834D3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59CF7418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06A596DC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19993D1B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26C9FDB7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2E172535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48FB1FEB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14:paraId="65046704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74F0ECD3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59BA5BD4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5D61B38C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0831F268" w14:textId="77777777" w:rsidR="00A512C3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7F2D2C83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14:paraId="0311884B" w14:textId="77777777" w:rsidR="00A512C3" w:rsidRPr="00CD74F9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52A64B89" w14:textId="77777777" w:rsidR="00A512C3" w:rsidRPr="00CD74F9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50AC99A4" w14:textId="77777777" w:rsidR="00A512C3" w:rsidRPr="00CD74F9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 – великий русский композитор первой половины ХХ века, завершитель романтической традиции в музыке, непрерывно развивавшей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протяжении полутора веков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интерпретаторского начал, их взаимообогащающее воздействие.</w:t>
      </w:r>
    </w:p>
    <w:p w14:paraId="088F1561" w14:textId="77777777" w:rsidR="00A512C3" w:rsidRPr="00CD74F9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7433D3D2" w14:textId="77777777" w:rsidR="00A512C3" w:rsidRPr="00CD74F9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Скрябин – один из своеобразнейших русских композиторов рубежа XIX – ХХвека, отразивший атмосферу своей эпохи в глубоко 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0352183A" w14:textId="77777777" w:rsidR="00A512C3" w:rsidRPr="00CD74F9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философов-младосимволистов (А. Белого и Вяч.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«Всеискусства», максимально воздействующего на человечество. Концепция Мистерии (грандиозного квазилитургического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7F782323" w14:textId="77777777" w:rsidR="00A512C3" w:rsidRPr="00CD74F9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3EE8ED27" w14:textId="77777777" w:rsidR="00A512C3" w:rsidRPr="00CD74F9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Н.К. Метнер (1880-1951)</w:t>
      </w:r>
    </w:p>
    <w:p w14:paraId="08DED041" w14:textId="77777777" w:rsidR="00A512C3" w:rsidRPr="00CD74F9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 – крупное и своеобразное явление русской музыкальной культуры начала ХХ века. Отношение к нему современников, оценки его творчества. Связи Метнера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66E81458" w14:textId="77777777" w:rsidR="00A512C3" w:rsidRPr="00CD74F9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Метнер – как представитель «русского неоромантизма» (С.А. Венгеров),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элегической интонацией, воспринимаемой как характерно «метнеровская». </w:t>
      </w:r>
    </w:p>
    <w:p w14:paraId="70615FCA" w14:textId="77777777" w:rsidR="00A512C3" w:rsidRPr="00CD74F9" w:rsidRDefault="00A512C3" w:rsidP="00A512C3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62A4B0D5" w14:textId="77777777" w:rsidR="00A512C3" w:rsidRPr="00CD74F9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неоклассицистский (1923 – 1953), серийный (1953 – 1968).</w:t>
      </w:r>
    </w:p>
    <w:p w14:paraId="6320BD4F" w14:textId="77777777" w:rsidR="00A512C3" w:rsidRDefault="00A512C3" w:rsidP="00A51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«русского» периода как основополагающего в художественном и стилевом отношении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Бакстом, Головиным, Рерихом), участие в «Вечерах современной музыки» и увлечение французским импрессионизмом, знакомство с С. Дягилевым.</w:t>
      </w:r>
    </w:p>
    <w:p w14:paraId="7A0B690C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9DA09" w14:textId="77777777"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14:paraId="34BE5BAB" w14:textId="77777777"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05CF8525" w14:textId="77777777"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05337DA3" w14:textId="77777777"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14:paraId="23679B9A" w14:textId="77777777"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14:paraId="58C91E10" w14:textId="77777777"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369331B7" w14:textId="77777777"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47E71485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070B0065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4C1AE082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3E23AF72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7A0E888B" w14:textId="77777777" w:rsidR="00CD74F9" w:rsidRPr="00CD74F9" w:rsidRDefault="00CD74F9" w:rsidP="004420A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1A993E6D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03FC8DE1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0ADB9FA6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26884B8B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55C6DBBA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48E84C4E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12C42F18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0B4F6EA2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0153F833" w14:textId="77777777" w:rsidR="004126B7" w:rsidRDefault="009C15A2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14:paraId="0D656A9D" w14:textId="77777777" w:rsidR="004126B7" w:rsidRPr="004126B7" w:rsidRDefault="004126B7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126B7">
        <w:rPr>
          <w:sz w:val="28"/>
          <w:szCs w:val="28"/>
        </w:rPr>
        <w:tab/>
      </w:r>
      <w:r w:rsidRPr="004126B7">
        <w:rPr>
          <w:sz w:val="28"/>
          <w:szCs w:val="28"/>
        </w:rPr>
        <w:tab/>
      </w:r>
      <w:r w:rsidR="009C15A2" w:rsidRPr="004126B7">
        <w:rPr>
          <w:sz w:val="28"/>
          <w:szCs w:val="28"/>
        </w:rPr>
        <w:t xml:space="preserve">Занятия </w:t>
      </w:r>
      <w:r w:rsidRPr="004126B7">
        <w:rPr>
          <w:sz w:val="28"/>
          <w:szCs w:val="28"/>
        </w:rPr>
        <w:t xml:space="preserve">по дисциплине «История русской музыки» </w:t>
      </w:r>
      <w:r w:rsidR="009C15A2" w:rsidRPr="004126B7">
        <w:rPr>
          <w:sz w:val="28"/>
          <w:szCs w:val="28"/>
        </w:rPr>
        <w:t xml:space="preserve">проводятся в </w:t>
      </w:r>
      <w:r w:rsidRPr="004126B7">
        <w:rPr>
          <w:sz w:val="28"/>
          <w:szCs w:val="28"/>
        </w:rPr>
        <w:t>следующих аудиториях:</w:t>
      </w:r>
    </w:p>
    <w:p w14:paraId="06B7B15A" w14:textId="77777777" w:rsidR="004126B7" w:rsidRDefault="004126B7" w:rsidP="00412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501B7E08" w14:textId="77777777" w:rsidR="004126B7" w:rsidRPr="004126B7" w:rsidRDefault="004126B7" w:rsidP="004126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49BEE12B" w14:textId="77777777" w:rsidR="00171A3B" w:rsidRPr="00854D3B" w:rsidRDefault="00171A3B" w:rsidP="00171A3B">
      <w:pPr>
        <w:pStyle w:val="afc"/>
        <w:spacing w:line="360" w:lineRule="auto"/>
        <w:jc w:val="center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14:paraId="3AD11220" w14:textId="77777777" w:rsidR="00171A3B" w:rsidRDefault="00171A3B" w:rsidP="00171A3B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14:paraId="01B137DC" w14:textId="77777777" w:rsidR="00171A3B" w:rsidRDefault="00171A3B" w:rsidP="00171A3B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06B8AB6C" w14:textId="77777777" w:rsidR="00171A3B" w:rsidRDefault="00171A3B" w:rsidP="00171A3B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75950010" w14:textId="77777777" w:rsidR="00171A3B" w:rsidRDefault="00171A3B" w:rsidP="00171A3B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0304EA0" w14:textId="77777777" w:rsidR="00171A3B" w:rsidRDefault="00171A3B" w:rsidP="00171A3B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0845458B" w14:textId="77777777" w:rsidR="00171A3B" w:rsidRDefault="00171A3B" w:rsidP="00171A3B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студентоввузов,обучающихся по специальности «Музык.образование» / М.Ш. Бонфельд. – М.: Владос-пресс, 2011. – 320 с.</w:t>
      </w:r>
    </w:p>
    <w:p w14:paraId="64898AE2" w14:textId="77777777" w:rsidR="00171A3B" w:rsidRDefault="00171A3B" w:rsidP="00171A3B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Гуляницкая Н. С. Русская музыка: становление тональной системы XI - XX вв.: исследование/ Н. С. Гуляницкая. – Москва: ПрогрессТрадиция, 2005. – 384 с.</w:t>
      </w:r>
    </w:p>
    <w:p w14:paraId="0BA1F272" w14:textId="77777777" w:rsidR="00171A3B" w:rsidRDefault="00171A3B" w:rsidP="00171A3B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5EDEB9EE" w14:textId="77777777" w:rsidR="00171A3B" w:rsidRDefault="00171A3B" w:rsidP="00171A3B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14:paraId="218FDA58" w14:textId="77777777" w:rsidR="00171A3B" w:rsidRDefault="00171A3B" w:rsidP="00171A3B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14:paraId="26B8379D" w14:textId="77777777" w:rsidR="00171A3B" w:rsidRDefault="00171A3B" w:rsidP="00171A3B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Русские композиторы: История отечественной музыки в биографиях ее творцов. – «Урал ЛТД», 2001.</w:t>
      </w:r>
    </w:p>
    <w:p w14:paraId="043A4D1E" w14:textId="77777777" w:rsidR="0087723E" w:rsidRPr="00171A3B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4BAD2B86" w14:textId="77777777" w:rsidR="005C4ABD" w:rsidRPr="00171A3B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4D6B934A" w14:textId="77777777" w:rsidR="005C4ABD" w:rsidRPr="00171A3B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32FE4F08" w14:textId="77777777" w:rsidR="005C4ABD" w:rsidRPr="00171A3B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612AB4E1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E6A06D0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49422B2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203C4EE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5A6B621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7A5D766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0451B81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63CE739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97F5ADD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5CD9A64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BA8BA74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305E2F6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3E0C3B8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0C14734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1D57C2B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06095524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F13FF8D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D3F83EA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8B46A9E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3C6B1B98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40E7B25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A972DFB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4CBD39F" w14:textId="77777777" w:rsidR="00171A3B" w:rsidRDefault="00171A3B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A8241A5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521D2A56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43EE0573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1D53EF4F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38107E12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6BC1403E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6FCA8434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473EBE7E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4D1ECE80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31E4DF77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345D9F57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06B68E8C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24873E58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736F7342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15A59B26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0D3DB123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12C14543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1B8AE200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3A0CD87E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CDE4" w14:textId="77777777" w:rsidR="00E6169F" w:rsidRDefault="00E6169F" w:rsidP="002071A7">
      <w:pPr>
        <w:spacing w:after="0" w:line="240" w:lineRule="auto"/>
      </w:pPr>
      <w:r>
        <w:separator/>
      </w:r>
    </w:p>
  </w:endnote>
  <w:endnote w:type="continuationSeparator" w:id="0">
    <w:p w14:paraId="5E9531DE" w14:textId="77777777" w:rsidR="00E6169F" w:rsidRDefault="00E6169F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49CC9" w14:textId="77777777" w:rsidR="00E6169F" w:rsidRDefault="00E6169F" w:rsidP="002071A7">
      <w:pPr>
        <w:spacing w:after="0" w:line="240" w:lineRule="auto"/>
      </w:pPr>
      <w:r>
        <w:separator/>
      </w:r>
    </w:p>
  </w:footnote>
  <w:footnote w:type="continuationSeparator" w:id="0">
    <w:p w14:paraId="37C03259" w14:textId="77777777" w:rsidR="00E6169F" w:rsidRDefault="00E6169F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4DF7C5CD" w14:textId="77777777" w:rsidR="004059AC" w:rsidRDefault="004059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3B">
          <w:rPr>
            <w:noProof/>
          </w:rPr>
          <w:t>3</w:t>
        </w:r>
        <w:r>
          <w:fldChar w:fldCharType="end"/>
        </w:r>
      </w:p>
    </w:sdtContent>
  </w:sdt>
  <w:p w14:paraId="356C2AA8" w14:textId="77777777" w:rsidR="004059AC" w:rsidRDefault="00405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668E"/>
    <w:rsid w:val="000F43AC"/>
    <w:rsid w:val="00171A3B"/>
    <w:rsid w:val="001C546B"/>
    <w:rsid w:val="001D0E01"/>
    <w:rsid w:val="001D2A33"/>
    <w:rsid w:val="002071A7"/>
    <w:rsid w:val="00212AB8"/>
    <w:rsid w:val="00234E03"/>
    <w:rsid w:val="00237B47"/>
    <w:rsid w:val="002438C4"/>
    <w:rsid w:val="00244F3C"/>
    <w:rsid w:val="00253B00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4059AC"/>
    <w:rsid w:val="004126B7"/>
    <w:rsid w:val="004420AF"/>
    <w:rsid w:val="004746A2"/>
    <w:rsid w:val="00483423"/>
    <w:rsid w:val="004D1E7C"/>
    <w:rsid w:val="004E4B27"/>
    <w:rsid w:val="00513B32"/>
    <w:rsid w:val="005206C7"/>
    <w:rsid w:val="00521733"/>
    <w:rsid w:val="005278B5"/>
    <w:rsid w:val="005573FA"/>
    <w:rsid w:val="005C4ABD"/>
    <w:rsid w:val="005D197E"/>
    <w:rsid w:val="00602EA2"/>
    <w:rsid w:val="00626D69"/>
    <w:rsid w:val="0063019C"/>
    <w:rsid w:val="00635A00"/>
    <w:rsid w:val="00636A76"/>
    <w:rsid w:val="00703328"/>
    <w:rsid w:val="007112CE"/>
    <w:rsid w:val="00711BA3"/>
    <w:rsid w:val="00754BB3"/>
    <w:rsid w:val="007D07FF"/>
    <w:rsid w:val="007E2AAE"/>
    <w:rsid w:val="008027AF"/>
    <w:rsid w:val="0084344E"/>
    <w:rsid w:val="008577A8"/>
    <w:rsid w:val="0087723E"/>
    <w:rsid w:val="00887927"/>
    <w:rsid w:val="008A6AE6"/>
    <w:rsid w:val="008B369F"/>
    <w:rsid w:val="008C5692"/>
    <w:rsid w:val="008C66B5"/>
    <w:rsid w:val="00912303"/>
    <w:rsid w:val="0091247F"/>
    <w:rsid w:val="009353FF"/>
    <w:rsid w:val="009403EE"/>
    <w:rsid w:val="0097471E"/>
    <w:rsid w:val="009C15A2"/>
    <w:rsid w:val="009D71E3"/>
    <w:rsid w:val="009F72D6"/>
    <w:rsid w:val="00A03A04"/>
    <w:rsid w:val="00A2315F"/>
    <w:rsid w:val="00A512C3"/>
    <w:rsid w:val="00A514B3"/>
    <w:rsid w:val="00A91B2A"/>
    <w:rsid w:val="00A97225"/>
    <w:rsid w:val="00AA5F6E"/>
    <w:rsid w:val="00B05DB7"/>
    <w:rsid w:val="00B14EC1"/>
    <w:rsid w:val="00B42D60"/>
    <w:rsid w:val="00B54131"/>
    <w:rsid w:val="00B975D9"/>
    <w:rsid w:val="00BC4304"/>
    <w:rsid w:val="00C114B8"/>
    <w:rsid w:val="00C24C13"/>
    <w:rsid w:val="00C312A2"/>
    <w:rsid w:val="00C35051"/>
    <w:rsid w:val="00CD74F9"/>
    <w:rsid w:val="00CF1077"/>
    <w:rsid w:val="00D0365B"/>
    <w:rsid w:val="00D12636"/>
    <w:rsid w:val="00D16FFE"/>
    <w:rsid w:val="00D35F0B"/>
    <w:rsid w:val="00D50E19"/>
    <w:rsid w:val="00E16AE6"/>
    <w:rsid w:val="00E22E72"/>
    <w:rsid w:val="00E241E9"/>
    <w:rsid w:val="00E6169F"/>
    <w:rsid w:val="00E65A70"/>
    <w:rsid w:val="00E8756B"/>
    <w:rsid w:val="00EC0515"/>
    <w:rsid w:val="00EE62F3"/>
    <w:rsid w:val="00EE7CAF"/>
    <w:rsid w:val="00F07622"/>
    <w:rsid w:val="00F14AB1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4C52C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35">
    <w:name w:val="Заголовок №3"/>
    <w:basedOn w:val="a"/>
    <w:uiPriority w:val="99"/>
    <w:semiHidden/>
    <w:rsid w:val="0052173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6">
    <w:name w:val="Заголовок №3 + Не полужирный"/>
    <w:rsid w:val="005217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25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17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25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56</cp:revision>
  <cp:lastPrinted>2015-05-13T08:31:00Z</cp:lastPrinted>
  <dcterms:created xsi:type="dcterms:W3CDTF">2015-05-13T08:00:00Z</dcterms:created>
  <dcterms:modified xsi:type="dcterms:W3CDTF">2021-12-21T17:57:00Z</dcterms:modified>
</cp:coreProperties>
</file>