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A1" w:rsidRPr="004B4BAC" w:rsidRDefault="00BC47A1" w:rsidP="00BC4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BC47A1" w:rsidRPr="004B4BAC" w:rsidRDefault="00BC47A1" w:rsidP="00BC4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C47A1" w:rsidRPr="004B4BAC" w:rsidRDefault="00BC47A1" w:rsidP="00BC4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7A1" w:rsidRPr="004B4BAC" w:rsidRDefault="00BC47A1" w:rsidP="00BC4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:rsidR="00BC47A1" w:rsidRPr="004B4BAC" w:rsidRDefault="00BC47A1" w:rsidP="00BC4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7A1" w:rsidRDefault="00BC47A1" w:rsidP="00BC4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EC0" w:rsidRDefault="00EC4EC0" w:rsidP="00BC4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EC0" w:rsidRDefault="00EC4EC0" w:rsidP="00BC4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EC0" w:rsidRDefault="00EC4EC0" w:rsidP="00BC4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EC0" w:rsidRDefault="00EC4EC0" w:rsidP="00BC4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EC0" w:rsidRDefault="00EC4EC0" w:rsidP="00BC4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EC0" w:rsidRDefault="00EC4EC0" w:rsidP="00BC4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EC0" w:rsidRDefault="00EC4EC0" w:rsidP="00BC4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EC0" w:rsidRDefault="00EC4EC0" w:rsidP="00BC4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EC0" w:rsidRDefault="00EC4EC0" w:rsidP="00BC4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EC0" w:rsidRDefault="00EC4EC0" w:rsidP="00BC4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EC0" w:rsidRDefault="00EC4EC0" w:rsidP="00BC4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EC0" w:rsidRPr="00740314" w:rsidRDefault="00EC4EC0" w:rsidP="00BC47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7A1" w:rsidRPr="002238C6" w:rsidRDefault="00BC47A1" w:rsidP="00BC47A1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:rsidR="00BC47A1" w:rsidRPr="00740314" w:rsidRDefault="00BC47A1" w:rsidP="00BC47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47A1" w:rsidRPr="00740314" w:rsidRDefault="00BC47A1" w:rsidP="00BC47A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47A1" w:rsidRPr="00B358A1" w:rsidRDefault="00BC47A1" w:rsidP="00BC47A1">
      <w:pPr>
        <w:spacing w:after="0" w:line="24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B358A1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:rsidR="00BC47A1" w:rsidRDefault="00BC47A1" w:rsidP="00BC47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0A77">
        <w:rPr>
          <w:rFonts w:ascii="Times New Roman" w:hAnsi="Times New Roman"/>
          <w:b/>
          <w:sz w:val="32"/>
          <w:szCs w:val="32"/>
        </w:rPr>
        <w:t>«Социология»</w:t>
      </w:r>
    </w:p>
    <w:p w:rsidR="00BC47A1" w:rsidRDefault="00BC47A1" w:rsidP="00BC47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A6448" w:rsidRPr="00740314" w:rsidRDefault="003A6448" w:rsidP="003A64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:rsidR="003A6448" w:rsidRPr="00CE3DB0" w:rsidRDefault="003A6448" w:rsidP="003A644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3DB0">
        <w:rPr>
          <w:rFonts w:ascii="Times New Roman" w:hAnsi="Times New Roman"/>
          <w:b/>
          <w:sz w:val="28"/>
          <w:szCs w:val="28"/>
        </w:rPr>
        <w:t>53.03.06 Музыкознание и музыкально-прикладное искусство</w:t>
      </w:r>
    </w:p>
    <w:p w:rsidR="003A6448" w:rsidRPr="00F81EE6" w:rsidRDefault="003A6448" w:rsidP="003A64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448" w:rsidRDefault="003A6448" w:rsidP="00BC47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C4EC0" w:rsidRDefault="00EC4EC0" w:rsidP="00BC47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C4EC0" w:rsidRDefault="00EC4EC0" w:rsidP="00BC47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C4EC0" w:rsidRDefault="00EC4EC0" w:rsidP="00BC47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A6448" w:rsidRPr="00ED0A77" w:rsidRDefault="003A6448" w:rsidP="00BC47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47A1" w:rsidRDefault="00BC47A1" w:rsidP="00BC47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1666" w:rsidRDefault="00A11666" w:rsidP="00BC47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1666" w:rsidRDefault="00A11666" w:rsidP="00BC47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47A1" w:rsidRDefault="00BC47A1" w:rsidP="00BC47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47A1" w:rsidRPr="00430767" w:rsidRDefault="00BC47A1" w:rsidP="00BC47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47A1" w:rsidRPr="00740314" w:rsidRDefault="00BC47A1" w:rsidP="00BC47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7A1" w:rsidRPr="00740314" w:rsidRDefault="00BC47A1" w:rsidP="00BC47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7A1" w:rsidRPr="004B4BAC" w:rsidRDefault="00BC47A1" w:rsidP="00BC4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:rsidR="00BC47A1" w:rsidRDefault="00BC47A1" w:rsidP="00BC4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C47A1" w:rsidRPr="00615C74" w:rsidRDefault="00BC47A1" w:rsidP="00BC47A1">
      <w:pPr>
        <w:pStyle w:val="a6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615C74">
        <w:rPr>
          <w:rFonts w:ascii="Times New Roman" w:hAnsi="Times New Roman"/>
          <w:b/>
          <w:i/>
          <w:caps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BC47A1" w:rsidRPr="005E1F15" w:rsidTr="003A6448">
        <w:trPr>
          <w:cantSplit/>
        </w:trPr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BC47A1" w:rsidP="003A6448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BC47A1" w:rsidP="003A6448">
            <w:pPr>
              <w:pStyle w:val="a6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№ стр.</w:t>
            </w:r>
          </w:p>
        </w:tc>
      </w:tr>
      <w:tr w:rsidR="00BC47A1" w:rsidRPr="005E1F15" w:rsidTr="003A644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BC47A1" w:rsidP="003A6448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BC47A1" w:rsidP="003A6448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BC47A1" w:rsidP="003A6448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C47A1" w:rsidRPr="005E1F15" w:rsidTr="003A644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BC47A1" w:rsidP="003A6448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BC47A1" w:rsidP="003A6448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BC47A1" w:rsidP="003A6448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C47A1" w:rsidRPr="005E1F15" w:rsidTr="003A644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BC47A1" w:rsidP="003A6448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F041A1" w:rsidRDefault="00BC47A1" w:rsidP="003A6448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BC47A1" w:rsidP="003A6448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BC47A1" w:rsidRPr="005E1F15" w:rsidTr="003A644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BC47A1" w:rsidP="003A6448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A1" w:rsidRPr="00842BD7" w:rsidRDefault="00BC47A1" w:rsidP="003A6448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BC47A1" w:rsidP="003A6448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C47A1" w:rsidRPr="005E1F15" w:rsidTr="003A644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A1" w:rsidRPr="005E1F15" w:rsidRDefault="00BC47A1" w:rsidP="003A644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A1" w:rsidRPr="00842BD7" w:rsidRDefault="00BC47A1" w:rsidP="003A6448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A1" w:rsidRDefault="00A11666" w:rsidP="003A6448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BC47A1" w:rsidRPr="005E1F15" w:rsidTr="003A644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BC47A1" w:rsidP="003A6448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BC47A1" w:rsidP="003A6448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A11666" w:rsidP="003A6448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BC47A1" w:rsidRPr="005E1F15" w:rsidTr="003A6448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BC47A1" w:rsidP="003A6448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BC47A1" w:rsidP="003A6448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A1" w:rsidRPr="005E1F15" w:rsidRDefault="00A11666" w:rsidP="003A6448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</w:tbl>
    <w:p w:rsidR="00BC47A1" w:rsidRDefault="00BC47A1" w:rsidP="00BC47A1">
      <w:pPr>
        <w:pStyle w:val="a6"/>
        <w:rPr>
          <w:rFonts w:ascii="Times New Roman" w:hAnsi="Times New Roman"/>
          <w:b/>
          <w:sz w:val="28"/>
          <w:szCs w:val="28"/>
        </w:rPr>
      </w:pPr>
    </w:p>
    <w:p w:rsidR="00BC47A1" w:rsidRPr="00110049" w:rsidRDefault="00BC47A1" w:rsidP="00BC47A1">
      <w:pPr>
        <w:pStyle w:val="a6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:rsidR="00BC47A1" w:rsidRPr="00874B9D" w:rsidRDefault="00BC47A1" w:rsidP="00BC47A1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:rsidR="00BC47A1" w:rsidRPr="00874B9D" w:rsidRDefault="00BC47A1" w:rsidP="00BC47A1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:rsidR="00BC47A1" w:rsidRDefault="00BC47A1" w:rsidP="00BC47A1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:rsidR="00BC47A1" w:rsidRDefault="00BC47A1" w:rsidP="00BC47A1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:rsidR="00BC47A1" w:rsidRPr="002238C6" w:rsidRDefault="00BC47A1" w:rsidP="00BC47A1">
      <w:pPr>
        <w:pStyle w:val="12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:rsidR="00BC47A1" w:rsidRPr="002238C6" w:rsidRDefault="00BC47A1" w:rsidP="00BC47A1">
      <w:pPr>
        <w:pStyle w:val="12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:rsidR="00BC47A1" w:rsidRDefault="00BC47A1" w:rsidP="00BC47A1">
      <w:pPr>
        <w:pStyle w:val="12"/>
        <w:shd w:val="clear" w:color="auto" w:fill="auto"/>
        <w:spacing w:before="0" w:line="276" w:lineRule="auto"/>
        <w:ind w:firstLine="708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«С</w:t>
      </w:r>
      <w:r>
        <w:rPr>
          <w:sz w:val="28"/>
          <w:szCs w:val="20"/>
        </w:rPr>
        <w:t>оциология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:rsidR="00BC47A1" w:rsidRDefault="00BC47A1" w:rsidP="00BC47A1">
      <w:pPr>
        <w:pStyle w:val="12"/>
        <w:shd w:val="clear" w:color="auto" w:fill="auto"/>
        <w:spacing w:before="0" w:line="276" w:lineRule="auto"/>
        <w:ind w:firstLine="708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:rsidR="00BC47A1" w:rsidRDefault="00BC47A1" w:rsidP="00BC47A1">
      <w:pPr>
        <w:pStyle w:val="12"/>
        <w:shd w:val="clear" w:color="auto" w:fill="auto"/>
        <w:spacing w:before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BC47A1" w:rsidRDefault="00BC47A1" w:rsidP="00BC47A1">
      <w:pPr>
        <w:pStyle w:val="12"/>
        <w:shd w:val="clear" w:color="auto" w:fill="auto"/>
        <w:spacing w:before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BC47A1" w:rsidRDefault="00BC47A1" w:rsidP="00BC47A1">
      <w:pPr>
        <w:pStyle w:val="12"/>
        <w:shd w:val="clear" w:color="auto" w:fill="auto"/>
        <w:spacing w:before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BC47A1" w:rsidRDefault="00BC47A1" w:rsidP="00BC47A1">
      <w:pPr>
        <w:pStyle w:val="12"/>
        <w:shd w:val="clear" w:color="auto" w:fill="auto"/>
        <w:spacing w:before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BC47A1" w:rsidRDefault="00BC47A1" w:rsidP="00BC47A1">
      <w:pPr>
        <w:pStyle w:val="12"/>
        <w:shd w:val="clear" w:color="auto" w:fill="auto"/>
        <w:spacing w:before="0" w:line="240" w:lineRule="auto"/>
        <w:ind w:firstLine="708"/>
        <w:jc w:val="both"/>
        <w:rPr>
          <w:b/>
          <w:bCs/>
          <w:sz w:val="28"/>
          <w:szCs w:val="20"/>
        </w:rPr>
      </w:pPr>
    </w:p>
    <w:p w:rsidR="00BC47A1" w:rsidRPr="002238C6" w:rsidRDefault="00BC47A1" w:rsidP="00BC47A1">
      <w:pPr>
        <w:pStyle w:val="12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:rsidR="00BC47A1" w:rsidRDefault="00BC47A1" w:rsidP="00BC47A1">
      <w:pPr>
        <w:pStyle w:val="12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:rsidR="00BC47A1" w:rsidRPr="002238C6" w:rsidRDefault="00BC47A1" w:rsidP="00BC47A1">
      <w:pPr>
        <w:pStyle w:val="12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</w:p>
    <w:p w:rsidR="00BC47A1" w:rsidRPr="009B6F78" w:rsidRDefault="00BC47A1" w:rsidP="00BC47A1">
      <w:pPr>
        <w:pStyle w:val="33"/>
        <w:shd w:val="clear" w:color="auto" w:fill="auto"/>
        <w:spacing w:before="0" w:after="0" w:line="276" w:lineRule="auto"/>
        <w:ind w:firstLine="708"/>
        <w:jc w:val="both"/>
        <w:rPr>
          <w:b/>
        </w:rPr>
      </w:pPr>
      <w:r w:rsidRPr="009B6F78">
        <w:rPr>
          <w:rStyle w:val="34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:rsidR="00BC47A1" w:rsidRPr="00133E3E" w:rsidRDefault="00BC47A1" w:rsidP="00BC47A1">
      <w:pPr>
        <w:pStyle w:val="12"/>
        <w:shd w:val="clear" w:color="auto" w:fill="auto"/>
        <w:spacing w:before="0" w:line="276" w:lineRule="auto"/>
        <w:ind w:firstLine="709"/>
        <w:jc w:val="both"/>
        <w:rPr>
          <w:rStyle w:val="ad"/>
          <w:sz w:val="28"/>
          <w:szCs w:val="28"/>
        </w:rPr>
      </w:pPr>
      <w:bookmarkStart w:id="1" w:name="bookmark23"/>
      <w:r w:rsidRPr="00133E3E">
        <w:rPr>
          <w:rStyle w:val="ad"/>
          <w:sz w:val="28"/>
          <w:szCs w:val="28"/>
        </w:rPr>
        <w:t>знать:</w:t>
      </w:r>
    </w:p>
    <w:p w:rsidR="00BC47A1" w:rsidRPr="00E92824" w:rsidRDefault="00BC47A1" w:rsidP="00BC47A1">
      <w:pPr>
        <w:pStyle w:val="a6"/>
        <w:spacing w:after="0"/>
        <w:ind w:firstLine="708"/>
        <w:jc w:val="both"/>
        <w:rPr>
          <w:rStyle w:val="110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BD3761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и</w:t>
      </w:r>
      <w:r w:rsidRPr="00BD3761">
        <w:rPr>
          <w:rFonts w:ascii="Times New Roman" w:hAnsi="Times New Roman"/>
          <w:sz w:val="28"/>
          <w:szCs w:val="28"/>
        </w:rPr>
        <w:t xml:space="preserve"> социологической науки, закон</w:t>
      </w:r>
      <w:r>
        <w:rPr>
          <w:rFonts w:ascii="Times New Roman" w:hAnsi="Times New Roman"/>
          <w:sz w:val="28"/>
          <w:szCs w:val="28"/>
        </w:rPr>
        <w:t>ы</w:t>
      </w:r>
      <w:r w:rsidRPr="00BD3761">
        <w:rPr>
          <w:rFonts w:ascii="Times New Roman" w:hAnsi="Times New Roman"/>
          <w:sz w:val="28"/>
          <w:szCs w:val="28"/>
        </w:rPr>
        <w:t xml:space="preserve"> существования и развития общества,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761">
        <w:rPr>
          <w:rFonts w:ascii="Times New Roman" w:hAnsi="Times New Roman"/>
          <w:sz w:val="28"/>
          <w:szCs w:val="28"/>
        </w:rPr>
        <w:t>действи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институциональных образований</w:t>
      </w:r>
      <w:r>
        <w:rPr>
          <w:rFonts w:ascii="Times New Roman" w:hAnsi="Times New Roman"/>
          <w:sz w:val="28"/>
          <w:szCs w:val="28"/>
        </w:rPr>
        <w:t xml:space="preserve"> и особенности </w:t>
      </w:r>
      <w:r w:rsidRPr="00BD3761">
        <w:rPr>
          <w:rFonts w:ascii="Times New Roman" w:hAnsi="Times New Roman"/>
          <w:sz w:val="28"/>
          <w:szCs w:val="28"/>
        </w:rPr>
        <w:t>функционировани</w:t>
      </w:r>
      <w:r>
        <w:rPr>
          <w:rFonts w:ascii="Times New Roman" w:hAnsi="Times New Roman"/>
          <w:sz w:val="28"/>
          <w:szCs w:val="28"/>
        </w:rPr>
        <w:t>я</w:t>
      </w:r>
      <w:r w:rsidRPr="00BD3761">
        <w:rPr>
          <w:rFonts w:ascii="Times New Roman" w:hAnsi="Times New Roman"/>
          <w:sz w:val="28"/>
          <w:szCs w:val="28"/>
        </w:rPr>
        <w:t xml:space="preserve"> социальных групп</w:t>
      </w:r>
      <w:r>
        <w:rPr>
          <w:rFonts w:ascii="Times New Roman" w:hAnsi="Times New Roman"/>
          <w:sz w:val="28"/>
          <w:szCs w:val="28"/>
        </w:rPr>
        <w:t>, специфику социологического рассмотрения личности.</w:t>
      </w:r>
      <w:r w:rsidRPr="00E92824">
        <w:rPr>
          <w:rStyle w:val="110"/>
          <w:color w:val="000000"/>
          <w:sz w:val="28"/>
          <w:szCs w:val="28"/>
        </w:rPr>
        <w:t xml:space="preserve"> </w:t>
      </w:r>
    </w:p>
    <w:p w:rsidR="00BC47A1" w:rsidRPr="005B3E49" w:rsidRDefault="00BC47A1" w:rsidP="00BC47A1">
      <w:pPr>
        <w:pStyle w:val="12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5B3E49">
        <w:rPr>
          <w:rStyle w:val="ad"/>
          <w:sz w:val="28"/>
          <w:szCs w:val="28"/>
        </w:rPr>
        <w:t>уметь:</w:t>
      </w:r>
      <w:r w:rsidRPr="005B3E49">
        <w:rPr>
          <w:sz w:val="28"/>
          <w:szCs w:val="28"/>
        </w:rPr>
        <w:t xml:space="preserve"> </w:t>
      </w:r>
    </w:p>
    <w:p w:rsidR="00BC47A1" w:rsidRDefault="00BC47A1" w:rsidP="00BC47A1">
      <w:pPr>
        <w:pStyle w:val="Style33"/>
        <w:widowControl/>
        <w:spacing w:line="276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E92824">
        <w:rPr>
          <w:rStyle w:val="110"/>
          <w:color w:val="000000"/>
          <w:sz w:val="28"/>
          <w:szCs w:val="28"/>
        </w:rPr>
        <w:t xml:space="preserve">объяснить </w:t>
      </w:r>
      <w:r>
        <w:rPr>
          <w:sz w:val="28"/>
          <w:szCs w:val="28"/>
        </w:rPr>
        <w:t>феномен общества, используя знание</w:t>
      </w:r>
      <w:r w:rsidRPr="00BD3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социологических теорий; </w:t>
      </w:r>
    </w:p>
    <w:p w:rsidR="00BC47A1" w:rsidRPr="00E92824" w:rsidRDefault="00BC47A1" w:rsidP="00BC47A1">
      <w:pPr>
        <w:pStyle w:val="Style33"/>
        <w:widowControl/>
        <w:spacing w:line="276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BD3761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BD3761">
        <w:rPr>
          <w:sz w:val="28"/>
          <w:szCs w:val="28"/>
        </w:rPr>
        <w:t xml:space="preserve"> социокультурных процессов</w:t>
      </w:r>
      <w:r>
        <w:rPr>
          <w:sz w:val="28"/>
          <w:szCs w:val="28"/>
        </w:rPr>
        <w:t xml:space="preserve"> и научно разрешать связанные с ними</w:t>
      </w:r>
      <w:r w:rsidRPr="00E92824">
        <w:rPr>
          <w:rStyle w:val="110"/>
          <w:color w:val="000000"/>
          <w:sz w:val="28"/>
          <w:szCs w:val="28"/>
        </w:rPr>
        <w:t xml:space="preserve"> социальные проблемы</w:t>
      </w:r>
      <w:r>
        <w:rPr>
          <w:rStyle w:val="110"/>
          <w:color w:val="000000"/>
          <w:sz w:val="28"/>
          <w:szCs w:val="28"/>
        </w:rPr>
        <w:t>.</w:t>
      </w:r>
      <w:r w:rsidRPr="00E92824">
        <w:rPr>
          <w:rStyle w:val="FontStyle46"/>
          <w:sz w:val="28"/>
          <w:szCs w:val="28"/>
        </w:rPr>
        <w:t xml:space="preserve"> </w:t>
      </w:r>
    </w:p>
    <w:p w:rsidR="00BC47A1" w:rsidRPr="005B3E49" w:rsidRDefault="00BC47A1" w:rsidP="00BC47A1">
      <w:pPr>
        <w:pStyle w:val="12"/>
        <w:shd w:val="clear" w:color="auto" w:fill="auto"/>
        <w:spacing w:before="0" w:line="276" w:lineRule="auto"/>
        <w:ind w:firstLine="709"/>
        <w:jc w:val="both"/>
        <w:rPr>
          <w:rStyle w:val="ad"/>
          <w:sz w:val="28"/>
          <w:szCs w:val="28"/>
        </w:rPr>
      </w:pPr>
      <w:r w:rsidRPr="005B3E49">
        <w:rPr>
          <w:rStyle w:val="ad"/>
          <w:sz w:val="28"/>
          <w:szCs w:val="28"/>
        </w:rPr>
        <w:t>владеть:</w:t>
      </w:r>
    </w:p>
    <w:p w:rsidR="00BC47A1" w:rsidRDefault="00BC47A1" w:rsidP="00BC47A1">
      <w:pPr>
        <w:pStyle w:val="Style6"/>
        <w:widowControl/>
        <w:spacing w:line="276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>
        <w:rPr>
          <w:sz w:val="28"/>
          <w:szCs w:val="28"/>
        </w:rPr>
        <w:t>отдельными навыками прикладной социологии и</w:t>
      </w:r>
      <w:r w:rsidRPr="00BD3761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BD3761">
        <w:rPr>
          <w:sz w:val="28"/>
          <w:szCs w:val="28"/>
        </w:rPr>
        <w:t xml:space="preserve"> </w:t>
      </w:r>
      <w:r>
        <w:rPr>
          <w:sz w:val="28"/>
          <w:szCs w:val="28"/>
        </w:rPr>
        <w:t>соци</w:t>
      </w:r>
      <w:r w:rsidRPr="00BD3761">
        <w:rPr>
          <w:sz w:val="28"/>
          <w:szCs w:val="28"/>
        </w:rPr>
        <w:t xml:space="preserve">ологического </w:t>
      </w:r>
      <w:r>
        <w:rPr>
          <w:sz w:val="28"/>
          <w:szCs w:val="28"/>
        </w:rPr>
        <w:t>анализа.</w:t>
      </w:r>
    </w:p>
    <w:p w:rsidR="00BC47A1" w:rsidRPr="00E92824" w:rsidRDefault="00BC47A1" w:rsidP="00BC47A1">
      <w:pPr>
        <w:pStyle w:val="Style6"/>
        <w:widowControl/>
        <w:spacing w:line="276" w:lineRule="auto"/>
        <w:ind w:firstLine="708"/>
        <w:jc w:val="both"/>
        <w:rPr>
          <w:rStyle w:val="FontStyle46"/>
          <w:sz w:val="28"/>
          <w:szCs w:val="28"/>
        </w:rPr>
      </w:pPr>
    </w:p>
    <w:p w:rsidR="00BC47A1" w:rsidRDefault="00BC47A1" w:rsidP="00BC47A1">
      <w:pPr>
        <w:pStyle w:val="Style6"/>
        <w:widowControl/>
        <w:spacing w:line="276" w:lineRule="auto"/>
        <w:jc w:val="both"/>
        <w:rPr>
          <w:b/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A27DAD">
        <w:rPr>
          <w:b/>
          <w:bCs/>
          <w:sz w:val="28"/>
          <w:szCs w:val="28"/>
        </w:rPr>
        <w:t>общекультурными компетенциями (ОК):</w:t>
      </w:r>
    </w:p>
    <w:p w:rsidR="00BC47A1" w:rsidRDefault="00BC47A1" w:rsidP="00BC47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C47A1" w:rsidRPr="005E16F0" w:rsidRDefault="005E16F0" w:rsidP="00BC47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E16F0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C47A1">
        <w:rPr>
          <w:rFonts w:ascii="Times New Roman" w:eastAsiaTheme="minorEastAsia" w:hAnsi="Times New Roman"/>
          <w:sz w:val="28"/>
          <w:szCs w:val="28"/>
          <w:lang w:eastAsia="ru-RU"/>
        </w:rPr>
        <w:t>(ОК-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BC47A1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BC47A1" w:rsidRDefault="005E16F0" w:rsidP="00BC47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16F0">
        <w:rPr>
          <w:rFonts w:ascii="Times New Roman" w:hAnsi="Times New Roman"/>
          <w:sz w:val="28"/>
          <w:szCs w:val="28"/>
        </w:rPr>
        <w:t>способностью использовать основы гуманитарных и социально-экономических знаний в различных сферах жизнедеятельности</w:t>
      </w:r>
      <w:r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C47A1" w:rsidRPr="00E877D5">
        <w:rPr>
          <w:rFonts w:ascii="Times New Roman" w:eastAsiaTheme="minorEastAsia" w:hAnsi="Times New Roman"/>
          <w:sz w:val="28"/>
          <w:szCs w:val="28"/>
          <w:lang w:eastAsia="ru-RU"/>
        </w:rPr>
        <w:t>(ОК-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BC47A1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1D275B" w:rsidRPr="000B2DD5" w:rsidRDefault="005E16F0" w:rsidP="001D275B">
      <w:pPr>
        <w:pStyle w:val="12"/>
        <w:shd w:val="clear" w:color="auto" w:fill="auto"/>
        <w:spacing w:before="0" w:line="322" w:lineRule="exact"/>
        <w:ind w:firstLine="0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6F0">
        <w:rPr>
          <w:sz w:val="28"/>
          <w:szCs w:val="28"/>
        </w:rPr>
        <w:t>способностью работать в коллективе, толерантно воспринимать социальные, этнические, конфессиональные и культурные различия</w:t>
      </w:r>
      <w:r>
        <w:rPr>
          <w:rStyle w:val="FontStyle46"/>
          <w:sz w:val="28"/>
          <w:szCs w:val="28"/>
        </w:rPr>
        <w:t xml:space="preserve"> </w:t>
      </w:r>
      <w:r w:rsidR="00BC47A1">
        <w:rPr>
          <w:rStyle w:val="FontStyle46"/>
          <w:sz w:val="28"/>
          <w:szCs w:val="28"/>
        </w:rPr>
        <w:t>(</w:t>
      </w:r>
      <w:r>
        <w:rPr>
          <w:rStyle w:val="FontStyle46"/>
          <w:sz w:val="28"/>
          <w:szCs w:val="28"/>
        </w:rPr>
        <w:t>ОК-5</w:t>
      </w:r>
      <w:r w:rsidR="00BC47A1">
        <w:rPr>
          <w:rStyle w:val="FontStyle46"/>
          <w:sz w:val="28"/>
          <w:szCs w:val="28"/>
        </w:rPr>
        <w:t>).</w:t>
      </w:r>
      <w:r w:rsidR="001D275B" w:rsidRPr="001D275B">
        <w:rPr>
          <w:b/>
          <w:bCs/>
          <w:sz w:val="28"/>
          <w:szCs w:val="28"/>
        </w:rPr>
        <w:t xml:space="preserve"> </w:t>
      </w:r>
      <w:r w:rsidR="001D275B" w:rsidRPr="000B2DD5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1D275B" w:rsidRPr="000B2DD5" w:rsidRDefault="001D275B" w:rsidP="001D275B">
      <w:pPr>
        <w:pStyle w:val="12"/>
        <w:shd w:val="clear" w:color="auto" w:fill="auto"/>
        <w:spacing w:before="0" w:line="322" w:lineRule="exact"/>
        <w:ind w:firstLine="0"/>
        <w:outlineLvl w:val="0"/>
        <w:rPr>
          <w:caps/>
          <w:sz w:val="28"/>
          <w:szCs w:val="28"/>
        </w:rPr>
      </w:pPr>
    </w:p>
    <w:p w:rsidR="001D275B" w:rsidRPr="000B2DD5" w:rsidRDefault="001D275B" w:rsidP="001D27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2DD5">
        <w:rPr>
          <w:rFonts w:ascii="Times New Roman" w:hAnsi="Times New Roman"/>
          <w:sz w:val="28"/>
          <w:szCs w:val="28"/>
        </w:rPr>
        <w:t xml:space="preserve">Количество академических часов по плану – </w:t>
      </w:r>
      <w:r>
        <w:rPr>
          <w:rFonts w:ascii="Times New Roman" w:hAnsi="Times New Roman"/>
          <w:sz w:val="28"/>
          <w:szCs w:val="28"/>
        </w:rPr>
        <w:t xml:space="preserve">72 </w:t>
      </w:r>
      <w:r w:rsidRPr="000B2DD5">
        <w:rPr>
          <w:rFonts w:ascii="Times New Roman" w:hAnsi="Times New Roman"/>
          <w:sz w:val="28"/>
          <w:szCs w:val="28"/>
        </w:rPr>
        <w:t xml:space="preserve">часа, из них контактных часов – </w:t>
      </w:r>
      <w:r>
        <w:rPr>
          <w:rFonts w:ascii="Times New Roman" w:hAnsi="Times New Roman"/>
          <w:sz w:val="28"/>
          <w:szCs w:val="28"/>
        </w:rPr>
        <w:t>12</w:t>
      </w:r>
      <w:r w:rsidRPr="000B2DD5">
        <w:rPr>
          <w:rFonts w:ascii="Times New Roman" w:hAnsi="Times New Roman"/>
          <w:sz w:val="28"/>
          <w:szCs w:val="28"/>
        </w:rPr>
        <w:t xml:space="preserve"> часов, самостоятельная работа – </w:t>
      </w:r>
      <w:r>
        <w:rPr>
          <w:rFonts w:ascii="Times New Roman" w:hAnsi="Times New Roman"/>
          <w:sz w:val="28"/>
          <w:szCs w:val="28"/>
        </w:rPr>
        <w:t>5</w:t>
      </w:r>
      <w:r w:rsidRPr="000B2DD5">
        <w:rPr>
          <w:rFonts w:ascii="Times New Roman" w:hAnsi="Times New Roman"/>
          <w:sz w:val="28"/>
          <w:szCs w:val="28"/>
        </w:rPr>
        <w:t xml:space="preserve">6 часов, контрольные – 4 часа. Время изучения – </w:t>
      </w:r>
      <w:r>
        <w:rPr>
          <w:rFonts w:ascii="Times New Roman" w:hAnsi="Times New Roman"/>
          <w:sz w:val="28"/>
          <w:szCs w:val="28"/>
        </w:rPr>
        <w:t>6</w:t>
      </w:r>
      <w:r w:rsidRPr="000B2DD5">
        <w:rPr>
          <w:rFonts w:ascii="Times New Roman" w:hAnsi="Times New Roman"/>
          <w:sz w:val="28"/>
          <w:szCs w:val="28"/>
        </w:rPr>
        <w:t xml:space="preserve"> семестр.</w:t>
      </w:r>
    </w:p>
    <w:p w:rsidR="001D275B" w:rsidRPr="005E16F0" w:rsidRDefault="001D275B" w:rsidP="001D275B">
      <w:pPr>
        <w:pStyle w:val="32"/>
        <w:ind w:firstLine="709"/>
        <w:jc w:val="both"/>
        <w:rPr>
          <w:b/>
          <w:sz w:val="28"/>
          <w:szCs w:val="28"/>
        </w:rPr>
      </w:pPr>
      <w:r w:rsidRPr="005E16F0">
        <w:rPr>
          <w:b/>
          <w:sz w:val="28"/>
          <w:szCs w:val="28"/>
        </w:rPr>
        <w:t>Формы контроля</w:t>
      </w:r>
      <w:r w:rsidRPr="005E16F0">
        <w:rPr>
          <w:sz w:val="28"/>
          <w:szCs w:val="28"/>
        </w:rPr>
        <w:t xml:space="preserve">: </w:t>
      </w:r>
    </w:p>
    <w:p w:rsidR="001D275B" w:rsidRPr="005E16F0" w:rsidRDefault="001D275B" w:rsidP="001D275B">
      <w:pPr>
        <w:pStyle w:val="32"/>
        <w:ind w:firstLine="709"/>
        <w:jc w:val="both"/>
        <w:rPr>
          <w:b/>
          <w:sz w:val="28"/>
          <w:szCs w:val="28"/>
        </w:rPr>
      </w:pPr>
      <w:r w:rsidRPr="005E16F0">
        <w:rPr>
          <w:sz w:val="28"/>
          <w:szCs w:val="28"/>
        </w:rPr>
        <w:t>Текущая форма контроля реализуется через выполнение студентами контрольных работ, промежуточный контроль осуществляется на зачете в 6 семестре.</w:t>
      </w:r>
    </w:p>
    <w:p w:rsidR="00BC47A1" w:rsidRPr="00E92824" w:rsidRDefault="00BC47A1" w:rsidP="00BC47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</w:p>
    <w:bookmarkEnd w:id="1"/>
    <w:p w:rsidR="00BC47A1" w:rsidRDefault="00BC47A1" w:rsidP="00BC47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47A1" w:rsidRDefault="00BC47A1" w:rsidP="00BC47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5A3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9731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476"/>
        <w:gridCol w:w="1134"/>
        <w:gridCol w:w="1418"/>
        <w:gridCol w:w="850"/>
      </w:tblGrid>
      <w:tr w:rsidR="003A6448" w:rsidRPr="002238C6" w:rsidTr="003A6448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48" w:rsidRPr="002238C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3A6448" w:rsidRPr="003A6448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48" w:rsidRPr="003A6448" w:rsidRDefault="003A6448" w:rsidP="003A644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448" w:rsidRPr="003A6448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448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3A6448" w:rsidRPr="002238C6" w:rsidTr="003A6448">
        <w:trPr>
          <w:gridAfter w:val="1"/>
          <w:wAfter w:w="850" w:type="dxa"/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48" w:rsidRPr="002238C6" w:rsidRDefault="003A6448" w:rsidP="003A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48" w:rsidRPr="002238C6" w:rsidRDefault="003A6448" w:rsidP="003A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48" w:rsidRPr="002238C6" w:rsidRDefault="003A6448" w:rsidP="003A644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48" w:rsidRDefault="003A6448" w:rsidP="003A644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</w:tr>
      <w:tr w:rsidR="003A6448" w:rsidRPr="002238C6" w:rsidTr="003A6448">
        <w:trPr>
          <w:gridAfter w:val="1"/>
          <w:wAfter w:w="850" w:type="dxa"/>
          <w:trHeight w:val="48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48" w:rsidRPr="00BA32C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448" w:rsidRPr="00BA32C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448" w:rsidRPr="00BA32C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448" w:rsidRPr="00BA32C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448" w:rsidRPr="00BA32C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448" w:rsidRPr="00BA32C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448" w:rsidRPr="00BA32C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448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A6448" w:rsidRPr="00BA32C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48" w:rsidRPr="0042694A" w:rsidRDefault="003A6448" w:rsidP="003A644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94A">
              <w:rPr>
                <w:rFonts w:ascii="Times New Roman" w:hAnsi="Times New Roman"/>
                <w:b/>
                <w:sz w:val="24"/>
                <w:szCs w:val="24"/>
              </w:rPr>
              <w:t>5 семестр:</w:t>
            </w:r>
          </w:p>
          <w:p w:rsidR="003A6448" w:rsidRPr="00BA32C6" w:rsidRDefault="003A6448" w:rsidP="003A64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История становления и развития социологии.</w:t>
            </w:r>
          </w:p>
          <w:p w:rsidR="003A6448" w:rsidRPr="00BA32C6" w:rsidRDefault="003A6448" w:rsidP="003A64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Общество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структура</w:t>
            </w:r>
          </w:p>
          <w:p w:rsidR="003A6448" w:rsidRPr="00BA32C6" w:rsidRDefault="003A6448" w:rsidP="003A64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общности,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sz w:val="24"/>
                <w:szCs w:val="24"/>
              </w:rPr>
              <w:t>, институты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448" w:rsidRDefault="003A6448" w:rsidP="003A64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Социологическое рассмотрение личности.</w:t>
            </w:r>
          </w:p>
          <w:p w:rsidR="003A6448" w:rsidRPr="00BA32C6" w:rsidRDefault="003A6448" w:rsidP="003A64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94A"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6448" w:rsidRPr="00BA32C6" w:rsidRDefault="003A6448" w:rsidP="003A64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Методология социологического исследования.</w:t>
            </w:r>
          </w:p>
          <w:p w:rsidR="003A6448" w:rsidRPr="00BA32C6" w:rsidRDefault="003A6448" w:rsidP="003A64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Методы прикладной социологии.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48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448" w:rsidRPr="00BA32C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6448" w:rsidRPr="00BA32C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6448" w:rsidRPr="00BA32C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6448" w:rsidRPr="00BA32C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6448" w:rsidRPr="00BA32C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448" w:rsidRPr="00BA32C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6448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6448" w:rsidRPr="002238C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48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448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082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6448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A6448" w:rsidRDefault="0093082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A6448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A6448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448" w:rsidRDefault="0093082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A6448" w:rsidRDefault="0093082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A6448" w:rsidRPr="002238C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448" w:rsidRPr="00A367F6" w:rsidTr="003A6448">
        <w:trPr>
          <w:gridAfter w:val="1"/>
          <w:wAfter w:w="850" w:type="dxa"/>
          <w:trHeight w:val="5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48" w:rsidRPr="00A367F6" w:rsidRDefault="003A6448" w:rsidP="003A644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48" w:rsidRPr="00A367F6" w:rsidRDefault="003A6448" w:rsidP="003A644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48" w:rsidRPr="00A367F6" w:rsidRDefault="003A6448" w:rsidP="003A644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48" w:rsidRPr="00A367F6" w:rsidRDefault="003A6448" w:rsidP="0093082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08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C47A1" w:rsidRDefault="00BC47A1" w:rsidP="00BC47A1">
      <w:pPr>
        <w:ind w:firstLine="709"/>
        <w:jc w:val="center"/>
        <w:rPr>
          <w:rFonts w:ascii="Times New Roman" w:hAnsi="Times New Roman"/>
        </w:rPr>
      </w:pPr>
    </w:p>
    <w:p w:rsidR="00BC47A1" w:rsidRPr="00495231" w:rsidRDefault="00BC47A1" w:rsidP="00BC47A1">
      <w:pPr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Тема№</w:t>
      </w:r>
      <w:r w:rsidR="00930828">
        <w:rPr>
          <w:rFonts w:ascii="Times New Roman" w:hAnsi="Times New Roman"/>
          <w:b/>
          <w:sz w:val="28"/>
          <w:szCs w:val="28"/>
        </w:rPr>
        <w:t>1</w:t>
      </w:r>
      <w:r w:rsidRPr="007A3C0C">
        <w:rPr>
          <w:rFonts w:ascii="Times New Roman" w:hAnsi="Times New Roman"/>
          <w:b/>
          <w:sz w:val="28"/>
          <w:szCs w:val="28"/>
        </w:rPr>
        <w:t>:</w:t>
      </w:r>
      <w:r w:rsidRPr="007A3C0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b/>
          <w:sz w:val="28"/>
          <w:szCs w:val="28"/>
        </w:rPr>
        <w:t>История становления и развития социологии</w:t>
      </w:r>
      <w:r w:rsidRPr="00495231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30828">
        <w:rPr>
          <w:rFonts w:ascii="Times New Roman" w:eastAsia="Times New Roman" w:hAnsi="Times New Roman"/>
          <w:sz w:val="28"/>
          <w:szCs w:val="28"/>
        </w:rPr>
        <w:t>Зарождение социологии как позитивного знания об обществе. О</w:t>
      </w:r>
      <w:r w:rsidR="00930828" w:rsidRPr="00495231">
        <w:rPr>
          <w:rFonts w:ascii="Times New Roman" w:eastAsia="Times New Roman" w:hAnsi="Times New Roman"/>
          <w:sz w:val="28"/>
          <w:szCs w:val="28"/>
        </w:rPr>
        <w:t>бъект и предмет</w:t>
      </w:r>
      <w:r w:rsidR="00930828">
        <w:rPr>
          <w:rFonts w:ascii="Times New Roman" w:eastAsia="Times New Roman" w:hAnsi="Times New Roman"/>
          <w:sz w:val="28"/>
          <w:szCs w:val="28"/>
        </w:rPr>
        <w:t xml:space="preserve"> социологии.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гюст Конт – </w:t>
      </w:r>
      <w:r w:rsidRPr="00495231">
        <w:rPr>
          <w:rFonts w:ascii="Times New Roman" w:eastAsia="Times New Roman" w:hAnsi="Times New Roman"/>
          <w:sz w:val="28"/>
          <w:szCs w:val="28"/>
        </w:rPr>
        <w:t>основоположник социологии</w:t>
      </w:r>
      <w:r>
        <w:rPr>
          <w:rFonts w:ascii="Times New Roman" w:eastAsia="Times New Roman" w:hAnsi="Times New Roman"/>
          <w:sz w:val="28"/>
          <w:szCs w:val="28"/>
        </w:rPr>
        <w:t>, его позитивный подход к обществу.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</w:t>
      </w:r>
      <w:r w:rsidRPr="00495231">
        <w:rPr>
          <w:rFonts w:ascii="Times New Roman" w:eastAsia="Times New Roman" w:hAnsi="Times New Roman"/>
          <w:sz w:val="28"/>
          <w:szCs w:val="28"/>
        </w:rPr>
        <w:t>волюционный анализ общества Г.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Спенсера</w:t>
      </w:r>
      <w:r>
        <w:rPr>
          <w:rFonts w:ascii="Times New Roman" w:eastAsia="Times New Roman" w:hAnsi="Times New Roman"/>
          <w:sz w:val="28"/>
          <w:szCs w:val="28"/>
        </w:rPr>
        <w:t xml:space="preserve">. Экономический детерминизм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К.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Маркса. Функциональный подход Э.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Дюркгейма</w:t>
      </w:r>
      <w:r>
        <w:rPr>
          <w:rFonts w:ascii="Times New Roman" w:eastAsia="Times New Roman" w:hAnsi="Times New Roman"/>
          <w:sz w:val="28"/>
          <w:szCs w:val="28"/>
        </w:rPr>
        <w:t xml:space="preserve">, его теория аномии. «Понимающая социология» </w:t>
      </w:r>
      <w:r w:rsidRPr="00495231">
        <w:rPr>
          <w:rFonts w:ascii="Times New Roman" w:eastAsia="Times New Roman" w:hAnsi="Times New Roman"/>
          <w:sz w:val="28"/>
          <w:szCs w:val="28"/>
        </w:rPr>
        <w:t>Вебера. Особенности формирования эмпирической социологии.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Современные социологические школы: структурный функционализм, теория конфликта, символический </w:t>
      </w:r>
      <w:proofErr w:type="spellStart"/>
      <w:r w:rsidRPr="00495231">
        <w:rPr>
          <w:rFonts w:ascii="Times New Roman" w:eastAsia="Times New Roman" w:hAnsi="Times New Roman"/>
          <w:sz w:val="28"/>
          <w:szCs w:val="28"/>
        </w:rPr>
        <w:t>интеракцион</w:t>
      </w:r>
      <w:r>
        <w:rPr>
          <w:rFonts w:ascii="Times New Roman" w:eastAsia="Times New Roman" w:hAnsi="Times New Roman"/>
          <w:sz w:val="28"/>
          <w:szCs w:val="28"/>
        </w:rPr>
        <w:t>али</w:t>
      </w:r>
      <w:r w:rsidRPr="00495231">
        <w:rPr>
          <w:rFonts w:ascii="Times New Roman" w:eastAsia="Times New Roman" w:hAnsi="Times New Roman"/>
          <w:sz w:val="28"/>
          <w:szCs w:val="28"/>
        </w:rPr>
        <w:t>зм</w:t>
      </w:r>
      <w:proofErr w:type="spellEnd"/>
      <w:r w:rsidRPr="00495231">
        <w:rPr>
          <w:rFonts w:ascii="Times New Roman" w:eastAsia="Times New Roman" w:hAnsi="Times New Roman"/>
          <w:sz w:val="28"/>
          <w:szCs w:val="28"/>
        </w:rPr>
        <w:t>, социальная феноменология, теории постиндустриального общества. Этапы развития социологии в России.</w:t>
      </w:r>
      <w:r>
        <w:rPr>
          <w:rFonts w:ascii="Times New Roman" w:eastAsia="Times New Roman" w:hAnsi="Times New Roman"/>
          <w:sz w:val="28"/>
          <w:szCs w:val="28"/>
        </w:rPr>
        <w:t xml:space="preserve"> Интегральная теория П.А. Сорокина.</w:t>
      </w:r>
    </w:p>
    <w:p w:rsidR="00BC47A1" w:rsidRPr="00495231" w:rsidRDefault="00177EFA" w:rsidP="00BC47A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№2</w:t>
      </w:r>
      <w:r w:rsidR="00BC47A1" w:rsidRPr="007A3C0C">
        <w:rPr>
          <w:rFonts w:ascii="Times New Roman" w:eastAsia="Times New Roman" w:hAnsi="Times New Roman"/>
          <w:b/>
          <w:sz w:val="28"/>
          <w:szCs w:val="28"/>
        </w:rPr>
        <w:t>:</w:t>
      </w:r>
      <w:r w:rsidR="00BC47A1" w:rsidRPr="0049523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C47A1">
        <w:rPr>
          <w:rFonts w:ascii="Times New Roman" w:eastAsia="Times New Roman" w:hAnsi="Times New Roman"/>
          <w:b/>
          <w:sz w:val="28"/>
          <w:szCs w:val="28"/>
        </w:rPr>
        <w:t>Общество как социальная система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и его структура</w:t>
      </w:r>
      <w:r w:rsidR="00BC47A1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BC47A1">
        <w:rPr>
          <w:rFonts w:ascii="Times New Roman" w:eastAsia="Times New Roman" w:hAnsi="Times New Roman"/>
          <w:sz w:val="28"/>
          <w:szCs w:val="28"/>
        </w:rPr>
        <w:t xml:space="preserve"> </w:t>
      </w:r>
      <w:r w:rsidR="00BC47A1" w:rsidRPr="00495231">
        <w:rPr>
          <w:rFonts w:ascii="Times New Roman" w:eastAsia="Times New Roman" w:hAnsi="Times New Roman"/>
          <w:sz w:val="28"/>
          <w:szCs w:val="28"/>
        </w:rPr>
        <w:t>Понятие общества и его системооб</w:t>
      </w:r>
      <w:r w:rsidR="00BC47A1">
        <w:rPr>
          <w:rFonts w:ascii="Times New Roman" w:eastAsia="Times New Roman" w:hAnsi="Times New Roman"/>
          <w:sz w:val="28"/>
          <w:szCs w:val="28"/>
        </w:rPr>
        <w:t>разующие качества. Типы обществ и их характеристики.</w:t>
      </w:r>
      <w:r w:rsidR="00BC47A1" w:rsidRPr="00495231">
        <w:rPr>
          <w:rFonts w:ascii="Times New Roman" w:eastAsia="Times New Roman" w:hAnsi="Times New Roman"/>
          <w:sz w:val="28"/>
          <w:szCs w:val="28"/>
        </w:rPr>
        <w:t xml:space="preserve"> Ступени развития общества. Общество как подсистема объективной реальности: социальное взаимодействие, социальные </w:t>
      </w:r>
      <w:r w:rsidR="00BC47A1" w:rsidRPr="00495231">
        <w:rPr>
          <w:rFonts w:ascii="Times New Roman" w:eastAsia="Times New Roman" w:hAnsi="Times New Roman"/>
          <w:sz w:val="28"/>
          <w:szCs w:val="28"/>
        </w:rPr>
        <w:lastRenderedPageBreak/>
        <w:t>отношения, социальная структура. Функции социальной системы.</w:t>
      </w:r>
      <w:r w:rsidR="00BC47A1">
        <w:rPr>
          <w:rFonts w:ascii="Times New Roman" w:eastAsia="Times New Roman" w:hAnsi="Times New Roman"/>
          <w:sz w:val="28"/>
          <w:szCs w:val="28"/>
        </w:rPr>
        <w:t xml:space="preserve"> Современные системные теории общества.</w:t>
      </w:r>
    </w:p>
    <w:p w:rsidR="00177EFA" w:rsidRDefault="00BC47A1" w:rsidP="00BC47A1">
      <w:pPr>
        <w:rPr>
          <w:rFonts w:ascii="Times New Roman" w:eastAsia="Times New Roman" w:hAnsi="Times New Roman"/>
          <w:sz w:val="28"/>
          <w:szCs w:val="28"/>
        </w:rPr>
      </w:pPr>
      <w:r w:rsidRPr="00495231">
        <w:rPr>
          <w:rFonts w:ascii="Times New Roman" w:eastAsia="Times New Roman" w:hAnsi="Times New Roman"/>
          <w:sz w:val="28"/>
          <w:szCs w:val="28"/>
        </w:rPr>
        <w:t>Природа социального неравенства</w:t>
      </w:r>
      <w:r w:rsidR="00177EFA">
        <w:rPr>
          <w:rFonts w:ascii="Times New Roman" w:eastAsia="Times New Roman" w:hAnsi="Times New Roman"/>
          <w:sz w:val="28"/>
          <w:szCs w:val="28"/>
        </w:rPr>
        <w:t xml:space="preserve"> и ее связь с социальной структурой</w:t>
      </w:r>
      <w:r w:rsidRPr="00495231">
        <w:rPr>
          <w:rFonts w:ascii="Times New Roman" w:eastAsia="Times New Roman" w:hAnsi="Times New Roman"/>
          <w:sz w:val="28"/>
          <w:szCs w:val="28"/>
        </w:rPr>
        <w:t>. Теория стратификации. Социальная мобильность</w:t>
      </w:r>
      <w:r>
        <w:rPr>
          <w:rFonts w:ascii="Times New Roman" w:eastAsia="Times New Roman" w:hAnsi="Times New Roman"/>
          <w:sz w:val="28"/>
          <w:szCs w:val="28"/>
        </w:rPr>
        <w:t xml:space="preserve"> и её виды. </w:t>
      </w:r>
    </w:p>
    <w:p w:rsidR="00BC47A1" w:rsidRPr="00495231" w:rsidRDefault="00177EFA" w:rsidP="00BC47A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№3</w:t>
      </w:r>
      <w:r w:rsidR="00BC47A1" w:rsidRPr="007A3C0C">
        <w:rPr>
          <w:rFonts w:ascii="Times New Roman" w:eastAsia="Times New Roman" w:hAnsi="Times New Roman"/>
          <w:b/>
          <w:sz w:val="28"/>
          <w:szCs w:val="28"/>
        </w:rPr>
        <w:t>:</w:t>
      </w:r>
      <w:r w:rsidR="00BC47A1" w:rsidRPr="00495231">
        <w:rPr>
          <w:rFonts w:ascii="Times New Roman" w:eastAsia="Times New Roman" w:hAnsi="Times New Roman"/>
          <w:b/>
          <w:sz w:val="28"/>
          <w:szCs w:val="28"/>
        </w:rPr>
        <w:t xml:space="preserve"> Социальные общности</w:t>
      </w:r>
      <w:r>
        <w:rPr>
          <w:rFonts w:ascii="Times New Roman" w:eastAsia="Times New Roman" w:hAnsi="Times New Roman"/>
          <w:b/>
          <w:sz w:val="28"/>
          <w:szCs w:val="28"/>
        </w:rPr>
        <w:t>,</w:t>
      </w:r>
      <w:r w:rsidR="00BC47A1" w:rsidRPr="00495231">
        <w:rPr>
          <w:rFonts w:ascii="Times New Roman" w:eastAsia="Times New Roman" w:hAnsi="Times New Roman"/>
          <w:b/>
          <w:sz w:val="28"/>
          <w:szCs w:val="28"/>
        </w:rPr>
        <w:t xml:space="preserve"> группы</w:t>
      </w:r>
      <w:r>
        <w:rPr>
          <w:rFonts w:ascii="Times New Roman" w:eastAsia="Times New Roman" w:hAnsi="Times New Roman"/>
          <w:b/>
          <w:sz w:val="28"/>
          <w:szCs w:val="28"/>
        </w:rPr>
        <w:t>, институты</w:t>
      </w:r>
      <w:r w:rsidR="00BC47A1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BC47A1">
        <w:rPr>
          <w:rFonts w:ascii="Times New Roman" w:eastAsia="Times New Roman" w:hAnsi="Times New Roman"/>
          <w:sz w:val="28"/>
          <w:szCs w:val="28"/>
        </w:rPr>
        <w:t xml:space="preserve"> </w:t>
      </w:r>
      <w:r w:rsidR="00BC47A1" w:rsidRPr="00495231">
        <w:rPr>
          <w:rFonts w:ascii="Times New Roman" w:eastAsia="Times New Roman" w:hAnsi="Times New Roman"/>
          <w:sz w:val="28"/>
          <w:szCs w:val="28"/>
        </w:rPr>
        <w:t xml:space="preserve">Социальные общности как базовый элемент социальной структуры. </w:t>
      </w:r>
      <w:r>
        <w:rPr>
          <w:rFonts w:ascii="Times New Roman" w:eastAsia="Times New Roman" w:hAnsi="Times New Roman"/>
          <w:sz w:val="28"/>
          <w:szCs w:val="28"/>
        </w:rPr>
        <w:t xml:space="preserve">Классификация социальных общностей. </w:t>
      </w:r>
      <w:r w:rsidR="00BC47A1" w:rsidRPr="00495231">
        <w:rPr>
          <w:rFonts w:ascii="Times New Roman" w:eastAsia="Times New Roman" w:hAnsi="Times New Roman"/>
          <w:sz w:val="28"/>
          <w:szCs w:val="28"/>
        </w:rPr>
        <w:t xml:space="preserve">Понятие социальной группы. </w:t>
      </w:r>
      <w:r w:rsidR="00BC47A1">
        <w:rPr>
          <w:rFonts w:ascii="Times New Roman" w:eastAsia="Times New Roman" w:hAnsi="Times New Roman"/>
          <w:sz w:val="28"/>
          <w:szCs w:val="28"/>
        </w:rPr>
        <w:t xml:space="preserve">Большие </w:t>
      </w:r>
      <w:r>
        <w:rPr>
          <w:rFonts w:ascii="Times New Roman" w:eastAsia="Times New Roman" w:hAnsi="Times New Roman"/>
          <w:sz w:val="28"/>
          <w:szCs w:val="28"/>
        </w:rPr>
        <w:t xml:space="preserve"> и малые </w:t>
      </w:r>
      <w:r w:rsidR="00BC47A1">
        <w:rPr>
          <w:rFonts w:ascii="Times New Roman" w:eastAsia="Times New Roman" w:hAnsi="Times New Roman"/>
          <w:sz w:val="28"/>
          <w:szCs w:val="28"/>
        </w:rPr>
        <w:t>социальные группы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BC47A1">
        <w:rPr>
          <w:rFonts w:ascii="Times New Roman" w:eastAsia="Times New Roman" w:hAnsi="Times New Roman"/>
          <w:sz w:val="28"/>
          <w:szCs w:val="28"/>
        </w:rPr>
        <w:t xml:space="preserve"> реальные и номинальные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BC47A1">
        <w:rPr>
          <w:rFonts w:ascii="Times New Roman" w:eastAsia="Times New Roman" w:hAnsi="Times New Roman"/>
          <w:sz w:val="28"/>
          <w:szCs w:val="28"/>
        </w:rPr>
        <w:t xml:space="preserve"> первичные и вторичные; формальные и неформальные</w:t>
      </w:r>
      <w:r w:rsidR="00BC47A1" w:rsidRPr="00495231">
        <w:rPr>
          <w:rFonts w:ascii="Times New Roman" w:eastAsia="Times New Roman" w:hAnsi="Times New Roman"/>
          <w:sz w:val="28"/>
          <w:szCs w:val="28"/>
        </w:rPr>
        <w:t>.</w:t>
      </w:r>
      <w:r w:rsidR="00BC47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C47A1">
        <w:rPr>
          <w:rFonts w:ascii="Times New Roman" w:eastAsia="Times New Roman" w:hAnsi="Times New Roman"/>
          <w:sz w:val="28"/>
          <w:szCs w:val="28"/>
        </w:rPr>
        <w:t>Референтные</w:t>
      </w:r>
      <w:proofErr w:type="spellEnd"/>
      <w:r w:rsidR="00BC47A1">
        <w:rPr>
          <w:rFonts w:ascii="Times New Roman" w:eastAsia="Times New Roman" w:hAnsi="Times New Roman"/>
          <w:sz w:val="28"/>
          <w:szCs w:val="28"/>
        </w:rPr>
        <w:t xml:space="preserve"> группы. Роль</w:t>
      </w:r>
      <w:r w:rsidR="00BC47A1" w:rsidRPr="00495231">
        <w:rPr>
          <w:rFonts w:ascii="Times New Roman" w:eastAsia="Times New Roman" w:hAnsi="Times New Roman"/>
          <w:sz w:val="28"/>
          <w:szCs w:val="28"/>
        </w:rPr>
        <w:t xml:space="preserve"> «вторичных» групп в современном обществе.</w:t>
      </w:r>
    </w:p>
    <w:p w:rsidR="00177EFA" w:rsidRDefault="00BC47A1" w:rsidP="00BC47A1">
      <w:pPr>
        <w:rPr>
          <w:rFonts w:ascii="Times New Roman" w:eastAsia="Times New Roman" w:hAnsi="Times New Roman"/>
          <w:sz w:val="28"/>
          <w:szCs w:val="28"/>
        </w:rPr>
      </w:pPr>
      <w:r w:rsidRPr="002B5629">
        <w:rPr>
          <w:rFonts w:ascii="Times New Roman" w:eastAsia="Times New Roman" w:hAnsi="Times New Roman"/>
          <w:sz w:val="28"/>
          <w:szCs w:val="28"/>
        </w:rPr>
        <w:t>Понятие социального института.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2B5629">
        <w:rPr>
          <w:rFonts w:ascii="Times New Roman" w:eastAsia="Times New Roman" w:hAnsi="Times New Roman"/>
          <w:sz w:val="28"/>
          <w:szCs w:val="28"/>
        </w:rPr>
        <w:t>иды и функции социальных институтов.</w:t>
      </w:r>
      <w:r>
        <w:rPr>
          <w:rFonts w:ascii="Times New Roman" w:eastAsia="Times New Roman" w:hAnsi="Times New Roman"/>
          <w:sz w:val="28"/>
          <w:szCs w:val="28"/>
        </w:rPr>
        <w:t xml:space="preserve"> Роль социальных институтов в поддержании стабильности общества. </w:t>
      </w:r>
    </w:p>
    <w:p w:rsidR="00177EFA" w:rsidRDefault="00177EFA" w:rsidP="00BC47A1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№4</w:t>
      </w:r>
      <w:r w:rsidR="00BC47A1" w:rsidRPr="00DA6BCC">
        <w:rPr>
          <w:rFonts w:ascii="Times New Roman" w:eastAsia="Times New Roman" w:hAnsi="Times New Roman"/>
          <w:b/>
          <w:sz w:val="28"/>
          <w:szCs w:val="28"/>
        </w:rPr>
        <w:t>:</w:t>
      </w:r>
      <w:r w:rsidR="00BC47A1" w:rsidRPr="00DA6BCC">
        <w:rPr>
          <w:rFonts w:ascii="Times New Roman" w:hAnsi="Times New Roman"/>
          <w:b/>
          <w:sz w:val="28"/>
          <w:szCs w:val="28"/>
        </w:rPr>
        <w:t xml:space="preserve"> Личность и общество</w:t>
      </w:r>
      <w:r w:rsidR="00BC47A1">
        <w:rPr>
          <w:rFonts w:ascii="Times New Roman" w:hAnsi="Times New Roman"/>
          <w:b/>
          <w:sz w:val="28"/>
          <w:szCs w:val="28"/>
        </w:rPr>
        <w:t xml:space="preserve">: </w:t>
      </w:r>
      <w:r w:rsidR="00BC47A1">
        <w:rPr>
          <w:rFonts w:ascii="Times New Roman" w:hAnsi="Times New Roman"/>
          <w:sz w:val="28"/>
          <w:szCs w:val="28"/>
        </w:rPr>
        <w:t xml:space="preserve"> </w:t>
      </w:r>
      <w:r w:rsidR="00BC47A1" w:rsidRPr="00FC485F">
        <w:rPr>
          <w:rFonts w:ascii="Times New Roman" w:eastAsia="Times New Roman" w:hAnsi="Times New Roman"/>
          <w:sz w:val="28"/>
          <w:szCs w:val="28"/>
        </w:rPr>
        <w:t xml:space="preserve">Социологические подходы к изучению личности. Понятие и структурные особенности личности. </w:t>
      </w:r>
      <w:proofErr w:type="spellStart"/>
      <w:r w:rsidR="00BC47A1" w:rsidRPr="00FC485F"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 w:rsidR="00BC47A1" w:rsidRPr="00FC485F">
        <w:rPr>
          <w:rFonts w:ascii="Times New Roman" w:eastAsia="Times New Roman" w:hAnsi="Times New Roman"/>
          <w:sz w:val="28"/>
          <w:szCs w:val="28"/>
        </w:rPr>
        <w:t>-ролевая теория 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</w:t>
      </w:r>
      <w:r w:rsidR="00BC47A1">
        <w:rPr>
          <w:rFonts w:ascii="Times New Roman" w:eastAsia="Times New Roman" w:hAnsi="Times New Roman"/>
          <w:sz w:val="28"/>
          <w:szCs w:val="28"/>
        </w:rPr>
        <w:t xml:space="preserve"> </w:t>
      </w:r>
      <w:r w:rsidR="00BC47A1" w:rsidRPr="00FC485F">
        <w:rPr>
          <w:rFonts w:ascii="Times New Roman" w:hAnsi="Times New Roman"/>
          <w:sz w:val="28"/>
          <w:szCs w:val="28"/>
        </w:rPr>
        <w:t>Механизм управления социальным поведение</w:t>
      </w:r>
      <w:r w:rsidR="00BC47A1">
        <w:rPr>
          <w:rFonts w:ascii="Times New Roman" w:hAnsi="Times New Roman"/>
          <w:sz w:val="28"/>
          <w:szCs w:val="28"/>
        </w:rPr>
        <w:t>м</w:t>
      </w:r>
      <w:r w:rsidR="00BC47A1" w:rsidRPr="00FC4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личности</w:t>
      </w:r>
      <w:r w:rsidR="00BC47A1">
        <w:rPr>
          <w:rFonts w:ascii="Times New Roman" w:hAnsi="Times New Roman"/>
          <w:sz w:val="28"/>
          <w:szCs w:val="28"/>
        </w:rPr>
        <w:t xml:space="preserve">. </w:t>
      </w:r>
    </w:p>
    <w:p w:rsidR="00BC47A1" w:rsidRPr="00DD3335" w:rsidRDefault="00177EFA" w:rsidP="00BC47A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№5</w:t>
      </w:r>
      <w:r w:rsidR="00BC47A1" w:rsidRPr="009463DC">
        <w:rPr>
          <w:rFonts w:ascii="Times New Roman" w:hAnsi="Times New Roman"/>
          <w:b/>
          <w:sz w:val="28"/>
          <w:szCs w:val="28"/>
        </w:rPr>
        <w:t>:</w:t>
      </w:r>
      <w:r w:rsidR="00BC47A1" w:rsidRPr="009463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C47A1" w:rsidRPr="00DD3335">
        <w:rPr>
          <w:rFonts w:ascii="Times New Roman" w:eastAsia="Times New Roman" w:hAnsi="Times New Roman"/>
          <w:b/>
          <w:sz w:val="28"/>
          <w:szCs w:val="28"/>
        </w:rPr>
        <w:t>Методология социологического исследования</w:t>
      </w:r>
      <w:r w:rsidR="00BC47A1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BC47A1">
        <w:rPr>
          <w:rFonts w:ascii="Times New Roman" w:eastAsia="Times New Roman" w:hAnsi="Times New Roman"/>
          <w:sz w:val="28"/>
          <w:szCs w:val="28"/>
        </w:rPr>
        <w:t xml:space="preserve"> </w:t>
      </w:r>
      <w:r w:rsidR="00BC47A1" w:rsidRPr="00DD3335">
        <w:rPr>
          <w:rFonts w:ascii="Times New Roman" w:eastAsia="Times New Roman" w:hAnsi="Times New Roman"/>
          <w:sz w:val="28"/>
          <w:szCs w:val="28"/>
        </w:rPr>
        <w:t xml:space="preserve">Особенности прикладной социологии. </w:t>
      </w:r>
      <w:r w:rsidR="00BC47A1">
        <w:rPr>
          <w:rFonts w:ascii="Times New Roman" w:eastAsia="Times New Roman" w:hAnsi="Times New Roman"/>
          <w:sz w:val="28"/>
          <w:szCs w:val="28"/>
        </w:rPr>
        <w:t xml:space="preserve">Общенаучные и социологические методы познания. </w:t>
      </w:r>
      <w:r w:rsidR="00BC47A1" w:rsidRPr="00DD3335">
        <w:rPr>
          <w:rFonts w:ascii="Times New Roman" w:eastAsia="Times New Roman" w:hAnsi="Times New Roman"/>
          <w:sz w:val="28"/>
          <w:szCs w:val="28"/>
        </w:rPr>
        <w:t>Виды социологического исследования. Этапы социологического ис</w:t>
      </w:r>
      <w:r w:rsidR="00BC47A1">
        <w:rPr>
          <w:rFonts w:ascii="Times New Roman" w:eastAsia="Times New Roman" w:hAnsi="Times New Roman"/>
          <w:sz w:val="28"/>
          <w:szCs w:val="28"/>
        </w:rPr>
        <w:t xml:space="preserve">следования. Структура программы социологического исследования. Рабочий план исследования. Взаимодействие программы и методов исследования. </w:t>
      </w:r>
    </w:p>
    <w:p w:rsidR="00BC47A1" w:rsidRDefault="00177EFA" w:rsidP="00BC47A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№ 6</w:t>
      </w:r>
      <w:r w:rsidR="00BC47A1" w:rsidRPr="00DD3335">
        <w:rPr>
          <w:rFonts w:ascii="Times New Roman" w:eastAsia="Times New Roman" w:hAnsi="Times New Roman"/>
          <w:b/>
          <w:sz w:val="28"/>
          <w:szCs w:val="28"/>
        </w:rPr>
        <w:t>:</w:t>
      </w:r>
      <w:r w:rsidR="00BC47A1" w:rsidRPr="00DD3335">
        <w:rPr>
          <w:rFonts w:ascii="Times New Roman" w:hAnsi="Times New Roman"/>
          <w:b/>
          <w:sz w:val="28"/>
          <w:szCs w:val="28"/>
        </w:rPr>
        <w:t xml:space="preserve"> Методы прикладной социологии</w:t>
      </w:r>
      <w:r w:rsidR="00BC47A1">
        <w:rPr>
          <w:rFonts w:ascii="Times New Roman" w:hAnsi="Times New Roman"/>
          <w:b/>
          <w:sz w:val="28"/>
          <w:szCs w:val="28"/>
        </w:rPr>
        <w:t xml:space="preserve">: </w:t>
      </w:r>
      <w:r w:rsidR="00BC47A1">
        <w:rPr>
          <w:rFonts w:ascii="Times New Roman" w:hAnsi="Times New Roman"/>
          <w:sz w:val="28"/>
          <w:szCs w:val="28"/>
        </w:rPr>
        <w:t xml:space="preserve"> </w:t>
      </w:r>
      <w:r w:rsidR="00BC47A1" w:rsidRPr="00DD3335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="00BC47A1" w:rsidRPr="00DD3335">
        <w:rPr>
          <w:rFonts w:ascii="Times New Roman" w:eastAsia="Times New Roman" w:hAnsi="Times New Roman"/>
          <w:b/>
          <w:sz w:val="28"/>
          <w:szCs w:val="28"/>
        </w:rPr>
        <w:t>.</w:t>
      </w:r>
      <w:r w:rsidR="00BC47A1" w:rsidRPr="00DD3335"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</w:t>
      </w:r>
      <w:r w:rsidR="00BC47A1">
        <w:rPr>
          <w:rFonts w:ascii="Times New Roman" w:eastAsia="Times New Roman" w:hAnsi="Times New Roman"/>
          <w:sz w:val="28"/>
          <w:szCs w:val="28"/>
        </w:rPr>
        <w:t xml:space="preserve"> Особенности социологического наблюдения. Методы получения социологической информации из документов. Использование эксперимента в социологии.</w:t>
      </w:r>
      <w:r w:rsidR="00BC47A1" w:rsidRPr="00DD3335">
        <w:rPr>
          <w:rFonts w:ascii="Times New Roman" w:eastAsia="Times New Roman" w:hAnsi="Times New Roman"/>
          <w:sz w:val="28"/>
          <w:szCs w:val="28"/>
        </w:rPr>
        <w:t xml:space="preserve"> </w:t>
      </w:r>
      <w:r w:rsidR="00BC47A1">
        <w:rPr>
          <w:rFonts w:ascii="Times New Roman" w:eastAsia="Times New Roman" w:hAnsi="Times New Roman"/>
          <w:sz w:val="28"/>
          <w:szCs w:val="28"/>
        </w:rPr>
        <w:t xml:space="preserve"> </w:t>
      </w:r>
      <w:r w:rsidR="00BC47A1" w:rsidRPr="00DD3335">
        <w:rPr>
          <w:rFonts w:ascii="Times New Roman" w:eastAsia="Times New Roman" w:hAnsi="Times New Roman"/>
          <w:sz w:val="28"/>
          <w:szCs w:val="28"/>
        </w:rPr>
        <w:t xml:space="preserve">Опрос как основной метод прикладной социологии. </w:t>
      </w:r>
      <w:r w:rsidR="00BC47A1">
        <w:rPr>
          <w:rFonts w:ascii="Times New Roman" w:eastAsia="Times New Roman" w:hAnsi="Times New Roman"/>
          <w:sz w:val="28"/>
          <w:szCs w:val="28"/>
        </w:rPr>
        <w:t>Виды опроса. Методы обработки и анализа информации в прикладной социологии.</w:t>
      </w:r>
    </w:p>
    <w:p w:rsidR="00BC47A1" w:rsidRDefault="00BC47A1" w:rsidP="00BC47A1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C47A1" w:rsidRDefault="00BC47A1" w:rsidP="00BC47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:rsidR="00BC47A1" w:rsidRDefault="00BC47A1" w:rsidP="00BC47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полученных студентами при освоении дисциплины «Социология», осуществляется в форме текущего контроля и на </w:t>
      </w:r>
      <w:r w:rsidR="00A62C7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ачете.</w:t>
      </w:r>
    </w:p>
    <w:p w:rsidR="00BC47A1" w:rsidRDefault="00BC47A1" w:rsidP="00BC47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>Форм</w:t>
      </w:r>
      <w:r w:rsidR="00A62C73">
        <w:rPr>
          <w:rFonts w:ascii="Times New Roman" w:hAnsi="Times New Roman"/>
          <w:sz w:val="28"/>
          <w:szCs w:val="28"/>
        </w:rPr>
        <w:t>ой</w:t>
      </w:r>
      <w:r w:rsidRPr="00A5289D">
        <w:rPr>
          <w:rFonts w:ascii="Times New Roman" w:hAnsi="Times New Roman"/>
          <w:sz w:val="28"/>
          <w:szCs w:val="28"/>
        </w:rPr>
        <w:t xml:space="preserve"> текущего </w:t>
      </w:r>
      <w:r>
        <w:rPr>
          <w:rFonts w:ascii="Times New Roman" w:hAnsi="Times New Roman"/>
          <w:sz w:val="28"/>
          <w:szCs w:val="28"/>
        </w:rPr>
        <w:t>ко</w:t>
      </w:r>
      <w:r w:rsidR="00A62C73">
        <w:rPr>
          <w:rFonts w:ascii="Times New Roman" w:hAnsi="Times New Roman"/>
          <w:sz w:val="28"/>
          <w:szCs w:val="28"/>
        </w:rPr>
        <w:t>нтроля являе</w:t>
      </w:r>
      <w:r w:rsidRPr="00A5289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выполнение</w:t>
      </w:r>
      <w:r w:rsidRPr="00A5289D">
        <w:rPr>
          <w:rFonts w:ascii="Times New Roman" w:hAnsi="Times New Roman"/>
          <w:sz w:val="28"/>
          <w:szCs w:val="28"/>
        </w:rPr>
        <w:t xml:space="preserve"> контрольных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Pr="00A528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</w:t>
      </w:r>
      <w:r w:rsidR="00A62C73">
        <w:rPr>
          <w:rFonts w:ascii="Times New Roman" w:hAnsi="Times New Roman"/>
          <w:sz w:val="28"/>
          <w:szCs w:val="28"/>
        </w:rPr>
        <w:t xml:space="preserve">езультатам освоения студентами </w:t>
      </w:r>
      <w:r w:rsidR="00177EFA">
        <w:rPr>
          <w:rFonts w:ascii="Times New Roman" w:hAnsi="Times New Roman"/>
          <w:sz w:val="28"/>
          <w:szCs w:val="28"/>
        </w:rPr>
        <w:t>содержа</w:t>
      </w:r>
      <w:r w:rsidR="00A62C73">
        <w:rPr>
          <w:rFonts w:ascii="Times New Roman" w:hAnsi="Times New Roman"/>
          <w:sz w:val="28"/>
          <w:szCs w:val="28"/>
        </w:rPr>
        <w:t>ния</w:t>
      </w:r>
      <w:r w:rsidR="00177EFA">
        <w:rPr>
          <w:rFonts w:ascii="Times New Roman" w:hAnsi="Times New Roman"/>
          <w:sz w:val="28"/>
          <w:szCs w:val="28"/>
        </w:rPr>
        <w:t xml:space="preserve"> </w:t>
      </w:r>
      <w:r w:rsidR="00A62C7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дисциплины: </w:t>
      </w:r>
      <w:r w:rsidR="00A62C73">
        <w:rPr>
          <w:rFonts w:ascii="Times New Roman" w:hAnsi="Times New Roman"/>
          <w:sz w:val="28"/>
          <w:szCs w:val="28"/>
        </w:rPr>
        <w:t>в 5 семестре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62C73">
        <w:rPr>
          <w:rFonts w:ascii="Times New Roman" w:hAnsi="Times New Roman"/>
          <w:sz w:val="28"/>
          <w:szCs w:val="28"/>
        </w:rPr>
        <w:t xml:space="preserve">это теоретические вопросы социологии, в 6 семестре </w:t>
      </w:r>
      <w:r>
        <w:rPr>
          <w:rFonts w:ascii="Times New Roman" w:hAnsi="Times New Roman"/>
          <w:sz w:val="28"/>
          <w:szCs w:val="28"/>
        </w:rPr>
        <w:t>– основы прикладной социологии</w:t>
      </w:r>
      <w:r w:rsidRPr="00A5289D">
        <w:rPr>
          <w:rFonts w:ascii="Times New Roman" w:hAnsi="Times New Roman"/>
          <w:sz w:val="28"/>
          <w:szCs w:val="28"/>
        </w:rPr>
        <w:t>.</w:t>
      </w:r>
    </w:p>
    <w:p w:rsidR="00BC47A1" w:rsidRDefault="00BC47A1" w:rsidP="00BC47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:rsidR="00A62C73" w:rsidRDefault="00A62C73" w:rsidP="00A62C73">
      <w:pPr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0A08">
        <w:rPr>
          <w:rFonts w:ascii="Times New Roman" w:hAnsi="Times New Roman"/>
          <w:sz w:val="28"/>
          <w:szCs w:val="28"/>
        </w:rPr>
        <w:t xml:space="preserve">Контроль знаний при освоении дисциплины </w:t>
      </w:r>
      <w:r w:rsidRPr="009A16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Социология</w:t>
      </w:r>
      <w:r w:rsidRPr="009A16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A08">
        <w:rPr>
          <w:rFonts w:ascii="Times New Roman" w:hAnsi="Times New Roman"/>
          <w:sz w:val="28"/>
          <w:szCs w:val="28"/>
        </w:rPr>
        <w:t>осуществляется в форме текущего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80A08">
        <w:rPr>
          <w:rFonts w:ascii="Times New Roman" w:hAnsi="Times New Roman"/>
          <w:sz w:val="28"/>
          <w:szCs w:val="28"/>
        </w:rPr>
        <w:t xml:space="preserve"> промежуточного контроля.</w:t>
      </w:r>
    </w:p>
    <w:p w:rsidR="00A62C73" w:rsidRPr="000B2DD5" w:rsidRDefault="00A62C73" w:rsidP="00A62C73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B2DD5">
        <w:rPr>
          <w:rFonts w:ascii="Times New Roman" w:hAnsi="Times New Roman"/>
          <w:b/>
          <w:sz w:val="28"/>
          <w:szCs w:val="28"/>
        </w:rPr>
        <w:t>Текущий контроль</w:t>
      </w:r>
      <w:r w:rsidRPr="000B2DD5">
        <w:rPr>
          <w:rFonts w:ascii="Times New Roman" w:hAnsi="Times New Roman"/>
          <w:sz w:val="28"/>
          <w:szCs w:val="28"/>
        </w:rPr>
        <w:t xml:space="preserve"> происходит на протяжении всего курса обучения. </w:t>
      </w:r>
      <w:r w:rsidRPr="000B2DD5">
        <w:rPr>
          <w:rFonts w:ascii="Times New Roman" w:eastAsia="Times New Roman" w:hAnsi="Times New Roman"/>
          <w:sz w:val="28"/>
          <w:szCs w:val="28"/>
        </w:rPr>
        <w:t xml:space="preserve">Оценивается уровень персональной работы студента с рекомендованными преподавателем учебными материалами. Углубленная самостоятельная проработка тем курса должна реализоваться студентами при написании контрольной работы по </w:t>
      </w:r>
      <w:r w:rsidR="00B534C4">
        <w:rPr>
          <w:rFonts w:ascii="Times New Roman" w:eastAsia="Times New Roman" w:hAnsi="Times New Roman"/>
          <w:sz w:val="28"/>
          <w:szCs w:val="28"/>
        </w:rPr>
        <w:t>предложенной</w:t>
      </w:r>
      <w:r w:rsidRPr="000B2DD5">
        <w:rPr>
          <w:rFonts w:ascii="Times New Roman" w:eastAsia="Times New Roman" w:hAnsi="Times New Roman"/>
          <w:sz w:val="28"/>
          <w:szCs w:val="28"/>
        </w:rPr>
        <w:t xml:space="preserve"> тематике.</w:t>
      </w:r>
    </w:p>
    <w:p w:rsidR="00A62C73" w:rsidRDefault="00A62C73" w:rsidP="00A62C73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Промежуточны</w:t>
      </w:r>
      <w:r w:rsidRPr="00880A08">
        <w:rPr>
          <w:rFonts w:ascii="Times New Roman" w:hAnsi="Times New Roman"/>
          <w:b/>
          <w:sz w:val="28"/>
          <w:szCs w:val="28"/>
        </w:rPr>
        <w:t>м</w:t>
      </w:r>
      <w:r w:rsidRPr="00492A2D">
        <w:rPr>
          <w:rFonts w:ascii="Times New Roman CYR" w:hAnsi="Times New Roman CYR" w:cs="Times New Roman CYR"/>
          <w:b/>
          <w:sz w:val="28"/>
          <w:szCs w:val="28"/>
        </w:rPr>
        <w:t xml:space="preserve"> контрол</w:t>
      </w:r>
      <w:r>
        <w:rPr>
          <w:rFonts w:ascii="Times New Roman CYR" w:hAnsi="Times New Roman CYR" w:cs="Times New Roman CYR"/>
          <w:b/>
          <w:sz w:val="28"/>
          <w:szCs w:val="28"/>
        </w:rPr>
        <w:t>ем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</w:t>
      </w:r>
      <w:r w:rsidR="00B534C4">
        <w:rPr>
          <w:rFonts w:ascii="Times New Roman CYR" w:hAnsi="Times New Roman CYR" w:cs="Times New Roman CYR"/>
          <w:sz w:val="28"/>
          <w:szCs w:val="28"/>
        </w:rPr>
        <w:t xml:space="preserve"> социологии</w:t>
      </w:r>
      <w:r>
        <w:rPr>
          <w:rFonts w:ascii="Times New Roman CYR" w:hAnsi="Times New Roman CYR" w:cs="Times New Roman CYR"/>
          <w:sz w:val="28"/>
          <w:szCs w:val="28"/>
        </w:rPr>
        <w:t xml:space="preserve">. К зачету предлагаются вопросы. </w:t>
      </w:r>
    </w:p>
    <w:p w:rsidR="00A62C73" w:rsidRPr="000B2DD5" w:rsidRDefault="00A62C73" w:rsidP="00A62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5C3666">
        <w:rPr>
          <w:rFonts w:ascii="Times New Roman" w:hAnsi="Times New Roman"/>
          <w:b/>
          <w:sz w:val="28"/>
          <w:szCs w:val="28"/>
        </w:rPr>
        <w:t>амостоятельная работа</w:t>
      </w:r>
      <w:r w:rsidRPr="005C3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студентов</w:t>
      </w:r>
      <w:r w:rsidRPr="005C3666">
        <w:rPr>
          <w:rFonts w:ascii="Times New Roman" w:hAnsi="Times New Roman"/>
          <w:sz w:val="28"/>
          <w:szCs w:val="28"/>
        </w:rPr>
        <w:t xml:space="preserve"> осуществляется по рекомендованным педагогом </w:t>
      </w:r>
      <w:r>
        <w:rPr>
          <w:rFonts w:ascii="Times New Roman" w:hAnsi="Times New Roman"/>
          <w:sz w:val="28"/>
          <w:szCs w:val="28"/>
        </w:rPr>
        <w:t xml:space="preserve">научно-информационным </w:t>
      </w:r>
      <w:r w:rsidRPr="005C3666">
        <w:rPr>
          <w:rFonts w:ascii="Times New Roman" w:hAnsi="Times New Roman"/>
          <w:sz w:val="28"/>
          <w:szCs w:val="28"/>
        </w:rPr>
        <w:t xml:space="preserve">материалам с целью </w:t>
      </w:r>
      <w:r>
        <w:rPr>
          <w:rFonts w:ascii="Times New Roman" w:hAnsi="Times New Roman"/>
          <w:sz w:val="28"/>
          <w:szCs w:val="28"/>
        </w:rPr>
        <w:t>контроля</w:t>
      </w:r>
      <w:r w:rsidRPr="005C3666">
        <w:rPr>
          <w:rFonts w:ascii="Times New Roman" w:hAnsi="Times New Roman"/>
          <w:sz w:val="28"/>
          <w:szCs w:val="28"/>
        </w:rPr>
        <w:t xml:space="preserve"> знаний, полученных на </w:t>
      </w:r>
      <w:r>
        <w:rPr>
          <w:rFonts w:ascii="Times New Roman" w:hAnsi="Times New Roman"/>
          <w:sz w:val="28"/>
          <w:szCs w:val="28"/>
        </w:rPr>
        <w:t xml:space="preserve">установочных </w:t>
      </w:r>
      <w:r w:rsidRPr="005C3666">
        <w:rPr>
          <w:rFonts w:ascii="Times New Roman" w:hAnsi="Times New Roman"/>
          <w:sz w:val="28"/>
          <w:szCs w:val="28"/>
        </w:rPr>
        <w:t>лекци</w:t>
      </w:r>
      <w:r>
        <w:rPr>
          <w:rFonts w:ascii="Times New Roman" w:hAnsi="Times New Roman"/>
          <w:sz w:val="28"/>
          <w:szCs w:val="28"/>
        </w:rPr>
        <w:t>ях</w:t>
      </w:r>
      <w:r w:rsidRPr="005C3666">
        <w:rPr>
          <w:rFonts w:ascii="Times New Roman" w:hAnsi="Times New Roman"/>
          <w:sz w:val="28"/>
          <w:szCs w:val="28"/>
        </w:rPr>
        <w:t xml:space="preserve">. Самостоятельная работа </w:t>
      </w:r>
      <w:r>
        <w:rPr>
          <w:rFonts w:ascii="Times New Roman" w:hAnsi="Times New Roman"/>
          <w:sz w:val="28"/>
          <w:szCs w:val="28"/>
        </w:rPr>
        <w:t>включает в себя такие формы как</w:t>
      </w:r>
      <w:r w:rsidRPr="005C3666">
        <w:rPr>
          <w:rFonts w:ascii="Times New Roman" w:hAnsi="Times New Roman"/>
          <w:sz w:val="28"/>
          <w:szCs w:val="28"/>
        </w:rPr>
        <w:t xml:space="preserve"> анали</w:t>
      </w:r>
      <w:r>
        <w:rPr>
          <w:rFonts w:ascii="Times New Roman" w:hAnsi="Times New Roman"/>
          <w:sz w:val="28"/>
          <w:szCs w:val="28"/>
        </w:rPr>
        <w:t xml:space="preserve">тический обзор </w:t>
      </w:r>
      <w:r w:rsidRPr="000B2DD5">
        <w:rPr>
          <w:rFonts w:ascii="Times New Roman" w:hAnsi="Times New Roman"/>
          <w:sz w:val="28"/>
          <w:szCs w:val="28"/>
        </w:rPr>
        <w:t xml:space="preserve">рекомендованной литературы, конспектирование источников, подготовка к написанию контрольной работы по изучаемым темам курса. </w:t>
      </w:r>
    </w:p>
    <w:p w:rsidR="00A62C73" w:rsidRDefault="00A62C73" w:rsidP="00A62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7A1" w:rsidRDefault="00BC47A1" w:rsidP="00BC47A1">
      <w:pPr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BC47A1" w:rsidRDefault="00BC47A1" w:rsidP="00BC47A1">
      <w:pPr>
        <w:tabs>
          <w:tab w:val="left" w:pos="28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:rsidR="00BC47A1" w:rsidRDefault="00BC47A1" w:rsidP="00BC47A1">
      <w:pPr>
        <w:tabs>
          <w:tab w:val="left" w:pos="28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47A1" w:rsidRDefault="00BC47A1" w:rsidP="00BC4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>Для проведения занятий по «Соц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иологии» используется аудитория №76 (оснащение:</w:t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Pr="009A07D5"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</w:t>
      </w:r>
      <w:r w:rsidRPr="001D1B67">
        <w:rPr>
          <w:rFonts w:ascii="Times New Roman" w:hAnsi="Times New Roman"/>
          <w:sz w:val="28"/>
          <w:szCs w:val="28"/>
        </w:rPr>
        <w:t>озволяет</w:t>
      </w:r>
      <w:r>
        <w:rPr>
          <w:rFonts w:ascii="Times New Roman" w:hAnsi="Times New Roman"/>
          <w:sz w:val="28"/>
          <w:szCs w:val="28"/>
        </w:rPr>
        <w:t xml:space="preserve">, при подключении личных ноутбуков, </w:t>
      </w:r>
      <w:r w:rsidRPr="001D1B67">
        <w:rPr>
          <w:rFonts w:ascii="Times New Roman" w:hAnsi="Times New Roman"/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rFonts w:ascii="Times New Roman" w:hAnsi="Times New Roman"/>
          <w:sz w:val="28"/>
          <w:szCs w:val="28"/>
        </w:rPr>
        <w:t>их</w:t>
      </w:r>
      <w:r w:rsidRPr="001D1B67">
        <w:rPr>
          <w:rFonts w:ascii="Times New Roman" w:hAnsi="Times New Roman"/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rFonts w:ascii="Times New Roman" w:hAnsi="Times New Roman"/>
          <w:sz w:val="28"/>
          <w:szCs w:val="28"/>
        </w:rPr>
        <w:t>Лань».</w:t>
      </w:r>
    </w:p>
    <w:p w:rsidR="00BC47A1" w:rsidRDefault="00BC47A1" w:rsidP="00BC47A1">
      <w:pPr>
        <w:tabs>
          <w:tab w:val="left" w:pos="2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80D">
        <w:rPr>
          <w:rFonts w:ascii="Times New Roman" w:hAnsi="Times New Roman"/>
          <w:b/>
          <w:sz w:val="28"/>
          <w:szCs w:val="28"/>
        </w:rPr>
        <w:t>7. Учебно-методическое  и информационное обеспечение дисциплины.</w:t>
      </w:r>
    </w:p>
    <w:p w:rsidR="00BC47A1" w:rsidRDefault="00BC47A1" w:rsidP="00BC47A1">
      <w:pPr>
        <w:tabs>
          <w:tab w:val="left" w:pos="2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47A1" w:rsidRDefault="00BC47A1" w:rsidP="00BC47A1">
      <w:pPr>
        <w:tabs>
          <w:tab w:val="left" w:pos="2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BC47A1" w:rsidRDefault="00BC47A1" w:rsidP="00BC47A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1A58">
        <w:rPr>
          <w:rFonts w:ascii="Times New Roman" w:hAnsi="Times New Roman"/>
          <w:sz w:val="28"/>
          <w:szCs w:val="28"/>
        </w:rPr>
        <w:lastRenderedPageBreak/>
        <w:t>Борисова, Е.Б. Социология [Текст</w:t>
      </w:r>
      <w:proofErr w:type="gramStart"/>
      <w:r w:rsidRPr="006F1A58">
        <w:rPr>
          <w:rFonts w:ascii="Times New Roman" w:hAnsi="Times New Roman"/>
          <w:sz w:val="28"/>
          <w:szCs w:val="28"/>
        </w:rPr>
        <w:t>] :</w:t>
      </w:r>
      <w:proofErr w:type="gramEnd"/>
      <w:r w:rsidRPr="006F1A58">
        <w:rPr>
          <w:rFonts w:ascii="Times New Roman" w:hAnsi="Times New Roman"/>
          <w:sz w:val="28"/>
          <w:szCs w:val="28"/>
        </w:rPr>
        <w:t xml:space="preserve"> Учебное пособие для студентов консерватории по подготовке к семинарским занятиям / Е. Б. Борисова. - </w:t>
      </w:r>
      <w:proofErr w:type="gramStart"/>
      <w:r w:rsidRPr="006F1A58">
        <w:rPr>
          <w:rFonts w:ascii="Times New Roman" w:hAnsi="Times New Roman"/>
          <w:sz w:val="28"/>
          <w:szCs w:val="28"/>
        </w:rPr>
        <w:t>Астрахань :</w:t>
      </w:r>
      <w:proofErr w:type="gramEnd"/>
      <w:r w:rsidRPr="006F1A58">
        <w:rPr>
          <w:rFonts w:ascii="Times New Roman" w:hAnsi="Times New Roman"/>
          <w:sz w:val="28"/>
          <w:szCs w:val="28"/>
        </w:rPr>
        <w:t xml:space="preserve"> Изд-во Астраханской государственной консерватории, 2014. - 32 с.</w:t>
      </w:r>
    </w:p>
    <w:p w:rsidR="00BC47A1" w:rsidRPr="00355F04" w:rsidRDefault="00BC47A1" w:rsidP="00BC47A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Барышева</w:t>
      </w:r>
      <w:proofErr w:type="spellEnd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Н.Р. Основы социологии [Электронный ресурс]: учебное пособие / </w:t>
      </w:r>
      <w:proofErr w:type="spellStart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Н.Р.Барышева</w:t>
      </w:r>
      <w:proofErr w:type="spellEnd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Е.В.Кузнецова</w:t>
      </w:r>
      <w:proofErr w:type="spellEnd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Кемерово: </w:t>
      </w:r>
      <w:proofErr w:type="spellStart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КузГТУ</w:t>
      </w:r>
      <w:proofErr w:type="spellEnd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имени </w:t>
      </w:r>
      <w:proofErr w:type="spellStart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Т.Ф.Горбачева</w:t>
      </w:r>
      <w:proofErr w:type="spellEnd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2015. — 132 с. — Режим доступа: </w:t>
      </w:r>
      <w:hyperlink r:id="rId5" w:history="1">
        <w:r w:rsidRPr="007545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https://e.lanbook.com/book/105437</w:t>
        </w:r>
      </w:hyperlink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— </w:t>
      </w:r>
      <w:proofErr w:type="spellStart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BC47A1" w:rsidRDefault="00BC47A1" w:rsidP="00BC47A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5183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Бессонова, Ю.А. Понятийно-терминологическая система социально-культурной деятельности [Электронный ресурс</w:t>
      </w:r>
      <w:proofErr w:type="gramStart"/>
      <w:r w:rsidRPr="0085183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85183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учеб. пособие / Ю.А. Бессонова, О.В. Степанченко. — Электрон</w:t>
      </w:r>
      <w:proofErr w:type="gramStart"/>
      <w:r w:rsidRPr="0085183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5183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Санкт-Петербург</w:t>
      </w:r>
      <w:r w:rsidRPr="0085183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Планета музыки, 2018. — 160 с. — Режим доступа: </w:t>
      </w:r>
      <w:hyperlink r:id="rId6" w:history="1">
        <w:r w:rsidRPr="00241AD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https://e.lanbook.com/book/107311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85183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— </w:t>
      </w:r>
      <w:proofErr w:type="spellStart"/>
      <w:r w:rsidRPr="0085183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5183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BC47A1" w:rsidRDefault="00BC47A1" w:rsidP="00BC47A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Кареев, Н.И. Основы русской 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социологии</w:t>
      </w:r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Электронный</w:t>
      </w:r>
      <w:proofErr w:type="gramEnd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ресурс]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/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Н.И Кареев</w:t>
      </w:r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Санкт-Петербург: Лань</w:t>
      </w:r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14</w:t>
      </w:r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—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365</w:t>
      </w:r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с. — Режим доступа: </w:t>
      </w:r>
      <w:hyperlink r:id="rId7" w:history="1">
        <w:r w:rsidRPr="007545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https://e.lanbook.com/book/50370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— </w:t>
      </w:r>
      <w:proofErr w:type="spellStart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355F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BC47A1" w:rsidRPr="00355F04" w:rsidRDefault="00BC47A1" w:rsidP="00BC47A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5F04">
        <w:rPr>
          <w:rFonts w:ascii="Times New Roman" w:hAnsi="Times New Roman"/>
          <w:sz w:val="28"/>
          <w:szCs w:val="28"/>
        </w:rPr>
        <w:t>Царегородцев</w:t>
      </w:r>
      <w:proofErr w:type="spellEnd"/>
      <w:r w:rsidRPr="00355F04">
        <w:rPr>
          <w:rFonts w:ascii="Times New Roman" w:hAnsi="Times New Roman"/>
          <w:sz w:val="28"/>
          <w:szCs w:val="28"/>
        </w:rPr>
        <w:t xml:space="preserve">, С.   Механизм управления обществом [Текст] / С. </w:t>
      </w:r>
      <w:proofErr w:type="spellStart"/>
      <w:r w:rsidRPr="00355F04">
        <w:rPr>
          <w:rFonts w:ascii="Times New Roman" w:hAnsi="Times New Roman"/>
          <w:sz w:val="28"/>
          <w:szCs w:val="28"/>
        </w:rPr>
        <w:t>Царегородцев</w:t>
      </w:r>
      <w:proofErr w:type="spellEnd"/>
      <w:r w:rsidRPr="00355F04">
        <w:rPr>
          <w:rFonts w:ascii="Times New Roman" w:hAnsi="Times New Roman"/>
          <w:sz w:val="28"/>
          <w:szCs w:val="28"/>
        </w:rPr>
        <w:t>. - М., 2014. - 124 с. - ISBN 978-5-600-00281-4.</w:t>
      </w:r>
    </w:p>
    <w:p w:rsidR="00BC47A1" w:rsidRDefault="00BC47A1" w:rsidP="00BC47A1">
      <w:pPr>
        <w:tabs>
          <w:tab w:val="left" w:pos="2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47A1" w:rsidRDefault="00BC47A1" w:rsidP="00BC47A1">
      <w:pPr>
        <w:tabs>
          <w:tab w:val="left" w:pos="2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BC47A1" w:rsidRPr="00B1454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41"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:rsidR="00BC47A1" w:rsidRPr="00B1454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4541">
        <w:rPr>
          <w:rFonts w:ascii="Times New Roman" w:hAnsi="Times New Roman"/>
          <w:sz w:val="28"/>
          <w:szCs w:val="28"/>
        </w:rPr>
        <w:t>Гидденс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 Э. Социология. – М., 1999. Электронный ресурс: </w:t>
      </w:r>
      <w:hyperlink r:id="rId8" w:history="1">
        <w:r w:rsidRPr="00B14541">
          <w:rPr>
            <w:rStyle w:val="a3"/>
            <w:rFonts w:ascii="Times New Roman" w:hAnsi="Times New Roman"/>
            <w:sz w:val="28"/>
            <w:szCs w:val="28"/>
          </w:rPr>
          <w:t>www.socioline.ru</w:t>
        </w:r>
      </w:hyperlink>
      <w:r w:rsidRPr="00B14541">
        <w:rPr>
          <w:rFonts w:ascii="Times New Roman" w:hAnsi="Times New Roman"/>
          <w:sz w:val="28"/>
          <w:szCs w:val="28"/>
        </w:rPr>
        <w:t xml:space="preserve"> </w:t>
      </w:r>
    </w:p>
    <w:p w:rsidR="00BC47A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Добреньков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История социологии – М.: Инфра-М, 2004.</w:t>
      </w:r>
    </w:p>
    <w:p w:rsidR="00BC47A1" w:rsidRPr="00B1454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Ионин Л.Г. Социология культуры – М.: Логос, 1998.</w:t>
      </w:r>
    </w:p>
    <w:p w:rsidR="00BC47A1" w:rsidRPr="00B1454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41"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 w:rsidRPr="00B14541">
        <w:rPr>
          <w:rFonts w:ascii="Times New Roman" w:hAnsi="Times New Roman"/>
          <w:sz w:val="28"/>
          <w:szCs w:val="28"/>
        </w:rPr>
        <w:t>Велби</w:t>
      </w:r>
      <w:proofErr w:type="spellEnd"/>
      <w:r w:rsidRPr="00B14541"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:rsidR="00BC47A1" w:rsidRPr="00B1454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4541">
        <w:rPr>
          <w:rFonts w:ascii="Times New Roman" w:hAnsi="Times New Roman"/>
          <w:sz w:val="28"/>
          <w:szCs w:val="28"/>
        </w:rPr>
        <w:t>Левикова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 С.И. Молодежные субкультуры: Учебное пособие. – М., 2004.</w:t>
      </w:r>
    </w:p>
    <w:p w:rsidR="00BC47A1" w:rsidRPr="00B1454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41">
        <w:rPr>
          <w:rFonts w:ascii="Times New Roman" w:hAnsi="Times New Roman"/>
          <w:sz w:val="28"/>
          <w:szCs w:val="28"/>
        </w:rPr>
        <w:t xml:space="preserve">Основы прикладной социологии: Учебник для вузов /Под ред. </w:t>
      </w:r>
      <w:proofErr w:type="spellStart"/>
      <w:r w:rsidRPr="00B14541">
        <w:rPr>
          <w:rFonts w:ascii="Times New Roman" w:hAnsi="Times New Roman"/>
          <w:sz w:val="28"/>
          <w:szCs w:val="28"/>
        </w:rPr>
        <w:t>Ф.Э.Шереги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4541">
        <w:rPr>
          <w:rFonts w:ascii="Times New Roman" w:hAnsi="Times New Roman"/>
          <w:sz w:val="28"/>
          <w:szCs w:val="28"/>
        </w:rPr>
        <w:t>М.К.Горшкова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 – М.,1996.</w:t>
      </w:r>
    </w:p>
    <w:p w:rsidR="00BC47A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41">
        <w:rPr>
          <w:rFonts w:ascii="Times New Roman" w:hAnsi="Times New Roman"/>
          <w:sz w:val="28"/>
          <w:szCs w:val="28"/>
        </w:rPr>
        <w:t xml:space="preserve">Очерки по истории теоретической социологии ХХ столетия: от </w:t>
      </w:r>
      <w:proofErr w:type="spellStart"/>
      <w:r w:rsidRPr="00B14541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B14541">
        <w:rPr>
          <w:rFonts w:ascii="Times New Roman" w:hAnsi="Times New Roman"/>
          <w:sz w:val="28"/>
          <w:szCs w:val="28"/>
        </w:rPr>
        <w:t>Ю.Хабермасу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 w:rsidRPr="00B14541">
        <w:rPr>
          <w:rFonts w:ascii="Times New Roman" w:hAnsi="Times New Roman"/>
          <w:sz w:val="28"/>
          <w:szCs w:val="28"/>
        </w:rPr>
        <w:t>Г.Зиммеля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 к постмодернизму /Сост. </w:t>
      </w:r>
      <w:proofErr w:type="spellStart"/>
      <w:r w:rsidRPr="00B14541">
        <w:rPr>
          <w:rFonts w:ascii="Times New Roman" w:hAnsi="Times New Roman"/>
          <w:sz w:val="28"/>
          <w:szCs w:val="28"/>
        </w:rPr>
        <w:t>Ю.Н.Давыдов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4541">
        <w:rPr>
          <w:rFonts w:ascii="Times New Roman" w:hAnsi="Times New Roman"/>
          <w:sz w:val="28"/>
          <w:szCs w:val="28"/>
        </w:rPr>
        <w:t>А.Б.Гофман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 и др. – М.,1994.</w:t>
      </w:r>
    </w:p>
    <w:p w:rsidR="00BC47A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41">
        <w:rPr>
          <w:rFonts w:ascii="Times New Roman" w:hAnsi="Times New Roman"/>
          <w:sz w:val="28"/>
          <w:szCs w:val="28"/>
        </w:rPr>
        <w:t>Родионова И.А. Глобальные проблемы человечества: Учебное пособие. – М., 1995.</w:t>
      </w:r>
    </w:p>
    <w:p w:rsidR="00BC47A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4541">
        <w:rPr>
          <w:rFonts w:ascii="Times New Roman" w:hAnsi="Times New Roman"/>
          <w:sz w:val="28"/>
          <w:szCs w:val="28"/>
        </w:rPr>
        <w:t>Смелзер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 Н. Социология – М., 1994.</w:t>
      </w:r>
    </w:p>
    <w:p w:rsidR="00BC47A1" w:rsidRPr="00B1454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41"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:rsidR="00BC47A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41">
        <w:rPr>
          <w:rFonts w:ascii="Times New Roman" w:hAnsi="Times New Roman"/>
          <w:sz w:val="28"/>
          <w:szCs w:val="28"/>
        </w:rPr>
        <w:t xml:space="preserve">Социология. Основы общей теории: Учебное пособие /Под ред. </w:t>
      </w:r>
      <w:proofErr w:type="spellStart"/>
      <w:r w:rsidRPr="00B14541">
        <w:rPr>
          <w:rFonts w:ascii="Times New Roman" w:hAnsi="Times New Roman"/>
          <w:sz w:val="28"/>
          <w:szCs w:val="28"/>
        </w:rPr>
        <w:t>Г.В.Осипова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4541">
        <w:rPr>
          <w:rFonts w:ascii="Times New Roman" w:hAnsi="Times New Roman"/>
          <w:sz w:val="28"/>
          <w:szCs w:val="28"/>
        </w:rPr>
        <w:t>Л.Н.Москвичева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 и др.– М..2005.</w:t>
      </w:r>
    </w:p>
    <w:p w:rsidR="00BC47A1" w:rsidRPr="00B1454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4541">
        <w:rPr>
          <w:rFonts w:ascii="Times New Roman" w:hAnsi="Times New Roman"/>
          <w:sz w:val="28"/>
          <w:szCs w:val="28"/>
        </w:rPr>
        <w:t>Тезариус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 / Под ред. </w:t>
      </w:r>
      <w:proofErr w:type="spellStart"/>
      <w:r w:rsidRPr="00B14541">
        <w:rPr>
          <w:rFonts w:ascii="Times New Roman" w:hAnsi="Times New Roman"/>
          <w:sz w:val="28"/>
          <w:szCs w:val="28"/>
        </w:rPr>
        <w:t>Ж.Т.Тощенко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:rsidR="00BC47A1" w:rsidRPr="00B1454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41">
        <w:rPr>
          <w:rFonts w:ascii="Times New Roman" w:hAnsi="Times New Roman"/>
          <w:sz w:val="28"/>
          <w:szCs w:val="28"/>
        </w:rPr>
        <w:lastRenderedPageBreak/>
        <w:t xml:space="preserve">Тексты по истории социологии </w:t>
      </w:r>
      <w:r w:rsidRPr="00B14541">
        <w:rPr>
          <w:rFonts w:ascii="Times New Roman" w:hAnsi="Times New Roman"/>
          <w:sz w:val="28"/>
          <w:szCs w:val="28"/>
          <w:lang w:val="en-US"/>
        </w:rPr>
        <w:t>XIX</w:t>
      </w:r>
      <w:r w:rsidRPr="00B14541">
        <w:rPr>
          <w:rFonts w:ascii="Times New Roman" w:hAnsi="Times New Roman"/>
          <w:sz w:val="28"/>
          <w:szCs w:val="28"/>
        </w:rPr>
        <w:t>-</w:t>
      </w:r>
      <w:r w:rsidRPr="00B14541">
        <w:rPr>
          <w:rFonts w:ascii="Times New Roman" w:hAnsi="Times New Roman"/>
          <w:sz w:val="28"/>
          <w:szCs w:val="28"/>
          <w:lang w:val="en-US"/>
        </w:rPr>
        <w:t>XX</w:t>
      </w:r>
      <w:r w:rsidRPr="00B14541">
        <w:rPr>
          <w:rFonts w:ascii="Times New Roman" w:hAnsi="Times New Roman"/>
          <w:sz w:val="28"/>
          <w:szCs w:val="28"/>
        </w:rPr>
        <w:t xml:space="preserve"> вв.: Хрестоматия /Сост. </w:t>
      </w:r>
      <w:proofErr w:type="spellStart"/>
      <w:r w:rsidRPr="00B14541">
        <w:rPr>
          <w:rFonts w:ascii="Times New Roman" w:hAnsi="Times New Roman"/>
          <w:sz w:val="28"/>
          <w:szCs w:val="28"/>
        </w:rPr>
        <w:t>В.И.Добреньков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4541">
        <w:rPr>
          <w:rFonts w:ascii="Times New Roman" w:hAnsi="Times New Roman"/>
          <w:sz w:val="28"/>
          <w:szCs w:val="28"/>
        </w:rPr>
        <w:t>Л.П.Беленкова</w:t>
      </w:r>
      <w:proofErr w:type="spellEnd"/>
      <w:r w:rsidRPr="00B14541">
        <w:rPr>
          <w:rFonts w:ascii="Times New Roman" w:hAnsi="Times New Roman"/>
          <w:sz w:val="28"/>
          <w:szCs w:val="28"/>
        </w:rPr>
        <w:t>. – М., 1994.</w:t>
      </w:r>
    </w:p>
    <w:p w:rsidR="00BC47A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4541">
        <w:rPr>
          <w:rFonts w:ascii="Times New Roman" w:hAnsi="Times New Roman"/>
          <w:sz w:val="28"/>
          <w:szCs w:val="28"/>
        </w:rPr>
        <w:t>Томалинцев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B14541">
        <w:rPr>
          <w:rFonts w:ascii="Times New Roman" w:hAnsi="Times New Roman"/>
          <w:sz w:val="28"/>
          <w:szCs w:val="28"/>
        </w:rPr>
        <w:t>А.А.Козлов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 Введение в социальную </w:t>
      </w:r>
      <w:proofErr w:type="spellStart"/>
      <w:r w:rsidRPr="00B14541">
        <w:rPr>
          <w:rFonts w:ascii="Times New Roman" w:hAnsi="Times New Roman"/>
          <w:sz w:val="28"/>
          <w:szCs w:val="28"/>
        </w:rPr>
        <w:t>экстремологию</w:t>
      </w:r>
      <w:proofErr w:type="spellEnd"/>
      <w:r w:rsidRPr="00B14541">
        <w:rPr>
          <w:rFonts w:ascii="Times New Roman" w:hAnsi="Times New Roman"/>
          <w:sz w:val="28"/>
          <w:szCs w:val="28"/>
        </w:rPr>
        <w:t>. – СПб., 2005.</w:t>
      </w:r>
    </w:p>
    <w:p w:rsidR="00BC47A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</w:t>
      </w:r>
      <w:r w:rsidRPr="0085183A">
        <w:rPr>
          <w:rFonts w:ascii="Times New Roman" w:hAnsi="Times New Roman"/>
          <w:sz w:val="28"/>
          <w:szCs w:val="28"/>
        </w:rPr>
        <w:t xml:space="preserve">Социология: Учебник для студентов вузов, обучающихся по специальностям (020300) «Социология» / Ж.Т. </w:t>
      </w:r>
      <w:proofErr w:type="spellStart"/>
      <w:r w:rsidRPr="0085183A">
        <w:rPr>
          <w:rFonts w:ascii="Times New Roman" w:hAnsi="Times New Roman"/>
          <w:sz w:val="28"/>
          <w:szCs w:val="28"/>
        </w:rPr>
        <w:t>Тощенко</w:t>
      </w:r>
      <w:proofErr w:type="spellEnd"/>
      <w:r w:rsidRPr="0085183A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85183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5183A">
        <w:rPr>
          <w:rFonts w:ascii="Times New Roman" w:hAnsi="Times New Roman"/>
          <w:sz w:val="28"/>
          <w:szCs w:val="28"/>
        </w:rPr>
        <w:t xml:space="preserve">. и </w:t>
      </w:r>
      <w:proofErr w:type="gramStart"/>
      <w:r w:rsidRPr="0085183A">
        <w:rPr>
          <w:rFonts w:ascii="Times New Roman" w:hAnsi="Times New Roman"/>
          <w:sz w:val="28"/>
          <w:szCs w:val="28"/>
        </w:rPr>
        <w:t>доп..</w:t>
      </w:r>
      <w:proofErr w:type="gramEnd"/>
      <w:r w:rsidRPr="0085183A">
        <w:rPr>
          <w:rFonts w:ascii="Times New Roman" w:hAnsi="Times New Roman"/>
          <w:sz w:val="28"/>
          <w:szCs w:val="28"/>
        </w:rPr>
        <w:t xml:space="preserve"> – Москва: ЮН</w:t>
      </w:r>
      <w:r>
        <w:rPr>
          <w:rFonts w:ascii="Times New Roman" w:hAnsi="Times New Roman"/>
          <w:sz w:val="28"/>
          <w:szCs w:val="28"/>
        </w:rPr>
        <w:t xml:space="preserve">ИТИ-ДАНА, 2007. </w:t>
      </w:r>
    </w:p>
    <w:p w:rsidR="00BC47A1" w:rsidRPr="00B1454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 С.С. Социология: Учебное пособие. – М.: Логос, 1996.</w:t>
      </w:r>
    </w:p>
    <w:p w:rsidR="00BC47A1" w:rsidRPr="00B1454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4541">
        <w:rPr>
          <w:rFonts w:ascii="Times New Roman" w:hAnsi="Times New Roman"/>
          <w:sz w:val="28"/>
          <w:szCs w:val="28"/>
        </w:rPr>
        <w:t>Штомпка</w:t>
      </w:r>
      <w:proofErr w:type="spellEnd"/>
      <w:r w:rsidRPr="00B14541">
        <w:rPr>
          <w:rFonts w:ascii="Times New Roman" w:hAnsi="Times New Roman"/>
          <w:sz w:val="28"/>
          <w:szCs w:val="28"/>
        </w:rPr>
        <w:t xml:space="preserve"> П. Социология социальных изменений. – М.,1997.  Электронный ресурс: </w:t>
      </w:r>
      <w:hyperlink r:id="rId9" w:history="1">
        <w:r w:rsidRPr="00B14541">
          <w:rPr>
            <w:rStyle w:val="a3"/>
            <w:rFonts w:ascii="Times New Roman" w:hAnsi="Times New Roman"/>
            <w:sz w:val="28"/>
            <w:szCs w:val="28"/>
          </w:rPr>
          <w:t>www.socioline.ru</w:t>
        </w:r>
      </w:hyperlink>
      <w:r w:rsidRPr="00B14541">
        <w:rPr>
          <w:rFonts w:ascii="Times New Roman" w:hAnsi="Times New Roman"/>
          <w:sz w:val="28"/>
          <w:szCs w:val="28"/>
        </w:rPr>
        <w:t xml:space="preserve"> </w:t>
      </w:r>
    </w:p>
    <w:p w:rsidR="00BC47A1" w:rsidRPr="00333E01" w:rsidRDefault="00BC47A1" w:rsidP="00BC47A1">
      <w:pPr>
        <w:pStyle w:val="af"/>
        <w:numPr>
          <w:ilvl w:val="0"/>
          <w:numId w:val="2"/>
        </w:num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41"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</w:t>
      </w:r>
      <w:r w:rsidRPr="00333E01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Pr="00333E0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333E0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33E01">
          <w:rPr>
            <w:rStyle w:val="a3"/>
            <w:rFonts w:ascii="Times New Roman" w:hAnsi="Times New Roman"/>
            <w:sz w:val="28"/>
            <w:szCs w:val="28"/>
            <w:lang w:val="en-US"/>
          </w:rPr>
          <w:t>socioline</w:t>
        </w:r>
        <w:proofErr w:type="spellEnd"/>
        <w:r w:rsidRPr="00333E0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33E0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C47A1" w:rsidRDefault="00BC47A1" w:rsidP="00BC47A1">
      <w:pPr>
        <w:pStyle w:val="af"/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7A1" w:rsidRDefault="00BC47A1" w:rsidP="00BC47A1">
      <w:pPr>
        <w:pStyle w:val="af"/>
        <w:tabs>
          <w:tab w:val="left" w:pos="2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3AD8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BC47A1" w:rsidRDefault="00BC47A1" w:rsidP="00BC47A1">
      <w:pPr>
        <w:pStyle w:val="af"/>
        <w:tabs>
          <w:tab w:val="left" w:pos="2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47A1" w:rsidRPr="0093271A" w:rsidRDefault="00EC4EC0" w:rsidP="00BC47A1">
      <w:pPr>
        <w:pStyle w:val="af"/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BC47A1" w:rsidRPr="00241AD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</w:t>
        </w:r>
      </w:hyperlink>
      <w:r w:rsidR="00BC47A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BC47A1">
        <w:rPr>
          <w:rFonts w:ascii="Times New Roman" w:hAnsi="Times New Roman"/>
          <w:sz w:val="28"/>
          <w:szCs w:val="28"/>
        </w:rPr>
        <w:t>– ЭБС «Лань».</w:t>
      </w:r>
    </w:p>
    <w:p w:rsidR="00BC47A1" w:rsidRPr="00391480" w:rsidRDefault="00EC4EC0" w:rsidP="00BC47A1">
      <w:pPr>
        <w:pStyle w:val="af"/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BC47A1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BC47A1" w:rsidRPr="00391480">
          <w:rPr>
            <w:rStyle w:val="a3"/>
            <w:rFonts w:ascii="Times New Roman" w:hAnsi="Times New Roman"/>
            <w:sz w:val="28"/>
            <w:szCs w:val="28"/>
          </w:rPr>
          <w:t>://</w:t>
        </w:r>
        <w:r w:rsidR="00BC47A1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socioline</w:t>
        </w:r>
        <w:r w:rsidR="00BC47A1" w:rsidRPr="00391480">
          <w:rPr>
            <w:rStyle w:val="a3"/>
            <w:rFonts w:ascii="Times New Roman" w:hAnsi="Times New Roman"/>
            <w:sz w:val="28"/>
            <w:szCs w:val="28"/>
          </w:rPr>
          <w:t>.</w:t>
        </w:r>
        <w:r w:rsidR="00BC47A1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C47A1" w:rsidRPr="00391480">
        <w:rPr>
          <w:rFonts w:ascii="Times New Roman" w:hAnsi="Times New Roman"/>
          <w:sz w:val="28"/>
          <w:szCs w:val="28"/>
        </w:rPr>
        <w:t xml:space="preserve">; </w:t>
      </w:r>
      <w:hyperlink r:id="rId13" w:history="1">
        <w:r w:rsidR="00BC47A1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BC47A1" w:rsidRPr="00DE6546">
          <w:rPr>
            <w:rStyle w:val="a3"/>
            <w:rFonts w:ascii="Times New Roman" w:hAnsi="Times New Roman"/>
            <w:sz w:val="28"/>
            <w:szCs w:val="28"/>
          </w:rPr>
          <w:t>://</w:t>
        </w:r>
        <w:r w:rsidR="00BC47A1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soc</w:t>
        </w:r>
        <w:r w:rsidR="00BC47A1" w:rsidRPr="00DE6546">
          <w:rPr>
            <w:rStyle w:val="a3"/>
            <w:rFonts w:ascii="Times New Roman" w:hAnsi="Times New Roman"/>
            <w:sz w:val="28"/>
            <w:szCs w:val="28"/>
          </w:rPr>
          <w:t>.</w:t>
        </w:r>
        <w:r w:rsidR="00BC47A1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lib</w:t>
        </w:r>
        <w:r w:rsidR="00BC47A1" w:rsidRPr="0039148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C47A1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C47A1" w:rsidRPr="00391480">
        <w:rPr>
          <w:rFonts w:ascii="Times New Roman" w:hAnsi="Times New Roman"/>
          <w:sz w:val="28"/>
          <w:szCs w:val="28"/>
        </w:rPr>
        <w:t xml:space="preserve">  - </w:t>
      </w:r>
      <w:r w:rsidR="00BC47A1">
        <w:rPr>
          <w:rFonts w:ascii="Times New Roman" w:hAnsi="Times New Roman"/>
          <w:sz w:val="28"/>
          <w:szCs w:val="28"/>
        </w:rPr>
        <w:t>электронные библиотеки:</w:t>
      </w:r>
    </w:p>
    <w:p w:rsidR="00BC47A1" w:rsidRPr="00930198" w:rsidRDefault="00EC4EC0" w:rsidP="00BC47A1">
      <w:pPr>
        <w:pStyle w:val="af"/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BC47A1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BC47A1" w:rsidRPr="0093019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BC47A1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C47A1" w:rsidRPr="009301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C47A1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levada</w:t>
        </w:r>
        <w:proofErr w:type="spellEnd"/>
        <w:r w:rsidR="00BC47A1" w:rsidRPr="009301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C47A1" w:rsidRPr="00DE654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C47A1" w:rsidRPr="00930198">
        <w:rPr>
          <w:rFonts w:ascii="Times New Roman" w:hAnsi="Times New Roman"/>
          <w:sz w:val="28"/>
          <w:szCs w:val="28"/>
        </w:rPr>
        <w:t xml:space="preserve">  -</w:t>
      </w:r>
      <w:r w:rsidR="00BC47A1">
        <w:rPr>
          <w:rFonts w:ascii="Times New Roman" w:hAnsi="Times New Roman"/>
          <w:sz w:val="28"/>
          <w:szCs w:val="28"/>
        </w:rPr>
        <w:t xml:space="preserve"> Левада-Центр;</w:t>
      </w:r>
    </w:p>
    <w:p w:rsidR="00BC47A1" w:rsidRPr="00930198" w:rsidRDefault="00BC47A1" w:rsidP="00BC47A1">
      <w:pPr>
        <w:pStyle w:val="af"/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 w:rsidRPr="00930198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fom</w:t>
      </w:r>
      <w:proofErr w:type="spellEnd"/>
      <w:r w:rsidRPr="0093019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019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Фонд Общественное Мнение (ФОМ).</w:t>
      </w:r>
    </w:p>
    <w:p w:rsidR="00BC47A1" w:rsidRDefault="00BC47A1" w:rsidP="00BC47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7A1" w:rsidRPr="00A27DAD" w:rsidRDefault="00BC47A1" w:rsidP="00BC47A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BC47A1" w:rsidRDefault="00BC47A1" w:rsidP="00BC47A1">
      <w:pPr>
        <w:spacing w:line="24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:rsidR="00BC47A1" w:rsidRDefault="00BC47A1" w:rsidP="00BC47A1">
      <w:pPr>
        <w:spacing w:line="24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BC47A1" w:rsidRDefault="00BC47A1" w:rsidP="00BC47A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Основная задача преподавателя заключается в том, чтобы раскрыть основные теоретические положения дисциплины, </w:t>
      </w:r>
      <w:r>
        <w:rPr>
          <w:rFonts w:ascii="Times New Roman" w:hAnsi="Times New Roman"/>
          <w:sz w:val="28"/>
          <w:szCs w:val="28"/>
        </w:rPr>
        <w:t>освоение которых помогут сформировать у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</w:t>
      </w:r>
      <w:r>
        <w:rPr>
          <w:rFonts w:ascii="Times New Roman" w:hAnsi="Times New Roman"/>
          <w:color w:val="000000"/>
          <w:sz w:val="28"/>
          <w:szCs w:val="28"/>
        </w:rPr>
        <w:t>хся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понимание 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социальных законов, необходимых </w:t>
      </w:r>
      <w:r>
        <w:rPr>
          <w:rFonts w:ascii="Times New Roman" w:hAnsi="Times New Roman"/>
          <w:color w:val="000000"/>
          <w:sz w:val="28"/>
          <w:szCs w:val="28"/>
        </w:rPr>
        <w:t xml:space="preserve">им </w:t>
      </w:r>
      <w:r w:rsidRPr="00421CAF">
        <w:rPr>
          <w:rFonts w:ascii="Times New Roman" w:hAnsi="Times New Roman"/>
          <w:color w:val="000000"/>
          <w:sz w:val="28"/>
          <w:szCs w:val="28"/>
        </w:rPr>
        <w:t>для успешной профессиональной деятельности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</w:t>
      </w:r>
      <w:r>
        <w:rPr>
          <w:rFonts w:ascii="Times New Roman" w:hAnsi="Times New Roman"/>
          <w:sz w:val="28"/>
          <w:szCs w:val="28"/>
        </w:rPr>
        <w:t xml:space="preserve"> понимать социальную реальность и</w:t>
      </w:r>
      <w:r w:rsidRPr="00421CAF">
        <w:rPr>
          <w:rFonts w:ascii="Times New Roman" w:hAnsi="Times New Roman"/>
          <w:sz w:val="28"/>
          <w:szCs w:val="28"/>
        </w:rPr>
        <w:t xml:space="preserve"> свободно ориентироваться в </w:t>
      </w:r>
      <w:r>
        <w:rPr>
          <w:rFonts w:ascii="Times New Roman" w:hAnsi="Times New Roman"/>
          <w:sz w:val="28"/>
          <w:szCs w:val="28"/>
        </w:rPr>
        <w:t>современном обществе</w:t>
      </w:r>
      <w:r w:rsidRPr="00421CAF">
        <w:rPr>
          <w:rFonts w:ascii="Times New Roman" w:hAnsi="Times New Roman"/>
          <w:sz w:val="28"/>
          <w:szCs w:val="28"/>
        </w:rPr>
        <w:t>.</w:t>
      </w:r>
    </w:p>
    <w:p w:rsidR="00BC47A1" w:rsidRDefault="00BC47A1" w:rsidP="00BC47A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:rsidR="00BC47A1" w:rsidRPr="00DE33E6" w:rsidRDefault="00BC47A1" w:rsidP="00BC47A1">
      <w:pPr>
        <w:pStyle w:val="af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33E6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:rsidR="00BC47A1" w:rsidRPr="00DE33E6" w:rsidRDefault="00BC47A1" w:rsidP="00BC47A1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E33E6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BC47A1" w:rsidRPr="00DE33E6" w:rsidRDefault="00BC47A1" w:rsidP="00BC47A1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E33E6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:rsidR="00BC47A1" w:rsidRDefault="00BC47A1" w:rsidP="00BC47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Для создания творческой атмосферы образовательного процесса возможно </w:t>
      </w:r>
      <w:r>
        <w:rPr>
          <w:rFonts w:ascii="Times New Roman" w:hAnsi="Times New Roman"/>
          <w:sz w:val="28"/>
          <w:szCs w:val="28"/>
        </w:rPr>
        <w:t>использование</w:t>
      </w:r>
      <w:r w:rsidRPr="00421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интерактивных форм – проведение </w:t>
      </w:r>
      <w:r>
        <w:rPr>
          <w:rFonts w:ascii="Times New Roman" w:hAnsi="Times New Roman"/>
          <w:sz w:val="28"/>
          <w:szCs w:val="28"/>
        </w:rPr>
        <w:lastRenderedPageBreak/>
        <w:t xml:space="preserve">самостоятельных разведывательных </w:t>
      </w:r>
      <w:r w:rsidRPr="00421CAF">
        <w:rPr>
          <w:rFonts w:ascii="Times New Roman" w:hAnsi="Times New Roman"/>
          <w:sz w:val="28"/>
          <w:szCs w:val="28"/>
        </w:rPr>
        <w:t>социологических исследований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421CAF">
        <w:rPr>
          <w:rFonts w:ascii="Times New Roman" w:hAnsi="Times New Roman"/>
          <w:sz w:val="28"/>
          <w:szCs w:val="28"/>
        </w:rPr>
        <w:t xml:space="preserve"> частны</w:t>
      </w:r>
      <w:r>
        <w:rPr>
          <w:rFonts w:ascii="Times New Roman" w:hAnsi="Times New Roman"/>
          <w:sz w:val="28"/>
          <w:szCs w:val="28"/>
        </w:rPr>
        <w:t>м</w:t>
      </w:r>
      <w:r w:rsidRPr="00421CAF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ам</w:t>
      </w:r>
      <w:r w:rsidRPr="00421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музыкально-</w:t>
      </w:r>
      <w:r w:rsidRPr="00421CAF">
        <w:rPr>
          <w:rFonts w:ascii="Times New Roman" w:hAnsi="Times New Roman"/>
          <w:sz w:val="28"/>
          <w:szCs w:val="28"/>
        </w:rPr>
        <w:t>профессионального образования</w:t>
      </w:r>
      <w:r w:rsidR="00B534C4">
        <w:rPr>
          <w:rFonts w:ascii="Times New Roman" w:hAnsi="Times New Roman"/>
          <w:sz w:val="28"/>
          <w:szCs w:val="28"/>
        </w:rPr>
        <w:t xml:space="preserve"> и художественной жизни региона, представителем которого является студент</w:t>
      </w:r>
      <w:r w:rsidRPr="00421CAF">
        <w:rPr>
          <w:rFonts w:ascii="Times New Roman" w:hAnsi="Times New Roman"/>
          <w:sz w:val="28"/>
          <w:szCs w:val="28"/>
        </w:rPr>
        <w:t xml:space="preserve">. </w:t>
      </w:r>
    </w:p>
    <w:p w:rsidR="00BC47A1" w:rsidRDefault="00BC47A1" w:rsidP="00BC47A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47A1" w:rsidRPr="002238C6" w:rsidRDefault="00BC47A1" w:rsidP="00BC47A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7A1" w:rsidRDefault="00BC47A1" w:rsidP="00BC47A1">
      <w:pPr>
        <w:pStyle w:val="af"/>
        <w:tabs>
          <w:tab w:val="left" w:pos="2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D0779">
        <w:rPr>
          <w:rFonts w:ascii="Times New Roman" w:hAnsi="Times New Roman"/>
          <w:b/>
          <w:sz w:val="28"/>
          <w:szCs w:val="28"/>
        </w:rPr>
        <w:t xml:space="preserve">.Методические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5D0779">
        <w:rPr>
          <w:rFonts w:ascii="Times New Roman" w:hAnsi="Times New Roman"/>
          <w:b/>
          <w:sz w:val="28"/>
          <w:szCs w:val="28"/>
        </w:rPr>
        <w:t>студентов.</w:t>
      </w:r>
    </w:p>
    <w:p w:rsidR="00BC47A1" w:rsidRDefault="00BC47A1" w:rsidP="00BC47A1">
      <w:pPr>
        <w:pStyle w:val="af"/>
        <w:tabs>
          <w:tab w:val="left" w:pos="2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232" w:rsidRPr="00D17AE5" w:rsidRDefault="00142232" w:rsidP="00142232">
      <w:pPr>
        <w:pStyle w:val="NoSpacing1"/>
        <w:numPr>
          <w:ilvl w:val="1"/>
          <w:numId w:val="18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17AE5">
        <w:rPr>
          <w:b/>
          <w:sz w:val="28"/>
          <w:szCs w:val="28"/>
        </w:rPr>
        <w:t>екомендации по организации сам</w:t>
      </w:r>
      <w:r>
        <w:rPr>
          <w:b/>
          <w:sz w:val="28"/>
          <w:szCs w:val="28"/>
        </w:rPr>
        <w:t>остоятельной работы студентов:</w:t>
      </w:r>
    </w:p>
    <w:p w:rsidR="00142232" w:rsidRPr="000B2DD5" w:rsidRDefault="00142232" w:rsidP="00142232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освоении курса, является осмысление студентами научной социологической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функционировании современного общества и протекающих в нем процессах.</w:t>
      </w:r>
      <w:r w:rsidRPr="00D17AE5">
        <w:rPr>
          <w:sz w:val="28"/>
          <w:szCs w:val="28"/>
        </w:rPr>
        <w:t xml:space="preserve"> П</w:t>
      </w:r>
      <w:r>
        <w:rPr>
          <w:sz w:val="28"/>
          <w:szCs w:val="28"/>
        </w:rPr>
        <w:t>ри самостоятельной подготовке</w:t>
      </w:r>
      <w:r w:rsidRPr="00D17AE5">
        <w:rPr>
          <w:sz w:val="28"/>
          <w:szCs w:val="28"/>
        </w:rPr>
        <w:t xml:space="preserve"> следует </w:t>
      </w:r>
      <w:r>
        <w:rPr>
          <w:sz w:val="28"/>
          <w:szCs w:val="28"/>
        </w:rPr>
        <w:t xml:space="preserve">руководствоваться предложенной преподавателем тематики курса. Нужно </w:t>
      </w:r>
      <w:r w:rsidRPr="00D17AE5">
        <w:rPr>
          <w:sz w:val="28"/>
          <w:szCs w:val="28"/>
        </w:rPr>
        <w:t xml:space="preserve">подобрать </w:t>
      </w:r>
      <w:r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>
        <w:rPr>
          <w:sz w:val="28"/>
          <w:szCs w:val="28"/>
        </w:rPr>
        <w:t>справочные материалы по соответствующей теме.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>ние основных идей изложенных в рекомендованных научных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источниках.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 для вас обязательно аргументировать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</w:t>
      </w:r>
      <w:r w:rsidRPr="000B2DD5">
        <w:rPr>
          <w:sz w:val="28"/>
          <w:szCs w:val="28"/>
        </w:rPr>
        <w:t>конспекта формируется  план и содержание контрольной работы.</w:t>
      </w:r>
    </w:p>
    <w:p w:rsidR="00142232" w:rsidRPr="000B2DD5" w:rsidRDefault="00142232" w:rsidP="00142232">
      <w:pPr>
        <w:pStyle w:val="NoSpacing1"/>
        <w:ind w:firstLine="709"/>
        <w:jc w:val="both"/>
        <w:rPr>
          <w:sz w:val="28"/>
          <w:szCs w:val="28"/>
        </w:rPr>
      </w:pPr>
    </w:p>
    <w:p w:rsidR="00142232" w:rsidRPr="000B2DD5" w:rsidRDefault="00142232" w:rsidP="001422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2232" w:rsidRDefault="00142232" w:rsidP="00142232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B2DD5">
        <w:rPr>
          <w:rFonts w:ascii="Times New Roman" w:hAnsi="Times New Roman"/>
          <w:b/>
          <w:sz w:val="28"/>
          <w:szCs w:val="28"/>
        </w:rPr>
        <w:t>2.2 Рекомендации по написанию контрольной работы</w:t>
      </w:r>
    </w:p>
    <w:p w:rsidR="00142232" w:rsidRPr="000B2DD5" w:rsidRDefault="00142232" w:rsidP="00142232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42232" w:rsidRDefault="00142232" w:rsidP="00142232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</w:t>
      </w:r>
      <w:r>
        <w:rPr>
          <w:sz w:val="28"/>
          <w:szCs w:val="28"/>
        </w:rPr>
        <w:t>контрольной работы я</w:t>
      </w:r>
      <w:r w:rsidRPr="00D17AE5">
        <w:rPr>
          <w:sz w:val="28"/>
          <w:szCs w:val="28"/>
        </w:rPr>
        <w:t xml:space="preserve">вляется </w:t>
      </w:r>
      <w:r>
        <w:rPr>
          <w:sz w:val="28"/>
          <w:szCs w:val="28"/>
        </w:rPr>
        <w:t>важной</w:t>
      </w:r>
      <w:r w:rsidRPr="00D17AE5">
        <w:rPr>
          <w:sz w:val="28"/>
          <w:szCs w:val="28"/>
        </w:rPr>
        <w:t xml:space="preserve"> формой </w:t>
      </w:r>
      <w:r>
        <w:rPr>
          <w:sz w:val="28"/>
          <w:szCs w:val="28"/>
        </w:rPr>
        <w:t>освоения дисциплины</w:t>
      </w:r>
      <w:r w:rsidRPr="00D17AE5">
        <w:rPr>
          <w:sz w:val="28"/>
          <w:szCs w:val="28"/>
        </w:rPr>
        <w:t xml:space="preserve">. Темы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>возможен и индивидуальный выбор</w:t>
      </w:r>
      <w:r w:rsidRPr="00D17AE5">
        <w:rPr>
          <w:sz w:val="28"/>
          <w:szCs w:val="28"/>
        </w:rPr>
        <w:t xml:space="preserve">. Работа </w:t>
      </w:r>
      <w:r>
        <w:rPr>
          <w:sz w:val="28"/>
          <w:szCs w:val="28"/>
        </w:rPr>
        <w:t xml:space="preserve">должна </w:t>
      </w:r>
      <w:r w:rsidRPr="00D17AE5">
        <w:rPr>
          <w:sz w:val="28"/>
          <w:szCs w:val="28"/>
        </w:rPr>
        <w:t>способств</w:t>
      </w:r>
      <w:r>
        <w:rPr>
          <w:sz w:val="28"/>
          <w:szCs w:val="28"/>
        </w:rPr>
        <w:t>овать накоплению научных знаний</w:t>
      </w:r>
      <w:r w:rsidRPr="00D17AE5">
        <w:rPr>
          <w:sz w:val="28"/>
          <w:szCs w:val="28"/>
        </w:rPr>
        <w:t xml:space="preserve"> в </w:t>
      </w:r>
      <w:r>
        <w:rPr>
          <w:sz w:val="28"/>
          <w:szCs w:val="28"/>
        </w:rPr>
        <w:t>области избранной проблемы, развитию</w:t>
      </w:r>
      <w:r w:rsidRPr="00D17AE5">
        <w:rPr>
          <w:sz w:val="28"/>
          <w:szCs w:val="28"/>
        </w:rPr>
        <w:t xml:space="preserve"> исследовательски</w:t>
      </w:r>
      <w:r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D17AE5">
        <w:rPr>
          <w:sz w:val="28"/>
          <w:szCs w:val="28"/>
        </w:rPr>
        <w:t xml:space="preserve"> в самостоятельном отборе и оценке научной информации. </w:t>
      </w:r>
    </w:p>
    <w:p w:rsidR="00142232" w:rsidRDefault="00142232" w:rsidP="00142232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</w:t>
      </w:r>
      <w:r>
        <w:rPr>
          <w:sz w:val="28"/>
          <w:szCs w:val="28"/>
        </w:rPr>
        <w:t xml:space="preserve">выделяемыми </w:t>
      </w:r>
      <w:r w:rsidRPr="00D17AE5">
        <w:rPr>
          <w:sz w:val="28"/>
          <w:szCs w:val="28"/>
        </w:rPr>
        <w:t xml:space="preserve">вопросами. </w:t>
      </w:r>
    </w:p>
    <w:p w:rsidR="00142232" w:rsidRDefault="00142232" w:rsidP="00142232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контрольной работы</w:t>
      </w:r>
      <w:r w:rsidRPr="00D17AE5">
        <w:rPr>
          <w:sz w:val="28"/>
          <w:szCs w:val="28"/>
        </w:rPr>
        <w:t xml:space="preserve"> отражается в плане, который состоит из: введения, </w:t>
      </w:r>
      <w:r>
        <w:rPr>
          <w:sz w:val="28"/>
          <w:szCs w:val="28"/>
        </w:rPr>
        <w:t>основной части</w:t>
      </w:r>
      <w:r w:rsidRPr="00D17AE5">
        <w:rPr>
          <w:sz w:val="28"/>
          <w:szCs w:val="28"/>
        </w:rPr>
        <w:t>, подразделяющ</w:t>
      </w:r>
      <w:r>
        <w:rPr>
          <w:sz w:val="28"/>
          <w:szCs w:val="28"/>
        </w:rPr>
        <w:t>ей</w:t>
      </w:r>
      <w:r w:rsidRPr="00D17AE5">
        <w:rPr>
          <w:sz w:val="28"/>
          <w:szCs w:val="28"/>
        </w:rPr>
        <w:t>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заключения;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нужно указать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выбранной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>сформулировать</w:t>
      </w:r>
      <w:r w:rsidRPr="00D17AE5"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lastRenderedPageBreak/>
        <w:t>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</w:t>
      </w:r>
      <w:r>
        <w:rPr>
          <w:sz w:val="28"/>
          <w:szCs w:val="28"/>
        </w:rPr>
        <w:t>В основной части с</w:t>
      </w:r>
      <w:r w:rsidRPr="00D17AE5">
        <w:rPr>
          <w:sz w:val="28"/>
          <w:szCs w:val="28"/>
        </w:rPr>
        <w:t xml:space="preserve">одержание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введении </w:t>
      </w:r>
      <w:r w:rsidRPr="00D17AE5">
        <w:rPr>
          <w:sz w:val="28"/>
          <w:szCs w:val="28"/>
        </w:rPr>
        <w:t>задача</w:t>
      </w:r>
      <w:r>
        <w:rPr>
          <w:sz w:val="28"/>
          <w:szCs w:val="28"/>
        </w:rPr>
        <w:t>м. В заключении формулируется  вывод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</w:t>
      </w:r>
      <w:r>
        <w:rPr>
          <w:sz w:val="28"/>
          <w:szCs w:val="28"/>
        </w:rPr>
        <w:t xml:space="preserve"> и констатируется выполнение поставленной цели</w:t>
      </w:r>
      <w:r w:rsidRPr="00D17AE5">
        <w:rPr>
          <w:sz w:val="28"/>
          <w:szCs w:val="28"/>
        </w:rPr>
        <w:t xml:space="preserve">. </w:t>
      </w:r>
    </w:p>
    <w:p w:rsidR="00142232" w:rsidRDefault="00142232" w:rsidP="00142232">
      <w:pPr>
        <w:pStyle w:val="NoSpacing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работы.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>литературы. О</w:t>
      </w:r>
      <w:r>
        <w:rPr>
          <w:sz w:val="28"/>
          <w:szCs w:val="28"/>
        </w:rPr>
        <w:t>бщий о</w:t>
      </w:r>
      <w:r w:rsidRPr="00D17AE5">
        <w:rPr>
          <w:sz w:val="28"/>
          <w:szCs w:val="28"/>
        </w:rPr>
        <w:t xml:space="preserve">бъем </w:t>
      </w:r>
      <w:r>
        <w:rPr>
          <w:sz w:val="28"/>
          <w:szCs w:val="28"/>
        </w:rPr>
        <w:t>контрольной работы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не должен превышать 10</w:t>
      </w:r>
      <w:r w:rsidRPr="00D17AE5">
        <w:rPr>
          <w:sz w:val="28"/>
          <w:szCs w:val="28"/>
        </w:rPr>
        <w:t xml:space="preserve"> страниц </w:t>
      </w:r>
      <w:r>
        <w:rPr>
          <w:sz w:val="28"/>
          <w:szCs w:val="28"/>
        </w:rPr>
        <w:t>печатного текста (формат А-4).</w:t>
      </w:r>
      <w:r w:rsidRPr="00D17AE5">
        <w:rPr>
          <w:sz w:val="28"/>
          <w:szCs w:val="28"/>
        </w:rPr>
        <w:t xml:space="preserve"> </w:t>
      </w:r>
    </w:p>
    <w:p w:rsidR="00BC47A1" w:rsidRDefault="00BC47A1" w:rsidP="00BC47A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47A1" w:rsidRPr="002238C6" w:rsidRDefault="00BC47A1" w:rsidP="00BC47A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Тематика </w:t>
      </w:r>
      <w:r w:rsidR="00B534C4">
        <w:rPr>
          <w:rFonts w:ascii="Times New Roman" w:hAnsi="Times New Roman"/>
          <w:b/>
          <w:sz w:val="28"/>
          <w:szCs w:val="28"/>
        </w:rPr>
        <w:t>контрольных работ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:rsidR="00BC47A1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:rsidR="00142232" w:rsidRPr="00C44E72" w:rsidRDefault="00142232" w:rsidP="00142232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:rsidR="00142232" w:rsidRPr="00C44E72" w:rsidRDefault="00142232" w:rsidP="00142232">
      <w:pPr>
        <w:pStyle w:val="af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:rsidR="00142232" w:rsidRPr="00C44E72" w:rsidRDefault="00142232" w:rsidP="00142232">
      <w:pPr>
        <w:pStyle w:val="af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44E72">
        <w:rPr>
          <w:rFonts w:ascii="Times New Roman" w:hAnsi="Times New Roman"/>
          <w:sz w:val="28"/>
          <w:szCs w:val="28"/>
        </w:rPr>
        <w:t xml:space="preserve">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2232" w:rsidRPr="00C44E72" w:rsidRDefault="00142232" w:rsidP="00142232">
      <w:pPr>
        <w:pStyle w:val="af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о коллективных представлениях.</w:t>
      </w:r>
    </w:p>
    <w:p w:rsidR="00142232" w:rsidRPr="00C44E72" w:rsidRDefault="00142232" w:rsidP="00142232">
      <w:pPr>
        <w:pStyle w:val="af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:rsidR="00142232" w:rsidRPr="00C44E72" w:rsidRDefault="00142232" w:rsidP="00142232">
      <w:pPr>
        <w:pStyle w:val="af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Рассмотрение социальной структуры П.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C44E72">
        <w:rPr>
          <w:rFonts w:ascii="Times New Roman" w:hAnsi="Times New Roman"/>
          <w:sz w:val="28"/>
          <w:szCs w:val="28"/>
        </w:rPr>
        <w:t>Сорокиным.</w:t>
      </w:r>
    </w:p>
    <w:p w:rsidR="00142232" w:rsidRPr="00C44E72" w:rsidRDefault="00142232" w:rsidP="00142232">
      <w:pPr>
        <w:pStyle w:val="af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:rsidR="00142232" w:rsidRPr="00C44E72" w:rsidRDefault="00142232" w:rsidP="00142232">
      <w:pPr>
        <w:pStyle w:val="af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Особенности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Т.Парсонсом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142232" w:rsidRPr="00C44E72" w:rsidRDefault="00142232" w:rsidP="00142232">
      <w:pPr>
        <w:pStyle w:val="af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Волны цивилизационного развития </w:t>
      </w:r>
      <w:proofErr w:type="spellStart"/>
      <w:r w:rsidRPr="00C44E72">
        <w:rPr>
          <w:rFonts w:ascii="Times New Roman" w:hAnsi="Times New Roman"/>
          <w:sz w:val="28"/>
          <w:szCs w:val="28"/>
        </w:rPr>
        <w:t>Э.Тоффлера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142232" w:rsidRPr="00C44E72" w:rsidRDefault="00142232" w:rsidP="00142232">
      <w:pPr>
        <w:pStyle w:val="af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44E72">
        <w:rPr>
          <w:rFonts w:ascii="Times New Roman" w:hAnsi="Times New Roman"/>
          <w:sz w:val="28"/>
          <w:szCs w:val="28"/>
        </w:rPr>
        <w:t>овременн</w:t>
      </w:r>
      <w:r>
        <w:rPr>
          <w:rFonts w:ascii="Times New Roman" w:hAnsi="Times New Roman"/>
          <w:sz w:val="28"/>
          <w:szCs w:val="28"/>
        </w:rPr>
        <w:t>ые социологические теории</w:t>
      </w:r>
      <w:r w:rsidRPr="00C44E72">
        <w:rPr>
          <w:rFonts w:ascii="Times New Roman" w:hAnsi="Times New Roman"/>
          <w:sz w:val="28"/>
          <w:szCs w:val="28"/>
        </w:rPr>
        <w:t xml:space="preserve">, связанные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Элиты в современном обществе.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процессы в российском обществе.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Молодёжные субкультуры в современном российском культурном пространстве. 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lastRenderedPageBreak/>
        <w:t>Этнокульнурные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стереотипы и межнациональные конфликты в России. 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Вебер о бюрократии.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Жизненный цикл семьи.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6C2">
        <w:rPr>
          <w:rFonts w:ascii="Times New Roman" w:hAnsi="Times New Roman"/>
          <w:sz w:val="28"/>
          <w:szCs w:val="28"/>
        </w:rPr>
        <w:t>Маслоу</w:t>
      </w:r>
      <w:proofErr w:type="spellEnd"/>
      <w:r w:rsidRPr="000806C2">
        <w:rPr>
          <w:rFonts w:ascii="Times New Roman" w:hAnsi="Times New Roman"/>
          <w:sz w:val="28"/>
          <w:szCs w:val="28"/>
        </w:rPr>
        <w:t>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Типология ролей в социометрии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Морено.</w:t>
      </w:r>
    </w:p>
    <w:p w:rsidR="00BC47A1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:rsidR="00142232" w:rsidRPr="000806C2" w:rsidRDefault="00142232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аномии Э. Дюркгейма.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Стратегия социологического исследования. </w:t>
      </w:r>
    </w:p>
    <w:p w:rsidR="00BC47A1" w:rsidRPr="000806C2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:rsidR="00BC47A1" w:rsidRDefault="00BC47A1" w:rsidP="00BC47A1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:rsidR="00BC47A1" w:rsidRDefault="00BC47A1" w:rsidP="00BC47A1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C47A1" w:rsidRDefault="00BC47A1" w:rsidP="00BC47A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</w:p>
    <w:p w:rsidR="00C50029" w:rsidRDefault="00C50029" w:rsidP="00BC47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История становления социологии.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Социальное взаимодействие и социальная  структура.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Социальное неравенство.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D7038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BD7038">
        <w:rPr>
          <w:rFonts w:ascii="Times New Roman" w:hAnsi="Times New Roman"/>
          <w:sz w:val="28"/>
          <w:szCs w:val="28"/>
        </w:rPr>
        <w:t xml:space="preserve"> процессы в обществе.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Социальная мобильность.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Основные черты социальной организации.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Социальный институт семьи и брака.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lastRenderedPageBreak/>
        <w:t>Культура как подсистема духовной жизни общества.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Личность как социальный тип.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Виды социального поведения.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:rsidR="00BD7038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Социальные процессы и его формы.</w:t>
      </w:r>
    </w:p>
    <w:p w:rsidR="00BD7038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:rsidR="00BD7038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:rsidR="00BC47A1" w:rsidRPr="00BD7038" w:rsidRDefault="00BC47A1" w:rsidP="00BD7038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7038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:rsidR="00BD7038" w:rsidRDefault="00BD7038" w:rsidP="00BD703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D7038" w:rsidRPr="00BD7038" w:rsidRDefault="00BD7038" w:rsidP="00BD7038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D7038" w:rsidRPr="00BD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DE65B8F"/>
    <w:multiLevelType w:val="hybridMultilevel"/>
    <w:tmpl w:val="7D78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824929"/>
    <w:multiLevelType w:val="hybridMultilevel"/>
    <w:tmpl w:val="EC065F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3567D68"/>
    <w:multiLevelType w:val="hybridMultilevel"/>
    <w:tmpl w:val="B12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E55D4"/>
    <w:multiLevelType w:val="hybridMultilevel"/>
    <w:tmpl w:val="B9B0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EE691D"/>
    <w:multiLevelType w:val="hybridMultilevel"/>
    <w:tmpl w:val="79A8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86D"/>
    <w:multiLevelType w:val="hybridMultilevel"/>
    <w:tmpl w:val="7980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17BD0"/>
    <w:multiLevelType w:val="hybridMultilevel"/>
    <w:tmpl w:val="5E1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D2726"/>
    <w:multiLevelType w:val="hybridMultilevel"/>
    <w:tmpl w:val="1F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B01C9"/>
    <w:multiLevelType w:val="hybridMultilevel"/>
    <w:tmpl w:val="3318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4553A"/>
    <w:multiLevelType w:val="hybridMultilevel"/>
    <w:tmpl w:val="90F8E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570B14"/>
    <w:multiLevelType w:val="hybridMultilevel"/>
    <w:tmpl w:val="506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0A2726"/>
    <w:multiLevelType w:val="hybridMultilevel"/>
    <w:tmpl w:val="10445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A47219"/>
    <w:multiLevelType w:val="hybridMultilevel"/>
    <w:tmpl w:val="0CA67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17"/>
  </w:num>
  <w:num w:numId="10">
    <w:abstractNumId w:val="14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  <w:num w:numId="16">
    <w:abstractNumId w:val="7"/>
  </w:num>
  <w:num w:numId="17">
    <w:abstractNumId w:val="1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7D"/>
    <w:rsid w:val="00142232"/>
    <w:rsid w:val="00177EFA"/>
    <w:rsid w:val="001D275B"/>
    <w:rsid w:val="003A6448"/>
    <w:rsid w:val="005E16F0"/>
    <w:rsid w:val="00803527"/>
    <w:rsid w:val="00930828"/>
    <w:rsid w:val="00A11666"/>
    <w:rsid w:val="00A62C73"/>
    <w:rsid w:val="00B534C4"/>
    <w:rsid w:val="00BC47A1"/>
    <w:rsid w:val="00BD7038"/>
    <w:rsid w:val="00C50029"/>
    <w:rsid w:val="00E1327D"/>
    <w:rsid w:val="00EC4EC0"/>
    <w:rsid w:val="00F8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AE70"/>
  <w15:docId w15:val="{65E5329F-0589-4DB3-BD6A-94444A48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4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C47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C47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7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47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C47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BC47A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C4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BC4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C47A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C47A1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BC47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7A1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BC4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BC47A1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BC47A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BC47A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C4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BC47A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Оглавление"/>
    <w:basedOn w:val="2"/>
    <w:rsid w:val="00BC47A1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c">
    <w:name w:val="Введение"/>
    <w:basedOn w:val="4"/>
    <w:rsid w:val="00BC47A1"/>
    <w:pPr>
      <w:spacing w:line="360" w:lineRule="auto"/>
      <w:ind w:firstLine="720"/>
    </w:pPr>
  </w:style>
  <w:style w:type="paragraph" w:customStyle="1" w:styleId="11">
    <w:name w:val="Текст1"/>
    <w:basedOn w:val="a"/>
    <w:rsid w:val="00BC47A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BC47A1"/>
    <w:rPr>
      <w:sz w:val="16"/>
      <w:szCs w:val="20"/>
    </w:rPr>
  </w:style>
  <w:style w:type="paragraph" w:styleId="23">
    <w:name w:val="List Bullet 2"/>
    <w:basedOn w:val="a"/>
    <w:semiHidden/>
    <w:unhideWhenUsed/>
    <w:rsid w:val="00BC47A1"/>
    <w:pPr>
      <w:tabs>
        <w:tab w:val="num" w:pos="-1307"/>
        <w:tab w:val="num" w:pos="720"/>
      </w:tabs>
      <w:spacing w:after="0" w:line="240" w:lineRule="auto"/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C4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C47A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BC47A1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BC4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BC47A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BC47A1"/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BC47A1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BC47A1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">
    <w:name w:val="Основной текст (6)"/>
    <w:basedOn w:val="a"/>
    <w:rsid w:val="00BC47A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BC47A1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BC47A1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BC47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BC47A1"/>
    <w:rPr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0"/>
    <w:rsid w:val="00BC47A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BC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C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C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C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BC47A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BC47A1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BC47A1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BC47A1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BC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BC47A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BC47A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C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C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BC47A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BC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C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C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BC47A1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BC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BC47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BC47A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BC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C47A1"/>
    <w:pPr>
      <w:ind w:left="720"/>
      <w:contextualSpacing/>
    </w:pPr>
  </w:style>
  <w:style w:type="paragraph" w:customStyle="1" w:styleId="13">
    <w:name w:val="Абзац списка1"/>
    <w:basedOn w:val="a"/>
    <w:rsid w:val="00BC47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BC47A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BC47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BC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5"/>
    <w:rsid w:val="00BC47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2"/>
    <w:rsid w:val="00BC47A1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BC47A1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BC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BC47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C47A1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BC47A1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BC47A1"/>
    <w:rPr>
      <w:rFonts w:ascii="Times New Roman" w:hAnsi="Times New Roman" w:cs="Times New Roman"/>
      <w:sz w:val="23"/>
      <w:szCs w:val="23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BC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47A1"/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BC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42232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line.ru" TargetMode="External"/><Relationship Id="rId13" Type="http://schemas.openxmlformats.org/officeDocument/2006/relationships/hyperlink" Target="http://soc.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50370" TargetMode="External"/><Relationship Id="rId12" Type="http://schemas.openxmlformats.org/officeDocument/2006/relationships/hyperlink" Target="http://socio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07311" TargetMode="External"/><Relationship Id="rId11" Type="http://schemas.openxmlformats.org/officeDocument/2006/relationships/hyperlink" Target="https://e.lanbook.com" TargetMode="External"/><Relationship Id="rId5" Type="http://schemas.openxmlformats.org/officeDocument/2006/relationships/hyperlink" Target="https://e.lanbook.com/book/10543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ocio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oline.ru" TargetMode="External"/><Relationship Id="rId14" Type="http://schemas.openxmlformats.org/officeDocument/2006/relationships/hyperlink" Target="http://www.lev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10</cp:revision>
  <cp:lastPrinted>2019-05-24T16:27:00Z</cp:lastPrinted>
  <dcterms:created xsi:type="dcterms:W3CDTF">2019-05-22T10:12:00Z</dcterms:created>
  <dcterms:modified xsi:type="dcterms:W3CDTF">2021-12-15T09:41:00Z</dcterms:modified>
</cp:coreProperties>
</file>