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rsidR="00CD6D78" w:rsidRPr="004B4BAC" w:rsidRDefault="00CD6D78" w:rsidP="00CD6D78">
      <w:pPr>
        <w:jc w:val="center"/>
        <w:rPr>
          <w:rFonts w:eastAsia="Times New Roman"/>
          <w:szCs w:val="28"/>
          <w:lang w:eastAsia="ru-RU"/>
        </w:rPr>
      </w:pPr>
    </w:p>
    <w:p w:rsidR="00CD6D78" w:rsidRDefault="00CD6D78" w:rsidP="00CD6D78">
      <w:pPr>
        <w:jc w:val="right"/>
        <w:rPr>
          <w:rFonts w:eastAsia="Times New Roman"/>
          <w:szCs w:val="28"/>
          <w:lang w:eastAsia="ru-RU"/>
        </w:rPr>
      </w:pPr>
    </w:p>
    <w:p w:rsidR="00127ADB" w:rsidRDefault="00127ADB" w:rsidP="00CD6D78">
      <w:pPr>
        <w:jc w:val="right"/>
        <w:rPr>
          <w:rFonts w:eastAsia="Times New Roman"/>
          <w:szCs w:val="28"/>
          <w:lang w:eastAsia="ru-RU"/>
        </w:rPr>
      </w:pPr>
    </w:p>
    <w:p w:rsidR="00127ADB" w:rsidRDefault="00127ADB" w:rsidP="00CD6D78">
      <w:pPr>
        <w:jc w:val="right"/>
        <w:rPr>
          <w:rFonts w:eastAsia="Times New Roman"/>
          <w:szCs w:val="28"/>
          <w:lang w:eastAsia="ru-RU"/>
        </w:rPr>
      </w:pPr>
    </w:p>
    <w:p w:rsidR="00127ADB" w:rsidRDefault="00127ADB" w:rsidP="00CD6D78">
      <w:pPr>
        <w:jc w:val="right"/>
        <w:rPr>
          <w:rFonts w:eastAsia="Times New Roman"/>
          <w:szCs w:val="28"/>
          <w:lang w:eastAsia="ru-RU"/>
        </w:rPr>
      </w:pPr>
    </w:p>
    <w:p w:rsidR="00127ADB" w:rsidRDefault="00127ADB" w:rsidP="00CD6D78">
      <w:pPr>
        <w:jc w:val="right"/>
        <w:rPr>
          <w:rFonts w:eastAsia="Times New Roman"/>
          <w:szCs w:val="28"/>
          <w:lang w:eastAsia="ru-RU"/>
        </w:rPr>
      </w:pPr>
    </w:p>
    <w:p w:rsidR="00127ADB" w:rsidRDefault="00127ADB" w:rsidP="00CD6D78">
      <w:pPr>
        <w:jc w:val="right"/>
        <w:rPr>
          <w:rFonts w:eastAsia="Times New Roman"/>
          <w:szCs w:val="28"/>
          <w:lang w:eastAsia="ru-RU"/>
        </w:rPr>
      </w:pPr>
    </w:p>
    <w:p w:rsidR="00127ADB" w:rsidRDefault="00127ADB" w:rsidP="00CD6D78">
      <w:pPr>
        <w:jc w:val="right"/>
        <w:rPr>
          <w:rFonts w:eastAsia="Times New Roman"/>
          <w:szCs w:val="28"/>
          <w:lang w:eastAsia="ru-RU"/>
        </w:rPr>
      </w:pPr>
    </w:p>
    <w:p w:rsidR="00127ADB" w:rsidRDefault="00127ADB" w:rsidP="00CD6D78">
      <w:pPr>
        <w:jc w:val="right"/>
        <w:rPr>
          <w:rFonts w:eastAsia="Times New Roman"/>
          <w:szCs w:val="28"/>
          <w:lang w:eastAsia="ru-RU"/>
        </w:rPr>
      </w:pPr>
    </w:p>
    <w:p w:rsidR="00127ADB" w:rsidRDefault="00127ADB" w:rsidP="00CD6D78">
      <w:pPr>
        <w:jc w:val="right"/>
        <w:rPr>
          <w:rFonts w:eastAsia="Times New Roman"/>
          <w:szCs w:val="28"/>
          <w:lang w:eastAsia="ru-RU"/>
        </w:rPr>
      </w:pPr>
    </w:p>
    <w:p w:rsidR="00127ADB" w:rsidRPr="00740314" w:rsidRDefault="00127ADB" w:rsidP="00CD6D78">
      <w:pPr>
        <w:jc w:val="right"/>
        <w:rPr>
          <w:rFonts w:eastAsia="Times New Roman"/>
          <w:szCs w:val="28"/>
          <w:lang w:eastAsia="ru-RU"/>
        </w:rPr>
      </w:pPr>
    </w:p>
    <w:p w:rsidR="00CD6D78" w:rsidRPr="002238C6" w:rsidRDefault="00CD6D78" w:rsidP="00CD6D78">
      <w:pPr>
        <w:keepNext/>
        <w:jc w:val="right"/>
        <w:outlineLvl w:val="4"/>
        <w:rPr>
          <w:b/>
          <w:bCs/>
          <w:szCs w:val="24"/>
        </w:rPr>
      </w:pPr>
      <w:r>
        <w:rPr>
          <w:b/>
          <w:bCs/>
        </w:rPr>
        <w:t>Е.А. Соболева</w:t>
      </w:r>
    </w:p>
    <w:p w:rsidR="00CD6D78" w:rsidRPr="00740314" w:rsidRDefault="00CD6D78" w:rsidP="00CD6D78">
      <w:pPr>
        <w:jc w:val="center"/>
        <w:rPr>
          <w:rFonts w:eastAsia="Times New Roman"/>
          <w:b/>
          <w:szCs w:val="28"/>
          <w:lang w:eastAsia="ru-RU"/>
        </w:rPr>
      </w:pPr>
    </w:p>
    <w:p w:rsidR="00CD6D78" w:rsidRPr="00740314" w:rsidRDefault="00CD6D78" w:rsidP="00CD6D78">
      <w:pPr>
        <w:jc w:val="right"/>
        <w:rPr>
          <w:rFonts w:eastAsia="Times New Roman"/>
          <w:b/>
          <w:szCs w:val="28"/>
          <w:lang w:eastAsia="ru-RU"/>
        </w:rPr>
      </w:pPr>
    </w:p>
    <w:p w:rsidR="00CD6D78" w:rsidRPr="00B358A1" w:rsidRDefault="00CD6D78" w:rsidP="00B46A8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rsidR="00CD6D78" w:rsidRPr="00B46A87" w:rsidRDefault="00CD6D78" w:rsidP="00B46A87">
      <w:pPr>
        <w:widowControl w:val="0"/>
        <w:spacing w:line="360" w:lineRule="auto"/>
        <w:ind w:firstLine="0"/>
        <w:jc w:val="center"/>
        <w:rPr>
          <w:b/>
          <w:szCs w:val="28"/>
        </w:rPr>
      </w:pPr>
      <w:r w:rsidRPr="00B46A87">
        <w:rPr>
          <w:b/>
          <w:szCs w:val="28"/>
        </w:rPr>
        <w:t>«Этика»</w:t>
      </w:r>
    </w:p>
    <w:p w:rsidR="00B46A87" w:rsidRPr="00740314" w:rsidRDefault="00B46A87" w:rsidP="00B46A87">
      <w:pPr>
        <w:widowControl w:val="0"/>
        <w:spacing w:line="360" w:lineRule="auto"/>
        <w:ind w:firstLine="0"/>
        <w:jc w:val="center"/>
        <w:rPr>
          <w:rFonts w:eastAsia="Times New Roman"/>
          <w:szCs w:val="28"/>
          <w:lang w:eastAsia="ru-RU"/>
        </w:rPr>
      </w:pPr>
      <w:r w:rsidRPr="00740314">
        <w:rPr>
          <w:rFonts w:eastAsia="Times New Roman"/>
          <w:szCs w:val="28"/>
          <w:lang w:eastAsia="ru-RU"/>
        </w:rPr>
        <w:t>Направление подготовки</w:t>
      </w:r>
    </w:p>
    <w:p w:rsidR="00B46A87" w:rsidRDefault="00B46A87" w:rsidP="00B46A87">
      <w:pPr>
        <w:widowControl w:val="0"/>
        <w:spacing w:line="360" w:lineRule="auto"/>
        <w:ind w:firstLine="0"/>
        <w:jc w:val="center"/>
        <w:rPr>
          <w:rFonts w:eastAsia="Times New Roman"/>
          <w:b/>
          <w:szCs w:val="28"/>
          <w:lang w:eastAsia="ru-RU"/>
        </w:rPr>
      </w:pPr>
      <w:r w:rsidRPr="004B4BAC">
        <w:rPr>
          <w:b/>
          <w:szCs w:val="28"/>
        </w:rPr>
        <w:t>53.03.0</w:t>
      </w:r>
      <w:r w:rsidR="00E95D6F">
        <w:rPr>
          <w:b/>
          <w:szCs w:val="28"/>
        </w:rPr>
        <w:t>5</w:t>
      </w:r>
      <w:r w:rsidRPr="004B4BAC">
        <w:rPr>
          <w:b/>
          <w:szCs w:val="28"/>
        </w:rPr>
        <w:t xml:space="preserve"> </w:t>
      </w:r>
      <w:proofErr w:type="spellStart"/>
      <w:r w:rsidR="00E95D6F">
        <w:rPr>
          <w:b/>
          <w:szCs w:val="28"/>
        </w:rPr>
        <w:t>Дирижирование</w:t>
      </w:r>
      <w:proofErr w:type="spellEnd"/>
    </w:p>
    <w:p w:rsidR="00B46A87" w:rsidRDefault="00B46A87" w:rsidP="00B46A87">
      <w:pPr>
        <w:spacing w:line="360" w:lineRule="auto"/>
        <w:ind w:firstLine="0"/>
        <w:jc w:val="center"/>
        <w:rPr>
          <w:rFonts w:eastAsia="Times New Roman"/>
          <w:szCs w:val="28"/>
          <w:lang w:eastAsia="ru-RU"/>
        </w:rPr>
      </w:pPr>
      <w:r w:rsidRPr="00DC598B">
        <w:rPr>
          <w:rFonts w:eastAsia="Times New Roman"/>
          <w:szCs w:val="28"/>
          <w:lang w:eastAsia="ru-RU"/>
        </w:rPr>
        <w:t>(уровень бакалавриата)</w:t>
      </w:r>
    </w:p>
    <w:p w:rsidR="00B46A87" w:rsidRDefault="00B46A87" w:rsidP="00B46A87">
      <w:pPr>
        <w:spacing w:line="360" w:lineRule="auto"/>
        <w:ind w:firstLine="0"/>
        <w:jc w:val="center"/>
        <w:rPr>
          <w:rFonts w:eastAsia="Times New Roman"/>
          <w:szCs w:val="28"/>
          <w:lang w:eastAsia="ru-RU"/>
        </w:rPr>
      </w:pPr>
      <w:r>
        <w:rPr>
          <w:rFonts w:eastAsia="Times New Roman"/>
          <w:szCs w:val="28"/>
          <w:lang w:eastAsia="ru-RU"/>
        </w:rPr>
        <w:t>Профиль «</w:t>
      </w:r>
      <w:proofErr w:type="spellStart"/>
      <w:r w:rsidR="00E95D6F">
        <w:rPr>
          <w:rFonts w:eastAsia="Times New Roman"/>
          <w:szCs w:val="28"/>
          <w:lang w:eastAsia="ru-RU"/>
        </w:rPr>
        <w:t>Дирижирование</w:t>
      </w:r>
      <w:proofErr w:type="spellEnd"/>
      <w:r w:rsidR="00E95D6F">
        <w:rPr>
          <w:rFonts w:eastAsia="Times New Roman"/>
          <w:szCs w:val="28"/>
          <w:lang w:eastAsia="ru-RU"/>
        </w:rPr>
        <w:t xml:space="preserve"> академическим хором</w:t>
      </w:r>
      <w:r>
        <w:rPr>
          <w:rFonts w:eastAsia="Times New Roman"/>
          <w:szCs w:val="28"/>
          <w:lang w:eastAsia="ru-RU"/>
        </w:rPr>
        <w:t>»</w:t>
      </w:r>
    </w:p>
    <w:p w:rsidR="00B46A87" w:rsidRPr="00DC598B" w:rsidRDefault="00B46A87" w:rsidP="00B46A87">
      <w:pPr>
        <w:spacing w:line="360" w:lineRule="auto"/>
        <w:ind w:firstLine="0"/>
        <w:jc w:val="center"/>
        <w:rPr>
          <w:rFonts w:eastAsia="Times New Roman"/>
          <w:szCs w:val="28"/>
          <w:lang w:eastAsia="ru-RU"/>
        </w:rPr>
      </w:pPr>
    </w:p>
    <w:p w:rsidR="00B46A87" w:rsidRDefault="00B46A87" w:rsidP="00B46A87">
      <w:pPr>
        <w:widowControl w:val="0"/>
        <w:jc w:val="center"/>
        <w:rPr>
          <w:rFonts w:eastAsia="Times New Roman"/>
          <w:b/>
          <w:szCs w:val="28"/>
          <w:lang w:eastAsia="ru-RU"/>
        </w:rPr>
      </w:pPr>
    </w:p>
    <w:p w:rsidR="00B46A87" w:rsidRDefault="00B46A87" w:rsidP="00B46A87">
      <w:pPr>
        <w:widowControl w:val="0"/>
        <w:jc w:val="center"/>
        <w:rPr>
          <w:rFonts w:eastAsia="Times New Roman"/>
          <w:b/>
          <w:szCs w:val="28"/>
          <w:lang w:eastAsia="ru-RU"/>
        </w:rPr>
      </w:pPr>
    </w:p>
    <w:p w:rsidR="00B46A87" w:rsidRDefault="00B46A87" w:rsidP="00B46A87">
      <w:pPr>
        <w:widowControl w:val="0"/>
        <w:jc w:val="center"/>
        <w:rPr>
          <w:rFonts w:eastAsia="Times New Roman"/>
          <w:b/>
          <w:szCs w:val="28"/>
          <w:lang w:eastAsia="ru-RU"/>
        </w:rPr>
      </w:pPr>
    </w:p>
    <w:p w:rsidR="00B46A87" w:rsidRDefault="00B46A87" w:rsidP="00B46A87">
      <w:pPr>
        <w:widowControl w:val="0"/>
        <w:jc w:val="center"/>
        <w:rPr>
          <w:rFonts w:eastAsia="Times New Roman"/>
          <w:b/>
          <w:szCs w:val="28"/>
          <w:lang w:eastAsia="ru-RU"/>
        </w:rPr>
      </w:pPr>
    </w:p>
    <w:p w:rsidR="00B46A87" w:rsidRPr="00430767" w:rsidRDefault="00B46A87" w:rsidP="00B46A87">
      <w:pPr>
        <w:widowControl w:val="0"/>
        <w:jc w:val="center"/>
        <w:rPr>
          <w:rFonts w:eastAsia="Times New Roman"/>
          <w:b/>
          <w:szCs w:val="28"/>
          <w:lang w:eastAsia="ru-RU"/>
        </w:rPr>
      </w:pPr>
    </w:p>
    <w:p w:rsidR="00B46A87" w:rsidRDefault="00B46A87" w:rsidP="00B46A87">
      <w:pPr>
        <w:rPr>
          <w:rFonts w:eastAsia="Times New Roman"/>
          <w:szCs w:val="28"/>
          <w:lang w:eastAsia="ru-RU"/>
        </w:rPr>
      </w:pPr>
    </w:p>
    <w:p w:rsidR="00B46A87" w:rsidRPr="00740314" w:rsidRDefault="00B46A87" w:rsidP="00B46A87">
      <w:pPr>
        <w:rPr>
          <w:rFonts w:eastAsia="Times New Roman"/>
          <w:szCs w:val="28"/>
          <w:lang w:eastAsia="ru-RU"/>
        </w:rPr>
      </w:pPr>
    </w:p>
    <w:p w:rsidR="00B46A87" w:rsidRDefault="00B46A87" w:rsidP="00B46A87">
      <w:pPr>
        <w:rPr>
          <w:rFonts w:eastAsia="Times New Roman"/>
          <w:szCs w:val="28"/>
          <w:lang w:eastAsia="ru-RU"/>
        </w:rPr>
      </w:pPr>
    </w:p>
    <w:p w:rsidR="00B46A87" w:rsidRPr="00740314" w:rsidRDefault="00B46A87" w:rsidP="00B46A87">
      <w:pPr>
        <w:rPr>
          <w:rFonts w:eastAsia="Times New Roman"/>
          <w:szCs w:val="28"/>
          <w:lang w:eastAsia="ru-RU"/>
        </w:rPr>
      </w:pPr>
    </w:p>
    <w:p w:rsidR="00B46A87" w:rsidRPr="004B4BAC" w:rsidRDefault="00B46A87" w:rsidP="00B46A87">
      <w:pPr>
        <w:jc w:val="center"/>
        <w:rPr>
          <w:rFonts w:eastAsia="Times New Roman"/>
          <w:szCs w:val="28"/>
          <w:lang w:eastAsia="ru-RU"/>
        </w:rPr>
      </w:pPr>
      <w:r w:rsidRPr="004B4BAC">
        <w:rPr>
          <w:rFonts w:eastAsia="Times New Roman"/>
          <w:szCs w:val="28"/>
          <w:lang w:eastAsia="ru-RU"/>
        </w:rPr>
        <w:t>Астрахань</w:t>
      </w:r>
    </w:p>
    <w:p w:rsidR="00B46A87" w:rsidRDefault="00B46A87" w:rsidP="00B46A87">
      <w:pPr>
        <w:jc w:val="center"/>
        <w:rPr>
          <w:rFonts w:eastAsia="Times New Roman"/>
          <w:szCs w:val="28"/>
          <w:lang w:eastAsia="ru-RU"/>
        </w:rPr>
      </w:pPr>
      <w:bookmarkStart w:id="0" w:name="_GoBack"/>
      <w:bookmarkEnd w:id="0"/>
      <w:r>
        <w:rPr>
          <w:rFonts w:eastAsia="Times New Roman"/>
          <w:szCs w:val="28"/>
          <w:lang w:eastAsia="ru-RU"/>
        </w:rPr>
        <w:br w:type="page"/>
      </w:r>
    </w:p>
    <w:p w:rsidR="00B46A87" w:rsidRPr="00B46A87" w:rsidRDefault="00B46A87" w:rsidP="00B46A87">
      <w:pPr>
        <w:pStyle w:val="ac"/>
        <w:ind w:firstLine="0"/>
        <w:jc w:val="center"/>
        <w:rPr>
          <w:b/>
          <w:caps/>
          <w:szCs w:val="28"/>
        </w:rPr>
      </w:pPr>
      <w:r w:rsidRPr="00B46A87">
        <w:rPr>
          <w:b/>
          <w:caps/>
          <w:szCs w:val="28"/>
        </w:rPr>
        <w:lastRenderedPageBreak/>
        <w:t>С</w:t>
      </w:r>
      <w:r w:rsidRPr="00B46A87">
        <w:rPr>
          <w:b/>
          <w:szCs w:val="28"/>
        </w:rPr>
        <w:t>одержание</w:t>
      </w:r>
    </w:p>
    <w:tbl>
      <w:tblPr>
        <w:tblW w:w="9606" w:type="dxa"/>
        <w:tblLook w:val="04A0" w:firstRow="1" w:lastRow="0" w:firstColumn="1" w:lastColumn="0" w:noHBand="0" w:noVBand="1"/>
      </w:tblPr>
      <w:tblGrid>
        <w:gridCol w:w="782"/>
        <w:gridCol w:w="8824"/>
      </w:tblGrid>
      <w:tr w:rsidR="00B46A87" w:rsidRPr="005E1F15" w:rsidTr="00365B81">
        <w:trPr>
          <w:cantSplit/>
        </w:trPr>
        <w:tc>
          <w:tcPr>
            <w:tcW w:w="9606" w:type="dxa"/>
            <w:gridSpan w:val="2"/>
            <w:hideMark/>
          </w:tcPr>
          <w:p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rsidTr="00365B81">
        <w:tc>
          <w:tcPr>
            <w:tcW w:w="782" w:type="dxa"/>
          </w:tcPr>
          <w:p w:rsidR="00B46A87" w:rsidRPr="005E1F15" w:rsidRDefault="00B46A87" w:rsidP="00B46A87">
            <w:pPr>
              <w:pStyle w:val="ac"/>
              <w:spacing w:after="0" w:line="360" w:lineRule="auto"/>
              <w:ind w:firstLine="0"/>
              <w:jc w:val="center"/>
              <w:rPr>
                <w:szCs w:val="28"/>
              </w:rPr>
            </w:pPr>
            <w:r>
              <w:rPr>
                <w:szCs w:val="28"/>
              </w:rPr>
              <w:t>5.</w:t>
            </w:r>
          </w:p>
        </w:tc>
        <w:tc>
          <w:tcPr>
            <w:tcW w:w="8824" w:type="dxa"/>
          </w:tcPr>
          <w:p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rsidTr="00365B81">
        <w:trPr>
          <w:cantSplit/>
        </w:trPr>
        <w:tc>
          <w:tcPr>
            <w:tcW w:w="782" w:type="dxa"/>
            <w:hideMark/>
          </w:tcPr>
          <w:p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rsidR="00B46A87" w:rsidRDefault="00B46A87" w:rsidP="00B46A87">
      <w:pPr>
        <w:pStyle w:val="ac"/>
        <w:rPr>
          <w:b/>
          <w:szCs w:val="28"/>
        </w:rPr>
      </w:pPr>
    </w:p>
    <w:p w:rsidR="00B46A87" w:rsidRPr="00110049" w:rsidRDefault="00B46A87" w:rsidP="00B46A87">
      <w:pPr>
        <w:pStyle w:val="ac"/>
        <w:rPr>
          <w:szCs w:val="28"/>
        </w:rPr>
      </w:pPr>
      <w:r w:rsidRPr="00110049">
        <w:rPr>
          <w:szCs w:val="28"/>
        </w:rPr>
        <w:t>ПРИЛОЖЕНИЕ:</w:t>
      </w:r>
    </w:p>
    <w:p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rsidR="00CD6D78" w:rsidRDefault="00CD6D78" w:rsidP="00CD6D78">
      <w:pPr>
        <w:pStyle w:val="ac"/>
        <w:spacing w:after="0"/>
        <w:jc w:val="center"/>
        <w:rPr>
          <w:rFonts w:eastAsia="MS Mincho"/>
          <w:b/>
          <w:caps/>
          <w:szCs w:val="28"/>
        </w:rPr>
      </w:pPr>
    </w:p>
    <w:p w:rsidR="00CD6D78" w:rsidRDefault="00CD6D78" w:rsidP="00CD6D78">
      <w:pPr>
        <w:pStyle w:val="ac"/>
        <w:spacing w:after="0"/>
        <w:jc w:val="center"/>
        <w:rPr>
          <w:rFonts w:eastAsia="MS Mincho"/>
          <w:b/>
          <w:caps/>
          <w:szCs w:val="28"/>
        </w:rPr>
      </w:pPr>
      <w:r>
        <w:rPr>
          <w:rFonts w:eastAsia="MS Mincho"/>
          <w:b/>
          <w:caps/>
          <w:szCs w:val="28"/>
        </w:rPr>
        <w:br w:type="page"/>
      </w:r>
    </w:p>
    <w:p w:rsidR="00CD6D78" w:rsidRPr="002238C6" w:rsidRDefault="00CD6D78" w:rsidP="00CD6D78">
      <w:pPr>
        <w:pStyle w:val="a5"/>
        <w:rPr>
          <w:caps/>
        </w:rPr>
      </w:pPr>
      <w:r w:rsidRPr="002238C6">
        <w:rPr>
          <w:caps/>
        </w:rPr>
        <w:lastRenderedPageBreak/>
        <w:t>1.  ц</w:t>
      </w:r>
      <w:r w:rsidRPr="002238C6">
        <w:t>ель и задачи курса</w:t>
      </w:r>
    </w:p>
    <w:p w:rsidR="00CD6D78" w:rsidRPr="002238C6" w:rsidRDefault="00CD6D78" w:rsidP="00CD6D78">
      <w:pPr>
        <w:pStyle w:val="12"/>
        <w:shd w:val="clear" w:color="auto" w:fill="auto"/>
        <w:tabs>
          <w:tab w:val="left" w:pos="265"/>
        </w:tabs>
        <w:spacing w:before="0" w:line="276" w:lineRule="auto"/>
        <w:ind w:firstLine="0"/>
        <w:rPr>
          <w:b/>
          <w:bCs/>
          <w:caps/>
          <w:sz w:val="28"/>
          <w:szCs w:val="18"/>
        </w:rPr>
      </w:pPr>
    </w:p>
    <w:p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rsidR="00CD6D78" w:rsidRPr="00B46A87" w:rsidRDefault="00CD6D78" w:rsidP="00B46A87">
      <w:pPr>
        <w:pStyle w:val="12"/>
        <w:shd w:val="clear" w:color="auto" w:fill="auto"/>
        <w:tabs>
          <w:tab w:val="left" w:pos="298"/>
        </w:tabs>
        <w:spacing w:before="0" w:line="360" w:lineRule="auto"/>
        <w:ind w:firstLine="0"/>
        <w:rPr>
          <w:b/>
          <w:bCs/>
          <w:caps/>
          <w:sz w:val="28"/>
          <w:szCs w:val="28"/>
        </w:rPr>
      </w:pPr>
    </w:p>
    <w:p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xml:space="preserve">- технологией приобретения, использования и владения </w:t>
      </w:r>
      <w:proofErr w:type="spellStart"/>
      <w:r w:rsidRPr="00B46A87">
        <w:rPr>
          <w:sz w:val="28"/>
          <w:szCs w:val="28"/>
        </w:rPr>
        <w:t>социогуманитарных</w:t>
      </w:r>
      <w:proofErr w:type="spellEnd"/>
      <w:r w:rsidRPr="00B46A87">
        <w:rPr>
          <w:sz w:val="28"/>
          <w:szCs w:val="28"/>
        </w:rPr>
        <w:t xml:space="preserve"> знаний, навыками рефлексии, самооценки, самоконтроля.</w:t>
      </w:r>
    </w:p>
    <w:p w:rsidR="00CD6D78" w:rsidRDefault="00CD6D78" w:rsidP="00B46A87">
      <w:pPr>
        <w:spacing w:line="360" w:lineRule="auto"/>
        <w:rPr>
          <w:szCs w:val="28"/>
          <w:shd w:val="clear" w:color="auto" w:fill="FFFFFF"/>
        </w:rPr>
      </w:pPr>
      <w:r w:rsidRPr="00B46A87">
        <w:rPr>
          <w:szCs w:val="28"/>
        </w:rPr>
        <w:t xml:space="preserve">Выпускник должен обладать </w:t>
      </w:r>
      <w:r w:rsidRPr="00B46A87">
        <w:rPr>
          <w:bCs/>
          <w:szCs w:val="28"/>
        </w:rPr>
        <w:t>общекультурными компетенциями (ОК):</w:t>
      </w:r>
      <w:r w:rsidRPr="00B46A87">
        <w:rPr>
          <w:szCs w:val="28"/>
          <w:shd w:val="clear" w:color="auto" w:fill="FFFFFF"/>
        </w:rPr>
        <w:t xml:space="preserve"> </w:t>
      </w:r>
    </w:p>
    <w:p w:rsidR="00E966C2" w:rsidRDefault="00CD6D78" w:rsidP="00E966C2">
      <w:pPr>
        <w:spacing w:line="360" w:lineRule="auto"/>
        <w:rPr>
          <w:szCs w:val="28"/>
        </w:rPr>
      </w:pPr>
      <w:r w:rsidRPr="00B46A87">
        <w:rPr>
          <w:szCs w:val="28"/>
          <w:lang w:eastAsia="ru-RU"/>
        </w:rPr>
        <w:t>- способностью работать в коллективе, толерантно воспринимать социальные, этнические, конфессиональные и культурные различия (ОК-5).</w:t>
      </w:r>
      <w:bookmarkEnd w:id="1"/>
    </w:p>
    <w:p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1</w:t>
      </w:r>
      <w:r w:rsidR="00E3765E">
        <w:rPr>
          <w:szCs w:val="28"/>
        </w:rPr>
        <w:t>80</w:t>
      </w:r>
      <w:r w:rsidR="00B46A87">
        <w:rPr>
          <w:szCs w:val="28"/>
        </w:rPr>
        <w:t xml:space="preserve"> час</w:t>
      </w:r>
      <w:r w:rsidR="00630D9D">
        <w:rPr>
          <w:szCs w:val="28"/>
        </w:rPr>
        <w:t>ов</w:t>
      </w:r>
      <w:r w:rsidRPr="00B46A87">
        <w:rPr>
          <w:szCs w:val="28"/>
        </w:rPr>
        <w:t>, из них аудиторных – 72 часа</w:t>
      </w:r>
      <w:r w:rsidR="00E966C2">
        <w:rPr>
          <w:szCs w:val="28"/>
        </w:rPr>
        <w:t xml:space="preserve">, самостоятельная работа - </w:t>
      </w:r>
      <w:r w:rsidR="00E3765E">
        <w:rPr>
          <w:szCs w:val="28"/>
        </w:rPr>
        <w:t>108</w:t>
      </w:r>
      <w:r w:rsidR="00496D55">
        <w:rPr>
          <w:szCs w:val="28"/>
        </w:rPr>
        <w:t xml:space="preserve"> час</w:t>
      </w:r>
      <w:r w:rsidR="00630D9D">
        <w:rPr>
          <w:szCs w:val="28"/>
        </w:rPr>
        <w:t>ов</w:t>
      </w:r>
      <w:r w:rsidRPr="00B46A87">
        <w:rPr>
          <w:szCs w:val="28"/>
        </w:rPr>
        <w:t xml:space="preserve">. Дисциплина 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rsidTr="00B46A87">
        <w:tc>
          <w:tcPr>
            <w:tcW w:w="800" w:type="dxa"/>
            <w:vMerge w:val="restart"/>
          </w:tcPr>
          <w:p w:rsidR="00D93AC7" w:rsidRPr="00B46A87" w:rsidRDefault="00D93AC7" w:rsidP="00B46A87">
            <w:pPr>
              <w:spacing w:line="276" w:lineRule="auto"/>
              <w:ind w:firstLine="0"/>
              <w:jc w:val="center"/>
              <w:rPr>
                <w:szCs w:val="28"/>
              </w:rPr>
            </w:pPr>
            <w:r w:rsidRPr="00B46A87">
              <w:rPr>
                <w:szCs w:val="28"/>
              </w:rPr>
              <w:lastRenderedPageBreak/>
              <w:t xml:space="preserve">№№ </w:t>
            </w:r>
          </w:p>
          <w:p w:rsidR="00D93AC7" w:rsidRPr="00B46A87" w:rsidRDefault="00D93AC7" w:rsidP="00B46A87">
            <w:pPr>
              <w:spacing w:line="276" w:lineRule="auto"/>
              <w:ind w:firstLine="0"/>
              <w:jc w:val="center"/>
              <w:rPr>
                <w:szCs w:val="28"/>
              </w:rPr>
            </w:pPr>
          </w:p>
        </w:tc>
        <w:tc>
          <w:tcPr>
            <w:tcW w:w="4439" w:type="dxa"/>
            <w:vMerge w:val="restart"/>
          </w:tcPr>
          <w:p w:rsidR="00D93AC7" w:rsidRPr="00B46A87" w:rsidRDefault="00D93AC7" w:rsidP="00B46A87">
            <w:pPr>
              <w:spacing w:line="276" w:lineRule="auto"/>
              <w:ind w:firstLine="0"/>
              <w:jc w:val="center"/>
              <w:rPr>
                <w:szCs w:val="28"/>
              </w:rPr>
            </w:pPr>
          </w:p>
          <w:p w:rsidR="00D93AC7" w:rsidRPr="00B46A87" w:rsidRDefault="00D93AC7" w:rsidP="00B46A87">
            <w:pPr>
              <w:spacing w:line="276" w:lineRule="auto"/>
              <w:ind w:firstLine="0"/>
              <w:jc w:val="center"/>
              <w:rPr>
                <w:szCs w:val="28"/>
              </w:rPr>
            </w:pPr>
          </w:p>
          <w:p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rsidTr="00B46A87">
        <w:tc>
          <w:tcPr>
            <w:tcW w:w="800" w:type="dxa"/>
            <w:vMerge/>
          </w:tcPr>
          <w:p w:rsidR="00D93AC7" w:rsidRPr="00B46A87" w:rsidRDefault="00D93AC7" w:rsidP="00B46A87">
            <w:pPr>
              <w:spacing w:line="276" w:lineRule="auto"/>
              <w:ind w:firstLine="0"/>
              <w:rPr>
                <w:szCs w:val="28"/>
              </w:rPr>
            </w:pPr>
          </w:p>
        </w:tc>
        <w:tc>
          <w:tcPr>
            <w:tcW w:w="4439" w:type="dxa"/>
            <w:vMerge/>
          </w:tcPr>
          <w:p w:rsidR="00D93AC7" w:rsidRPr="00B46A87" w:rsidRDefault="00D93AC7" w:rsidP="00B46A87">
            <w:pPr>
              <w:spacing w:line="276" w:lineRule="auto"/>
              <w:ind w:firstLine="0"/>
              <w:rPr>
                <w:szCs w:val="28"/>
              </w:rPr>
            </w:pPr>
          </w:p>
        </w:tc>
        <w:tc>
          <w:tcPr>
            <w:tcW w:w="1240" w:type="dxa"/>
          </w:tcPr>
          <w:p w:rsidR="00D93AC7" w:rsidRPr="00B46A87" w:rsidRDefault="00D93AC7" w:rsidP="00B46A87">
            <w:pPr>
              <w:spacing w:line="276" w:lineRule="auto"/>
              <w:ind w:firstLine="0"/>
              <w:jc w:val="center"/>
              <w:rPr>
                <w:szCs w:val="28"/>
              </w:rPr>
            </w:pPr>
            <w:r w:rsidRPr="00B46A87">
              <w:rPr>
                <w:szCs w:val="28"/>
              </w:rPr>
              <w:t>Лекции</w:t>
            </w:r>
          </w:p>
        </w:tc>
        <w:tc>
          <w:tcPr>
            <w:tcW w:w="2044" w:type="dxa"/>
          </w:tcPr>
          <w:p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rsidR="00D93AC7" w:rsidRPr="00B46A87" w:rsidRDefault="00D93AC7" w:rsidP="00B46A87">
            <w:pPr>
              <w:spacing w:line="276" w:lineRule="auto"/>
              <w:ind w:firstLine="0"/>
              <w:jc w:val="center"/>
              <w:rPr>
                <w:szCs w:val="28"/>
              </w:rPr>
            </w:pPr>
            <w:r w:rsidRPr="00B46A87">
              <w:rPr>
                <w:szCs w:val="28"/>
              </w:rPr>
              <w:t>Всего</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w:t>
            </w:r>
          </w:p>
        </w:tc>
        <w:tc>
          <w:tcPr>
            <w:tcW w:w="4439" w:type="dxa"/>
          </w:tcPr>
          <w:p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w:t>
            </w:r>
          </w:p>
        </w:tc>
        <w:tc>
          <w:tcPr>
            <w:tcW w:w="4439" w:type="dxa"/>
          </w:tcPr>
          <w:p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4</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5</w:t>
            </w:r>
          </w:p>
        </w:tc>
        <w:tc>
          <w:tcPr>
            <w:tcW w:w="4439" w:type="dxa"/>
          </w:tcPr>
          <w:p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6</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proofErr w:type="spellStart"/>
            <w:r w:rsidRPr="00B46A87">
              <w:rPr>
                <w:szCs w:val="28"/>
              </w:rPr>
              <w:t>Лао-цзы</w:t>
            </w:r>
            <w:proofErr w:type="spellEnd"/>
            <w:r w:rsidRPr="00B46A87">
              <w:rPr>
                <w:szCs w:val="28"/>
              </w:rPr>
              <w:t>, Конфуция.</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7</w:t>
            </w:r>
          </w:p>
        </w:tc>
        <w:tc>
          <w:tcPr>
            <w:tcW w:w="4439" w:type="dxa"/>
          </w:tcPr>
          <w:p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8</w:t>
            </w:r>
          </w:p>
        </w:tc>
        <w:tc>
          <w:tcPr>
            <w:tcW w:w="4439" w:type="dxa"/>
          </w:tcPr>
          <w:p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9</w:t>
            </w:r>
          </w:p>
        </w:tc>
        <w:tc>
          <w:tcPr>
            <w:tcW w:w="4439" w:type="dxa"/>
          </w:tcPr>
          <w:p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highlight w:val="yellow"/>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10</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11</w:t>
            </w:r>
          </w:p>
        </w:tc>
        <w:tc>
          <w:tcPr>
            <w:tcW w:w="4439" w:type="dxa"/>
          </w:tcPr>
          <w:p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12</w:t>
            </w:r>
          </w:p>
        </w:tc>
        <w:tc>
          <w:tcPr>
            <w:tcW w:w="4439" w:type="dxa"/>
          </w:tcPr>
          <w:p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Моисей</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13</w:t>
            </w:r>
          </w:p>
        </w:tc>
        <w:tc>
          <w:tcPr>
            <w:tcW w:w="4439" w:type="dxa"/>
          </w:tcPr>
          <w:p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14</w:t>
            </w:r>
          </w:p>
        </w:tc>
        <w:tc>
          <w:tcPr>
            <w:tcW w:w="4439" w:type="dxa"/>
          </w:tcPr>
          <w:p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15</w:t>
            </w:r>
          </w:p>
        </w:tc>
        <w:tc>
          <w:tcPr>
            <w:tcW w:w="4439" w:type="dxa"/>
          </w:tcPr>
          <w:p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16</w:t>
            </w:r>
          </w:p>
        </w:tc>
        <w:tc>
          <w:tcPr>
            <w:tcW w:w="4439" w:type="dxa"/>
          </w:tcPr>
          <w:p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w:t>
            </w:r>
            <w:proofErr w:type="spellStart"/>
            <w:r w:rsidRPr="00B46A87">
              <w:rPr>
                <w:rFonts w:eastAsiaTheme="minorHAnsi"/>
                <w:szCs w:val="28"/>
              </w:rPr>
              <w:t>Муххамед</w:t>
            </w:r>
            <w:proofErr w:type="spellEnd"/>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17</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Этика эпохи Возрождения</w:t>
            </w:r>
          </w:p>
          <w:p w:rsidR="00D93AC7" w:rsidRPr="00B46A87" w:rsidRDefault="00D93AC7" w:rsidP="00B46A87">
            <w:pPr>
              <w:spacing w:line="276" w:lineRule="auto"/>
              <w:ind w:firstLine="0"/>
              <w:rPr>
                <w:szCs w:val="28"/>
              </w:rPr>
            </w:pP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18</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rPr>
          <w:trHeight w:val="416"/>
        </w:trPr>
        <w:tc>
          <w:tcPr>
            <w:tcW w:w="800" w:type="dxa"/>
          </w:tcPr>
          <w:p w:rsidR="00D93AC7" w:rsidRPr="00B46A87" w:rsidRDefault="00D93AC7" w:rsidP="00B46A87">
            <w:pPr>
              <w:spacing w:line="276" w:lineRule="auto"/>
              <w:ind w:firstLine="0"/>
              <w:jc w:val="center"/>
              <w:rPr>
                <w:szCs w:val="28"/>
              </w:rPr>
            </w:pPr>
            <w:r w:rsidRPr="00B46A87">
              <w:rPr>
                <w:szCs w:val="28"/>
              </w:rPr>
              <w:t>19</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20</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Этическое учение М. Лютера и Т. </w:t>
            </w:r>
            <w:proofErr w:type="spellStart"/>
            <w:r w:rsidRPr="00B46A87">
              <w:rPr>
                <w:szCs w:val="28"/>
              </w:rPr>
              <w:lastRenderedPageBreak/>
              <w:t>Мюнцена</w:t>
            </w:r>
            <w:proofErr w:type="spellEnd"/>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lastRenderedPageBreak/>
              <w:t>21</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22</w:t>
            </w:r>
          </w:p>
        </w:tc>
        <w:tc>
          <w:tcPr>
            <w:tcW w:w="4439" w:type="dxa"/>
          </w:tcPr>
          <w:p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23</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24</w:t>
            </w:r>
          </w:p>
        </w:tc>
        <w:tc>
          <w:tcPr>
            <w:tcW w:w="4439" w:type="dxa"/>
          </w:tcPr>
          <w:p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25</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26</w:t>
            </w:r>
          </w:p>
        </w:tc>
        <w:tc>
          <w:tcPr>
            <w:tcW w:w="4439" w:type="dxa"/>
          </w:tcPr>
          <w:p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27</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28</w:t>
            </w:r>
          </w:p>
        </w:tc>
        <w:tc>
          <w:tcPr>
            <w:tcW w:w="4439" w:type="dxa"/>
          </w:tcPr>
          <w:p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29</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 xml:space="preserve">Отрицание этики в философии Ф. </w:t>
            </w:r>
            <w:proofErr w:type="spellStart"/>
            <w:r w:rsidRPr="00B46A87">
              <w:rPr>
                <w:rFonts w:eastAsiaTheme="minorHAnsi"/>
                <w:szCs w:val="28"/>
              </w:rPr>
              <w:t>Ницще</w:t>
            </w:r>
            <w:proofErr w:type="spellEnd"/>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30</w:t>
            </w:r>
          </w:p>
        </w:tc>
        <w:tc>
          <w:tcPr>
            <w:tcW w:w="4439" w:type="dxa"/>
          </w:tcPr>
          <w:p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31</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32</w:t>
            </w:r>
          </w:p>
        </w:tc>
        <w:tc>
          <w:tcPr>
            <w:tcW w:w="4439" w:type="dxa"/>
          </w:tcPr>
          <w:p w:rsidR="00D93AC7" w:rsidRPr="00B46A87" w:rsidRDefault="00D93AC7" w:rsidP="00B46A87">
            <w:pPr>
              <w:spacing w:line="276" w:lineRule="auto"/>
              <w:ind w:firstLine="0"/>
              <w:rPr>
                <w:szCs w:val="28"/>
              </w:rPr>
            </w:pPr>
            <w:r w:rsidRPr="00B46A87">
              <w:rPr>
                <w:szCs w:val="28"/>
              </w:rPr>
              <w:t xml:space="preserve">Западная этика в XIX – XX </w:t>
            </w:r>
            <w:proofErr w:type="spellStart"/>
            <w:r w:rsidRPr="00B46A87">
              <w:rPr>
                <w:szCs w:val="28"/>
              </w:rPr>
              <w:t>вв</w:t>
            </w:r>
            <w:proofErr w:type="spellEnd"/>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33</w:t>
            </w:r>
          </w:p>
        </w:tc>
        <w:tc>
          <w:tcPr>
            <w:tcW w:w="4439" w:type="dxa"/>
          </w:tcPr>
          <w:p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34</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35</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Глобальная информационная этика XX – XXI </w:t>
            </w:r>
            <w:proofErr w:type="spellStart"/>
            <w:r w:rsidRPr="00B46A87">
              <w:rPr>
                <w:szCs w:val="28"/>
              </w:rPr>
              <w:t>вв</w:t>
            </w:r>
            <w:proofErr w:type="spellEnd"/>
          </w:p>
        </w:tc>
        <w:tc>
          <w:tcPr>
            <w:tcW w:w="1240" w:type="dxa"/>
          </w:tcPr>
          <w:p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36</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казнь, военная этика, терроризм </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rPr>
                <w:szCs w:val="28"/>
              </w:rPr>
            </w:pPr>
          </w:p>
        </w:tc>
        <w:tc>
          <w:tcPr>
            <w:tcW w:w="4439" w:type="dxa"/>
          </w:tcPr>
          <w:p w:rsidR="00D93AC7" w:rsidRPr="00B46A87" w:rsidRDefault="00D93AC7" w:rsidP="00B46A87">
            <w:pPr>
              <w:spacing w:line="276" w:lineRule="auto"/>
              <w:ind w:firstLine="0"/>
              <w:rPr>
                <w:szCs w:val="28"/>
              </w:rPr>
            </w:pPr>
            <w:r w:rsidRPr="00B46A87">
              <w:rPr>
                <w:szCs w:val="28"/>
              </w:rPr>
              <w:t>Всего:</w:t>
            </w:r>
          </w:p>
        </w:tc>
        <w:tc>
          <w:tcPr>
            <w:tcW w:w="1240" w:type="dxa"/>
          </w:tcPr>
          <w:p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rsidR="00D93AC7" w:rsidRPr="00B46A87" w:rsidRDefault="00D93AC7" w:rsidP="00B46A87">
            <w:pPr>
              <w:spacing w:line="276" w:lineRule="auto"/>
              <w:ind w:firstLine="0"/>
              <w:jc w:val="center"/>
              <w:rPr>
                <w:szCs w:val="28"/>
              </w:rPr>
            </w:pPr>
            <w:r w:rsidRPr="00B46A87">
              <w:rPr>
                <w:szCs w:val="28"/>
              </w:rPr>
              <w:t>72</w:t>
            </w:r>
          </w:p>
        </w:tc>
      </w:tr>
    </w:tbl>
    <w:p w:rsidR="00CD6D78" w:rsidRPr="00B46A87" w:rsidRDefault="00CD6D78" w:rsidP="00B46A87">
      <w:pPr>
        <w:pStyle w:val="a7"/>
        <w:spacing w:line="360" w:lineRule="auto"/>
        <w:jc w:val="both"/>
        <w:rPr>
          <w:b/>
          <w:szCs w:val="28"/>
        </w:rPr>
      </w:pPr>
    </w:p>
    <w:p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rsidR="00B74991" w:rsidRPr="00B46A87" w:rsidRDefault="00B74991" w:rsidP="00B46A87">
      <w:pPr>
        <w:spacing w:line="360" w:lineRule="auto"/>
        <w:rPr>
          <w:szCs w:val="28"/>
        </w:rPr>
      </w:pPr>
      <w:r w:rsidRPr="00B46A87">
        <w:rPr>
          <w:szCs w:val="28"/>
        </w:rPr>
        <w:t xml:space="preserve"> а) как совместить субъективность моральных убеждений с их истинностью (объективностью, </w:t>
      </w:r>
      <w:proofErr w:type="spellStart"/>
      <w:r w:rsidRPr="00B46A87">
        <w:rPr>
          <w:szCs w:val="28"/>
        </w:rPr>
        <w:t>общезначимостью</w:t>
      </w:r>
      <w:proofErr w:type="spellEnd"/>
      <w:r w:rsidRPr="00B46A87">
        <w:rPr>
          <w:szCs w:val="28"/>
        </w:rPr>
        <w:t>);</w:t>
      </w:r>
    </w:p>
    <w:p w:rsidR="00B74991" w:rsidRPr="00B46A87" w:rsidRDefault="00B74991" w:rsidP="00B46A87">
      <w:pPr>
        <w:spacing w:line="360" w:lineRule="auto"/>
        <w:rPr>
          <w:szCs w:val="28"/>
        </w:rPr>
      </w:pPr>
      <w:r w:rsidRPr="00B46A87">
        <w:rPr>
          <w:szCs w:val="28"/>
        </w:rPr>
        <w:t xml:space="preserve"> б) как соединить добродетельность поведения со стремлением к счастью. </w:t>
      </w:r>
    </w:p>
    <w:p w:rsidR="00B74991" w:rsidRPr="00B46A87" w:rsidRDefault="00B74991" w:rsidP="00B46A87">
      <w:pPr>
        <w:spacing w:line="360" w:lineRule="auto"/>
        <w:rPr>
          <w:szCs w:val="28"/>
        </w:rPr>
      </w:pPr>
      <w:r w:rsidRPr="00B46A87">
        <w:rPr>
          <w:szCs w:val="28"/>
        </w:rPr>
        <w:lastRenderedPageBreak/>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w:t>
      </w:r>
      <w:proofErr w:type="spellStart"/>
      <w:r w:rsidRPr="00B46A87">
        <w:rPr>
          <w:szCs w:val="28"/>
        </w:rPr>
        <w:t>антинатурализм</w:t>
      </w:r>
      <w:proofErr w:type="spellEnd"/>
      <w:r w:rsidRPr="00B46A87">
        <w:rPr>
          <w:szCs w:val="28"/>
        </w:rPr>
        <w:t xml:space="preserve">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w:t>
      </w:r>
      <w:proofErr w:type="spellStart"/>
      <w:r w:rsidRPr="00B46A87">
        <w:rPr>
          <w:szCs w:val="28"/>
        </w:rPr>
        <w:t>проблематизация</w:t>
      </w:r>
      <w:proofErr w:type="spellEnd"/>
      <w:r w:rsidRPr="00B46A87">
        <w:rPr>
          <w:szCs w:val="28"/>
        </w:rPr>
        <w:t xml:space="preserve"> морали и моральный нигилизм в этике 19 века; </w:t>
      </w:r>
      <w:proofErr w:type="spellStart"/>
      <w:r w:rsidRPr="00B46A87">
        <w:rPr>
          <w:szCs w:val="28"/>
        </w:rPr>
        <w:t>релятивированне</w:t>
      </w:r>
      <w:proofErr w:type="spellEnd"/>
      <w:r w:rsidRPr="00B46A87">
        <w:rPr>
          <w:szCs w:val="28"/>
        </w:rPr>
        <w:t xml:space="preserve"> морали и этики в философии постмодернизма. Интерпретация морали как выражения индивидуально-ответственного поведения - вдохновляющий пафос и основа предметного единства европейской этики. </w:t>
      </w:r>
    </w:p>
    <w:p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rsidR="00B74991" w:rsidRPr="00B46A87" w:rsidRDefault="00B74991" w:rsidP="00B46A87">
      <w:pPr>
        <w:spacing w:line="360" w:lineRule="auto"/>
        <w:rPr>
          <w:szCs w:val="28"/>
        </w:rPr>
      </w:pPr>
      <w:r w:rsidRPr="00B46A87">
        <w:rPr>
          <w:szCs w:val="28"/>
        </w:rPr>
        <w:t>Возникновение этико-философских систем Древней Индии. Значение Вед. Брахманизм и возникшие на его основе философские школы (</w:t>
      </w:r>
      <w:proofErr w:type="spellStart"/>
      <w:r w:rsidRPr="00B46A87">
        <w:rPr>
          <w:szCs w:val="28"/>
        </w:rPr>
        <w:t>даршаны</w:t>
      </w:r>
      <w:proofErr w:type="spellEnd"/>
      <w:r w:rsidRPr="00B46A87">
        <w:rPr>
          <w:szCs w:val="28"/>
        </w:rPr>
        <w:t xml:space="preserve">): веданта, миманса, </w:t>
      </w:r>
      <w:proofErr w:type="spellStart"/>
      <w:r w:rsidRPr="00B46A87">
        <w:rPr>
          <w:szCs w:val="28"/>
        </w:rPr>
        <w:t>санкхья</w:t>
      </w:r>
      <w:proofErr w:type="spellEnd"/>
      <w:r w:rsidRPr="00B46A87">
        <w:rPr>
          <w:szCs w:val="28"/>
        </w:rPr>
        <w:t xml:space="preserve">, йога, </w:t>
      </w:r>
      <w:proofErr w:type="spellStart"/>
      <w:r w:rsidRPr="00B46A87">
        <w:rPr>
          <w:szCs w:val="28"/>
        </w:rPr>
        <w:t>ньяя</w:t>
      </w:r>
      <w:proofErr w:type="spellEnd"/>
      <w:r w:rsidRPr="00B46A87">
        <w:rPr>
          <w:szCs w:val="28"/>
        </w:rPr>
        <w:t xml:space="preserve">, </w:t>
      </w:r>
      <w:proofErr w:type="spellStart"/>
      <w:r w:rsidRPr="00B46A87">
        <w:rPr>
          <w:szCs w:val="28"/>
        </w:rPr>
        <w:t>вайшешика</w:t>
      </w:r>
      <w:proofErr w:type="spellEnd"/>
      <w:r w:rsidRPr="00B46A87">
        <w:rPr>
          <w:szCs w:val="28"/>
        </w:rPr>
        <w:t xml:space="preserve">. Неортодоксальные направления буддизм, джайнизм, локаята - </w:t>
      </w:r>
      <w:proofErr w:type="spellStart"/>
      <w:r w:rsidRPr="00B46A87">
        <w:rPr>
          <w:szCs w:val="28"/>
        </w:rPr>
        <w:t>чарвака</w:t>
      </w:r>
      <w:proofErr w:type="spellEnd"/>
      <w:r w:rsidRPr="00B46A87">
        <w:rPr>
          <w:szCs w:val="28"/>
        </w:rPr>
        <w:t xml:space="preserve">. Сущность Брахманизма Четыре касты человеческого общества: жрецы (брахманы), воины (кшатрии), земледельцы (вайшьи), рабы, слуги (шудры). Положение животных, духов </w:t>
      </w:r>
      <w:r w:rsidRPr="00B46A87">
        <w:rPr>
          <w:szCs w:val="28"/>
        </w:rPr>
        <w:lastRenderedPageBreak/>
        <w:t>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w:t>
      </w:r>
      <w:proofErr w:type="spellStart"/>
      <w:r w:rsidRPr="00B46A87">
        <w:rPr>
          <w:szCs w:val="28"/>
        </w:rPr>
        <w:t>восмиричного</w:t>
      </w:r>
      <w:proofErr w:type="spellEnd"/>
      <w:r w:rsidRPr="00B46A87">
        <w:rPr>
          <w:szCs w:val="28"/>
        </w:rPr>
        <w:t xml:space="preserve">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w:t>
      </w:r>
      <w:proofErr w:type="spellStart"/>
      <w:r w:rsidRPr="00B46A87">
        <w:rPr>
          <w:szCs w:val="28"/>
        </w:rPr>
        <w:t>правильныe</w:t>
      </w:r>
      <w:proofErr w:type="spellEnd"/>
      <w:r w:rsidRPr="00B46A87">
        <w:rPr>
          <w:szCs w:val="28"/>
        </w:rPr>
        <w:t xml:space="preserv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rsidR="00B74991" w:rsidRPr="00B46A87" w:rsidRDefault="00B74991" w:rsidP="00B46A87">
      <w:pPr>
        <w:spacing w:line="360" w:lineRule="auto"/>
        <w:rPr>
          <w:szCs w:val="28"/>
        </w:rPr>
      </w:pPr>
      <w:r w:rsidRPr="00B46A87">
        <w:rPr>
          <w:szCs w:val="28"/>
        </w:rPr>
        <w:t>Этика джайнизма и принцип "</w:t>
      </w:r>
      <w:proofErr w:type="spellStart"/>
      <w:r w:rsidRPr="00B46A87">
        <w:rPr>
          <w:szCs w:val="28"/>
        </w:rPr>
        <w:t>ахимсы</w:t>
      </w:r>
      <w:proofErr w:type="spellEnd"/>
      <w:r w:rsidRPr="00B46A87">
        <w:rPr>
          <w:szCs w:val="28"/>
        </w:rPr>
        <w:t xml:space="preserve">" - </w:t>
      </w:r>
      <w:proofErr w:type="spellStart"/>
      <w:r w:rsidRPr="00B46A87">
        <w:rPr>
          <w:szCs w:val="28"/>
        </w:rPr>
        <w:t>непричинения</w:t>
      </w:r>
      <w:proofErr w:type="spellEnd"/>
      <w:r w:rsidRPr="00B46A87">
        <w:rPr>
          <w:szCs w:val="28"/>
        </w:rPr>
        <w:t xml:space="preserve"> вреда живому. Материалистическое направление локаята-</w:t>
      </w:r>
      <w:proofErr w:type="spellStart"/>
      <w:r w:rsidRPr="00B46A87">
        <w:rPr>
          <w:szCs w:val="28"/>
        </w:rPr>
        <w:t>чарвака</w:t>
      </w:r>
      <w:proofErr w:type="spellEnd"/>
      <w:r w:rsidR="00B46A87">
        <w:rPr>
          <w:szCs w:val="28"/>
        </w:rPr>
        <w:t xml:space="preserve"> </w:t>
      </w:r>
      <w:r w:rsidRPr="00B46A87">
        <w:rPr>
          <w:szCs w:val="28"/>
        </w:rPr>
        <w:t>- этика крайнего гедонизма, стремления к наслаждениям.</w:t>
      </w:r>
    </w:p>
    <w:p w:rsidR="00B74991" w:rsidRPr="00B46A87" w:rsidRDefault="00B74991" w:rsidP="00B46A87">
      <w:pPr>
        <w:spacing w:line="360" w:lineRule="auto"/>
        <w:jc w:val="center"/>
        <w:rPr>
          <w:szCs w:val="28"/>
          <w:u w:val="single"/>
        </w:rPr>
      </w:pPr>
    </w:p>
    <w:p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w:t>
      </w:r>
      <w:proofErr w:type="spellStart"/>
      <w:r w:rsidRPr="00B46A87">
        <w:rPr>
          <w:szCs w:val="28"/>
        </w:rPr>
        <w:t>цзин</w:t>
      </w:r>
      <w:proofErr w:type="spellEnd"/>
      <w:r w:rsidRPr="00B46A87">
        <w:rPr>
          <w:szCs w:val="28"/>
        </w:rPr>
        <w:t xml:space="preserve">) конфуцианского канона.  Неортодоксальные школы (даосизм, </w:t>
      </w:r>
      <w:proofErr w:type="spellStart"/>
      <w:r w:rsidRPr="00B46A87">
        <w:rPr>
          <w:szCs w:val="28"/>
        </w:rPr>
        <w:t>легизм</w:t>
      </w:r>
      <w:proofErr w:type="spellEnd"/>
      <w:r w:rsidRPr="00B46A87">
        <w:rPr>
          <w:szCs w:val="28"/>
        </w:rPr>
        <w:t xml:space="preserve">) - VI-IП вв. до н.э. </w:t>
      </w:r>
    </w:p>
    <w:p w:rsidR="00B74991" w:rsidRPr="00B46A87" w:rsidRDefault="00B74991" w:rsidP="00B46A87">
      <w:pPr>
        <w:spacing w:line="360" w:lineRule="auto"/>
        <w:rPr>
          <w:szCs w:val="28"/>
        </w:rPr>
      </w:pPr>
      <w:r w:rsidRPr="00B46A87">
        <w:rPr>
          <w:szCs w:val="28"/>
        </w:rPr>
        <w:t>Основоположник конфуцианства Конфуций (551-479 до н.э.). "Беседы и суждения" (Лунь-</w:t>
      </w:r>
      <w:proofErr w:type="spellStart"/>
      <w:r w:rsidRPr="00B46A87">
        <w:rPr>
          <w:szCs w:val="28"/>
        </w:rPr>
        <w:t>юй</w:t>
      </w:r>
      <w:proofErr w:type="spellEnd"/>
      <w:r w:rsidRPr="00B46A87">
        <w:rPr>
          <w:szCs w:val="28"/>
        </w:rPr>
        <w:t>)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"золотое правило" нравственности. Человеколюбие (Жень) как ориентир на почитание прошлого, уважение к старшим. "Золотая середина" (</w:t>
      </w:r>
      <w:proofErr w:type="spellStart"/>
      <w:r w:rsidRPr="00B46A87">
        <w:rPr>
          <w:szCs w:val="28"/>
        </w:rPr>
        <w:t>чжун</w:t>
      </w:r>
      <w:proofErr w:type="spellEnd"/>
      <w:r w:rsidRPr="00B46A87">
        <w:rPr>
          <w:szCs w:val="28"/>
        </w:rPr>
        <w:t xml:space="preserve"> юн) – </w:t>
      </w:r>
      <w:r w:rsidRPr="00B46A87">
        <w:rPr>
          <w:szCs w:val="28"/>
        </w:rPr>
        <w:lastRenderedPageBreak/>
        <w:t>как мудрость правителей. Учение о нравственном идеале является - "благородном муже".</w:t>
      </w:r>
    </w:p>
    <w:p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w:t>
      </w:r>
      <w:proofErr w:type="spellStart"/>
      <w:r w:rsidRPr="00B46A87">
        <w:rPr>
          <w:szCs w:val="28"/>
        </w:rPr>
        <w:t>дао</w:t>
      </w:r>
      <w:proofErr w:type="spellEnd"/>
      <w:r w:rsidRPr="00B46A87">
        <w:rPr>
          <w:szCs w:val="28"/>
        </w:rPr>
        <w:t xml:space="preserve">. Роль йоги в обучении праведника. Принцип "деятельного </w:t>
      </w:r>
      <w:proofErr w:type="spellStart"/>
      <w:r w:rsidRPr="00B46A87">
        <w:rPr>
          <w:szCs w:val="28"/>
        </w:rPr>
        <w:t>недеяния</w:t>
      </w:r>
      <w:proofErr w:type="spellEnd"/>
      <w:r w:rsidRPr="00B46A87">
        <w:rPr>
          <w:szCs w:val="28"/>
        </w:rPr>
        <w:t>". Взаимодействие даосизма с китайским 6уддизмом, выполнение социально-этической функции.</w:t>
      </w:r>
    </w:p>
    <w:p w:rsidR="00B74991" w:rsidRPr="00B46A87" w:rsidRDefault="00B74991" w:rsidP="00B46A87">
      <w:pPr>
        <w:spacing w:line="360" w:lineRule="auto"/>
        <w:rPr>
          <w:szCs w:val="28"/>
        </w:rPr>
      </w:pPr>
      <w:proofErr w:type="spellStart"/>
      <w:r w:rsidRPr="00B46A87">
        <w:rPr>
          <w:szCs w:val="28"/>
        </w:rPr>
        <w:t>Легизм</w:t>
      </w:r>
      <w:proofErr w:type="spellEnd"/>
      <w:r w:rsidRPr="00B46A87">
        <w:rPr>
          <w:szCs w:val="28"/>
        </w:rPr>
        <w:t xml:space="preserve"> - школа "законников". Учение о законе (фа). Средоточие морали - </w:t>
      </w:r>
      <w:proofErr w:type="spellStart"/>
      <w:r w:rsidRPr="00B46A87">
        <w:rPr>
          <w:szCs w:val="28"/>
        </w:rPr>
        <w:t>полубожественная</w:t>
      </w:r>
      <w:proofErr w:type="spellEnd"/>
      <w:r w:rsidRPr="00B46A87">
        <w:rPr>
          <w:szCs w:val="28"/>
        </w:rPr>
        <w:t xml:space="preserve"> личность императора. Страх как фактор порядка и гармонии. Конфронтация </w:t>
      </w:r>
      <w:proofErr w:type="spellStart"/>
      <w:r w:rsidRPr="00B46A87">
        <w:rPr>
          <w:szCs w:val="28"/>
        </w:rPr>
        <w:t>легизма</w:t>
      </w:r>
      <w:proofErr w:type="spellEnd"/>
      <w:r w:rsidRPr="00B46A87">
        <w:rPr>
          <w:szCs w:val="28"/>
        </w:rPr>
        <w:t xml:space="preserve"> с конфуцианство. </w:t>
      </w:r>
    </w:p>
    <w:p w:rsidR="00B74991" w:rsidRPr="00B46A87" w:rsidRDefault="00B74991" w:rsidP="00B46A87">
      <w:pPr>
        <w:spacing w:line="360" w:lineRule="auto"/>
        <w:jc w:val="center"/>
        <w:rPr>
          <w:szCs w:val="28"/>
          <w:u w:val="single"/>
        </w:rPr>
      </w:pPr>
    </w:p>
    <w:p w:rsidR="00B74991" w:rsidRPr="00B46A87" w:rsidRDefault="00B74991" w:rsidP="00B46A87">
      <w:pPr>
        <w:spacing w:line="360" w:lineRule="auto"/>
        <w:rPr>
          <w:b/>
          <w:szCs w:val="28"/>
        </w:rPr>
      </w:pPr>
      <w:r w:rsidRPr="00B46A87">
        <w:rPr>
          <w:b/>
          <w:szCs w:val="28"/>
        </w:rPr>
        <w:t>Тема 7: Этика античного мира:</w:t>
      </w:r>
    </w:p>
    <w:p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w:t>
      </w:r>
      <w:proofErr w:type="spellStart"/>
      <w:r w:rsidRPr="00B46A87">
        <w:rPr>
          <w:szCs w:val="28"/>
        </w:rPr>
        <w:t>предэтика</w:t>
      </w:r>
      <w:proofErr w:type="spellEnd"/>
      <w:r w:rsidRPr="00B46A87">
        <w:rPr>
          <w:szCs w:val="28"/>
        </w:rPr>
        <w:t xml:space="preserve">: единство онтологии, гносеологии и этики в учении Гераклита. </w:t>
      </w:r>
    </w:p>
    <w:p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w:t>
      </w:r>
      <w:proofErr w:type="spellStart"/>
      <w:r w:rsidRPr="00B46A87">
        <w:rPr>
          <w:szCs w:val="28"/>
        </w:rPr>
        <w:t>Антисфен</w:t>
      </w:r>
      <w:proofErr w:type="spellEnd"/>
      <w:r w:rsidRPr="00B46A87">
        <w:rPr>
          <w:szCs w:val="28"/>
        </w:rPr>
        <w:t xml:space="preserve">. Платон: связь его идеализма с этикой Сократа; соотношение индивидуальной 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отношения к античности (отрицание, забвение, подражание, равнодушие). Античные традиции в современной этике.</w:t>
      </w:r>
    </w:p>
    <w:p w:rsidR="00B74991" w:rsidRPr="00B46A87" w:rsidRDefault="00B74991" w:rsidP="00B46A87">
      <w:pPr>
        <w:autoSpaceDE w:val="0"/>
        <w:autoSpaceDN w:val="0"/>
        <w:adjustRightInd w:val="0"/>
        <w:spacing w:line="360" w:lineRule="auto"/>
        <w:jc w:val="center"/>
        <w:rPr>
          <w:b/>
          <w:szCs w:val="28"/>
          <w:u w:val="single"/>
        </w:rPr>
      </w:pPr>
    </w:p>
    <w:p w:rsidR="00B74991" w:rsidRPr="00B46A87" w:rsidRDefault="00B74991" w:rsidP="00B46A87">
      <w:pPr>
        <w:autoSpaceDE w:val="0"/>
        <w:autoSpaceDN w:val="0"/>
        <w:adjustRightInd w:val="0"/>
        <w:spacing w:line="360" w:lineRule="auto"/>
        <w:rPr>
          <w:b/>
          <w:szCs w:val="28"/>
        </w:rPr>
      </w:pPr>
      <w:r w:rsidRPr="00B46A87">
        <w:rPr>
          <w:b/>
          <w:szCs w:val="28"/>
        </w:rPr>
        <w:t xml:space="preserve">Тема </w:t>
      </w:r>
      <w:proofErr w:type="gramStart"/>
      <w:r w:rsidRPr="00B46A87">
        <w:rPr>
          <w:b/>
          <w:szCs w:val="28"/>
        </w:rPr>
        <w:t xml:space="preserve">9:   </w:t>
      </w:r>
      <w:proofErr w:type="gramEnd"/>
      <w:r w:rsidRPr="00B46A87">
        <w:rPr>
          <w:b/>
          <w:szCs w:val="28"/>
        </w:rPr>
        <w:t>Этика в трудах Платона и Аристотеля:</w:t>
      </w:r>
    </w:p>
    <w:p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w:t>
      </w:r>
      <w:proofErr w:type="spellStart"/>
      <w:r w:rsidRPr="00B46A87">
        <w:rPr>
          <w:rFonts w:eastAsiaTheme="minorHAnsi"/>
          <w:szCs w:val="28"/>
        </w:rPr>
        <w:t>апайдевсия</w:t>
      </w:r>
      <w:proofErr w:type="spellEnd"/>
      <w:r w:rsidRPr="00B46A87">
        <w:rPr>
          <w:rFonts w:eastAsiaTheme="minorHAnsi"/>
          <w:szCs w:val="28"/>
        </w:rPr>
        <w:t xml:space="preserve">, </w:t>
      </w:r>
      <w:proofErr w:type="spellStart"/>
      <w:r w:rsidRPr="00B46A87">
        <w:rPr>
          <w:rFonts w:eastAsiaTheme="minorHAnsi"/>
          <w:szCs w:val="28"/>
        </w:rPr>
        <w:t>пайдеейя</w:t>
      </w:r>
      <w:proofErr w:type="spellEnd"/>
      <w:r w:rsidRPr="00B46A87">
        <w:rPr>
          <w:rFonts w:eastAsiaTheme="minorHAnsi"/>
          <w:szCs w:val="28"/>
        </w:rPr>
        <w:t xml:space="preserve">, </w:t>
      </w:r>
      <w:proofErr w:type="spellStart"/>
      <w:r w:rsidRPr="00B46A87">
        <w:rPr>
          <w:rFonts w:eastAsiaTheme="minorHAnsi"/>
          <w:szCs w:val="28"/>
        </w:rPr>
        <w:t>алетейя</w:t>
      </w:r>
      <w:proofErr w:type="spellEnd"/>
      <w:r w:rsidRPr="00B46A87">
        <w:rPr>
          <w:rFonts w:eastAsiaTheme="minorHAnsi"/>
          <w:szCs w:val="28"/>
        </w:rPr>
        <w:t xml:space="preserve">.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w:t>
      </w:r>
      <w:proofErr w:type="spellStart"/>
      <w:r w:rsidRPr="00B46A87">
        <w:rPr>
          <w:rFonts w:eastAsiaTheme="minorHAnsi"/>
          <w:szCs w:val="28"/>
        </w:rPr>
        <w:t>эвдемония</w:t>
      </w:r>
      <w:proofErr w:type="spellEnd"/>
      <w:r w:rsidRPr="00B46A87">
        <w:rPr>
          <w:rFonts w:eastAsiaTheme="minorHAnsi"/>
          <w:szCs w:val="28"/>
        </w:rPr>
        <w:t xml:space="preserve">. Единство этики и политики у Аристотеля. </w:t>
      </w:r>
    </w:p>
    <w:p w:rsidR="00B74991" w:rsidRPr="00B46A87" w:rsidRDefault="00B74991" w:rsidP="00B46A87">
      <w:pPr>
        <w:spacing w:line="360" w:lineRule="auto"/>
        <w:rPr>
          <w:szCs w:val="28"/>
        </w:rPr>
      </w:pPr>
    </w:p>
    <w:p w:rsidR="00B74991" w:rsidRPr="00B46A87" w:rsidRDefault="00B74991" w:rsidP="00B46A87">
      <w:pPr>
        <w:spacing w:line="360" w:lineRule="auto"/>
        <w:rPr>
          <w:b/>
          <w:szCs w:val="28"/>
        </w:rPr>
      </w:pPr>
      <w:r w:rsidRPr="00B46A87">
        <w:rPr>
          <w:b/>
          <w:szCs w:val="28"/>
        </w:rPr>
        <w:t>Тема 11: Этические традиции иудаизма:</w:t>
      </w:r>
    </w:p>
    <w:p w:rsidR="00B74991" w:rsidRPr="00B46A87" w:rsidRDefault="00B74991" w:rsidP="00B46A87">
      <w:pPr>
        <w:spacing w:line="360" w:lineRule="auto"/>
        <w:rPr>
          <w:szCs w:val="28"/>
        </w:rPr>
      </w:pPr>
      <w:r w:rsidRPr="00B46A87">
        <w:rPr>
          <w:szCs w:val="28"/>
        </w:rPr>
        <w:t>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w:t>
      </w:r>
      <w:proofErr w:type="spellStart"/>
      <w:r w:rsidRPr="00B46A87">
        <w:rPr>
          <w:szCs w:val="28"/>
        </w:rPr>
        <w:t>Ис</w:t>
      </w:r>
      <w:proofErr w:type="spellEnd"/>
      <w:r w:rsidRPr="00B46A87">
        <w:rPr>
          <w:szCs w:val="28"/>
        </w:rPr>
        <w:t xml:space="preserve">.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своего в сердце твоем... люби ближнего, как самого себя. Я Господь» (Лев. 19:17–18). </w:t>
      </w:r>
    </w:p>
    <w:p w:rsidR="00B74991" w:rsidRPr="00B46A87" w:rsidRDefault="00B74991" w:rsidP="00B46A87">
      <w:pPr>
        <w:spacing w:line="360" w:lineRule="auto"/>
        <w:rPr>
          <w:szCs w:val="28"/>
          <w:u w:val="single"/>
        </w:rPr>
      </w:pPr>
      <w:r w:rsidRPr="00B46A87">
        <w:rPr>
          <w:szCs w:val="28"/>
        </w:rPr>
        <w:lastRenderedPageBreak/>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rsidR="00B74991" w:rsidRPr="00B46A87" w:rsidRDefault="00B74991" w:rsidP="00B46A87">
      <w:pPr>
        <w:spacing w:line="360" w:lineRule="auto"/>
        <w:jc w:val="center"/>
        <w:rPr>
          <w:b/>
          <w:szCs w:val="28"/>
          <w:u w:val="single"/>
        </w:rPr>
      </w:pPr>
    </w:p>
    <w:p w:rsidR="00B74991" w:rsidRPr="00B46A87" w:rsidRDefault="00B74991" w:rsidP="00B46A87">
      <w:pPr>
        <w:spacing w:line="360" w:lineRule="auto"/>
        <w:rPr>
          <w:b/>
          <w:szCs w:val="28"/>
        </w:rPr>
      </w:pPr>
      <w:r w:rsidRPr="00B46A87">
        <w:rPr>
          <w:b/>
          <w:szCs w:val="28"/>
        </w:rPr>
        <w:t>Тема 13: Этические традиции христианства:</w:t>
      </w:r>
    </w:p>
    <w:p w:rsidR="00B74991" w:rsidRPr="00B46A87" w:rsidRDefault="00B74991" w:rsidP="00B46A87">
      <w:pPr>
        <w:spacing w:line="360" w:lineRule="auto"/>
        <w:rPr>
          <w:szCs w:val="28"/>
        </w:rPr>
      </w:pPr>
      <w:r w:rsidRPr="00B46A87">
        <w:rPr>
          <w:szCs w:val="28"/>
        </w:rPr>
        <w:t>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w:t>
      </w:r>
      <w:proofErr w:type="spellStart"/>
      <w:r w:rsidRPr="00B46A87">
        <w:rPr>
          <w:szCs w:val="28"/>
        </w:rPr>
        <w:t>сотериология</w:t>
      </w:r>
      <w:proofErr w:type="spellEnd"/>
      <w:r w:rsidRPr="00B46A87">
        <w:rPr>
          <w:szCs w:val="28"/>
        </w:rPr>
        <w:t xml:space="preserve">).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rsidR="00B74991" w:rsidRPr="00B46A87" w:rsidRDefault="00B74991" w:rsidP="00B46A87">
      <w:pPr>
        <w:spacing w:line="360" w:lineRule="auto"/>
        <w:jc w:val="center"/>
        <w:rPr>
          <w:szCs w:val="28"/>
        </w:rPr>
      </w:pPr>
    </w:p>
    <w:p w:rsidR="00B74991" w:rsidRPr="00B46A87" w:rsidRDefault="00B74991" w:rsidP="00B46A87">
      <w:pPr>
        <w:spacing w:line="360" w:lineRule="auto"/>
        <w:rPr>
          <w:b/>
          <w:szCs w:val="28"/>
        </w:rPr>
      </w:pPr>
      <w:r w:rsidRPr="00B46A87">
        <w:rPr>
          <w:b/>
          <w:szCs w:val="28"/>
        </w:rPr>
        <w:t>Тема 15: Этические традиции ислама:</w:t>
      </w:r>
    </w:p>
    <w:p w:rsidR="00B74991" w:rsidRPr="00B46A87" w:rsidRDefault="00B74991" w:rsidP="00B46A87">
      <w:pPr>
        <w:spacing w:line="360" w:lineRule="auto"/>
        <w:rPr>
          <w:szCs w:val="28"/>
        </w:rPr>
      </w:pPr>
      <w:r w:rsidRPr="00B46A87">
        <w:rPr>
          <w:szCs w:val="28"/>
        </w:rPr>
        <w:t xml:space="preserve"> Коран как главный источник </w:t>
      </w:r>
      <w:proofErr w:type="gramStart"/>
      <w:r w:rsidRPr="00B46A87">
        <w:rPr>
          <w:szCs w:val="28"/>
        </w:rPr>
        <w:t>этики  ислама</w:t>
      </w:r>
      <w:proofErr w:type="gramEnd"/>
      <w:r w:rsidRPr="00B46A87">
        <w:rPr>
          <w:szCs w:val="28"/>
        </w:rPr>
        <w:t>. Идея покорности. внутреннее преображение - «</w:t>
      </w:r>
      <w:proofErr w:type="spellStart"/>
      <w:r w:rsidRPr="00B46A87">
        <w:rPr>
          <w:szCs w:val="28"/>
        </w:rPr>
        <w:t>исхан</w:t>
      </w:r>
      <w:proofErr w:type="spellEnd"/>
      <w:r w:rsidRPr="00B46A87">
        <w:rPr>
          <w:szCs w:val="28"/>
        </w:rPr>
        <w:t xml:space="preserve">». Общие понятия исламской </w:t>
      </w:r>
      <w:proofErr w:type="gramStart"/>
      <w:r w:rsidRPr="00B46A87">
        <w:rPr>
          <w:szCs w:val="28"/>
        </w:rPr>
        <w:t>этики  -</w:t>
      </w:r>
      <w:proofErr w:type="gramEnd"/>
      <w:r w:rsidRPr="00B46A87">
        <w:rPr>
          <w:szCs w:val="28"/>
        </w:rPr>
        <w:t xml:space="preserve"> «</w:t>
      </w:r>
      <w:proofErr w:type="spellStart"/>
      <w:r w:rsidRPr="00B46A87">
        <w:rPr>
          <w:szCs w:val="28"/>
        </w:rPr>
        <w:t>хасан</w:t>
      </w:r>
      <w:proofErr w:type="spellEnd"/>
      <w:r w:rsidRPr="00B46A87">
        <w:rPr>
          <w:szCs w:val="28"/>
        </w:rPr>
        <w:t>» («хорошее») и «</w:t>
      </w:r>
      <w:proofErr w:type="spellStart"/>
      <w:r w:rsidRPr="00B46A87">
        <w:rPr>
          <w:szCs w:val="28"/>
        </w:rPr>
        <w:t>кабих</w:t>
      </w:r>
      <w:proofErr w:type="spellEnd"/>
      <w:r w:rsidRPr="00B46A87">
        <w:rPr>
          <w:szCs w:val="28"/>
        </w:rPr>
        <w:t>» («дурное»). Обязательность в соблюдении пяти столпов ислама:</w:t>
      </w:r>
    </w:p>
    <w:p w:rsidR="00B74991" w:rsidRPr="00B46A87" w:rsidRDefault="00B74991" w:rsidP="00B46A87">
      <w:pPr>
        <w:spacing w:line="360" w:lineRule="auto"/>
        <w:rPr>
          <w:szCs w:val="28"/>
        </w:rPr>
      </w:pPr>
      <w:r w:rsidRPr="00B46A87">
        <w:rPr>
          <w:szCs w:val="28"/>
        </w:rPr>
        <w:t xml:space="preserve">  1. Символ веры («</w:t>
      </w:r>
      <w:proofErr w:type="spellStart"/>
      <w:r w:rsidRPr="00B46A87">
        <w:rPr>
          <w:szCs w:val="28"/>
        </w:rPr>
        <w:t>шахада</w:t>
      </w:r>
      <w:proofErr w:type="spellEnd"/>
      <w:r w:rsidRPr="00B46A87">
        <w:rPr>
          <w:szCs w:val="28"/>
        </w:rPr>
        <w:t>»)</w:t>
      </w:r>
    </w:p>
    <w:p w:rsidR="00B74991" w:rsidRPr="00B46A87" w:rsidRDefault="00B74991" w:rsidP="00B46A87">
      <w:pPr>
        <w:spacing w:line="360" w:lineRule="auto"/>
        <w:rPr>
          <w:szCs w:val="28"/>
        </w:rPr>
      </w:pPr>
      <w:r w:rsidRPr="00B46A87">
        <w:rPr>
          <w:szCs w:val="28"/>
        </w:rPr>
        <w:t xml:space="preserve">  2. Молитва («салят»)</w:t>
      </w:r>
    </w:p>
    <w:p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w:t>
      </w:r>
      <w:proofErr w:type="spellStart"/>
      <w:r w:rsidRPr="00B46A87">
        <w:rPr>
          <w:szCs w:val="28"/>
        </w:rPr>
        <w:t>закят</w:t>
      </w:r>
      <w:proofErr w:type="spellEnd"/>
      <w:r w:rsidRPr="00B46A87">
        <w:rPr>
          <w:szCs w:val="28"/>
        </w:rPr>
        <w:t>»)</w:t>
      </w:r>
    </w:p>
    <w:p w:rsidR="00B74991" w:rsidRPr="00B46A87" w:rsidRDefault="00B74991" w:rsidP="00B46A87">
      <w:pPr>
        <w:spacing w:line="360" w:lineRule="auto"/>
        <w:rPr>
          <w:szCs w:val="28"/>
        </w:rPr>
      </w:pPr>
      <w:r w:rsidRPr="00B46A87">
        <w:rPr>
          <w:szCs w:val="28"/>
        </w:rPr>
        <w:t xml:space="preserve">  4. Соблюдение поста («</w:t>
      </w:r>
      <w:proofErr w:type="spellStart"/>
      <w:r w:rsidRPr="00B46A87">
        <w:rPr>
          <w:szCs w:val="28"/>
        </w:rPr>
        <w:t>саум</w:t>
      </w:r>
      <w:proofErr w:type="spellEnd"/>
      <w:r w:rsidRPr="00B46A87">
        <w:rPr>
          <w:szCs w:val="28"/>
        </w:rPr>
        <w:t xml:space="preserve">») в месяце рамадан </w:t>
      </w:r>
    </w:p>
    <w:p w:rsidR="00B74991" w:rsidRPr="00B46A87" w:rsidRDefault="00B74991" w:rsidP="00B46A87">
      <w:pPr>
        <w:spacing w:line="360" w:lineRule="auto"/>
        <w:rPr>
          <w:szCs w:val="28"/>
        </w:rPr>
      </w:pPr>
      <w:r w:rsidRPr="00B46A87">
        <w:rPr>
          <w:szCs w:val="28"/>
        </w:rPr>
        <w:t xml:space="preserve">  5. Хадж (паломничество в </w:t>
      </w:r>
      <w:proofErr w:type="gramStart"/>
      <w:r w:rsidRPr="00B46A87">
        <w:rPr>
          <w:szCs w:val="28"/>
        </w:rPr>
        <w:t>Мекку)ю</w:t>
      </w:r>
      <w:proofErr w:type="gramEnd"/>
    </w:p>
    <w:p w:rsidR="00B74991" w:rsidRPr="00B46A87" w:rsidRDefault="00B74991" w:rsidP="00B46A87">
      <w:pPr>
        <w:spacing w:line="360" w:lineRule="auto"/>
        <w:rPr>
          <w:szCs w:val="28"/>
        </w:rPr>
      </w:pPr>
      <w:r w:rsidRPr="00B46A87">
        <w:rPr>
          <w:szCs w:val="28"/>
        </w:rPr>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rsidR="00B74991" w:rsidRPr="00B46A87" w:rsidRDefault="00B74991" w:rsidP="00B46A87">
      <w:pPr>
        <w:spacing w:line="360" w:lineRule="auto"/>
        <w:rPr>
          <w:szCs w:val="28"/>
        </w:rPr>
      </w:pPr>
    </w:p>
    <w:p w:rsidR="00B74991" w:rsidRPr="00B46A87" w:rsidRDefault="00B74991" w:rsidP="00B46A87">
      <w:pPr>
        <w:autoSpaceDE w:val="0"/>
        <w:autoSpaceDN w:val="0"/>
        <w:adjustRightInd w:val="0"/>
        <w:spacing w:line="360" w:lineRule="auto"/>
        <w:rPr>
          <w:b/>
          <w:szCs w:val="28"/>
        </w:rPr>
      </w:pPr>
      <w:r w:rsidRPr="00B46A87">
        <w:rPr>
          <w:b/>
          <w:szCs w:val="28"/>
        </w:rPr>
        <w:lastRenderedPageBreak/>
        <w:t>Тема 17: Этика эпохи Возрождения:</w:t>
      </w:r>
    </w:p>
    <w:p w:rsidR="00B74991" w:rsidRPr="00B46A87" w:rsidRDefault="00B74991" w:rsidP="00B46A87">
      <w:pPr>
        <w:spacing w:line="360" w:lineRule="auto"/>
        <w:rPr>
          <w:szCs w:val="28"/>
        </w:rPr>
      </w:pPr>
      <w:r w:rsidRPr="00B46A87">
        <w:rPr>
          <w:szCs w:val="28"/>
        </w:rPr>
        <w:t xml:space="preserve">Концепция этика гуманизма - конечность жизненного пути человека, и бесконечность его духовного </w:t>
      </w:r>
      <w:proofErr w:type="spellStart"/>
      <w:r w:rsidRPr="00B46A87">
        <w:rPr>
          <w:szCs w:val="28"/>
        </w:rPr>
        <w:t>началао</w:t>
      </w:r>
      <w:proofErr w:type="spellEnd"/>
      <w:r w:rsidRPr="00B46A87">
        <w:rPr>
          <w:szCs w:val="28"/>
        </w:rPr>
        <w:t xml:space="preserve">. Формирование нового мировоззрения и нового идеала совершенного человека. «Гражданский гуманизм» в трудах </w:t>
      </w:r>
      <w:proofErr w:type="spellStart"/>
      <w:r w:rsidRPr="00B46A87">
        <w:rPr>
          <w:szCs w:val="28"/>
        </w:rPr>
        <w:t>Салютати</w:t>
      </w:r>
      <w:proofErr w:type="spellEnd"/>
      <w:r w:rsidRPr="00B46A87">
        <w:rPr>
          <w:szCs w:val="28"/>
        </w:rPr>
        <w:t xml:space="preserve">, Леонардо Бруно, </w:t>
      </w:r>
      <w:proofErr w:type="spellStart"/>
      <w:r w:rsidRPr="00B46A87">
        <w:rPr>
          <w:szCs w:val="28"/>
        </w:rPr>
        <w:t>Маттео</w:t>
      </w:r>
      <w:proofErr w:type="spellEnd"/>
      <w:r w:rsidRPr="00B46A87">
        <w:rPr>
          <w:szCs w:val="28"/>
        </w:rPr>
        <w:t xml:space="preserve"> </w:t>
      </w:r>
      <w:proofErr w:type="spellStart"/>
      <w:r w:rsidRPr="00B46A87">
        <w:rPr>
          <w:szCs w:val="28"/>
        </w:rPr>
        <w:t>Пальмиери</w:t>
      </w:r>
      <w:proofErr w:type="spellEnd"/>
      <w:r w:rsidRPr="00B46A87">
        <w:rPr>
          <w:szCs w:val="28"/>
        </w:rPr>
        <w:t xml:space="preserve">. Концепции «светской этики» Лоренцо </w:t>
      </w:r>
      <w:proofErr w:type="spellStart"/>
      <w:r w:rsidRPr="00B46A87">
        <w:rPr>
          <w:szCs w:val="28"/>
        </w:rPr>
        <w:t>Валлы</w:t>
      </w:r>
      <w:proofErr w:type="spellEnd"/>
      <w:r w:rsidRPr="00B46A87">
        <w:rPr>
          <w:szCs w:val="28"/>
        </w:rPr>
        <w:t xml:space="preserve">, Леона </w:t>
      </w:r>
      <w:proofErr w:type="spellStart"/>
      <w:r w:rsidRPr="00B46A87">
        <w:rPr>
          <w:szCs w:val="28"/>
        </w:rPr>
        <w:t>Баттиста</w:t>
      </w:r>
      <w:proofErr w:type="spellEnd"/>
      <w:r w:rsidRPr="00B46A87">
        <w:rPr>
          <w:szCs w:val="28"/>
        </w:rPr>
        <w:t xml:space="preserve"> Альберти, Джованни Пико.</w:t>
      </w:r>
    </w:p>
    <w:p w:rsidR="00B74991" w:rsidRPr="00B46A87" w:rsidRDefault="00B74991" w:rsidP="00B46A87">
      <w:pPr>
        <w:spacing w:line="360" w:lineRule="auto"/>
        <w:jc w:val="center"/>
        <w:rPr>
          <w:szCs w:val="28"/>
          <w:u w:val="single"/>
        </w:rPr>
      </w:pPr>
    </w:p>
    <w:p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w:t>
      </w:r>
      <w:proofErr w:type="gramStart"/>
      <w:r w:rsidRPr="00B46A87">
        <w:rPr>
          <w:szCs w:val="28"/>
        </w:rPr>
        <w:t>как  революционные</w:t>
      </w:r>
      <w:proofErr w:type="gramEnd"/>
      <w:r w:rsidRPr="00B46A87">
        <w:rPr>
          <w:szCs w:val="28"/>
        </w:rPr>
        <w:t xml:space="preserve">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rsidR="00B74991" w:rsidRPr="00B46A87" w:rsidRDefault="00B74991" w:rsidP="00B46A87">
      <w:pPr>
        <w:spacing w:line="360" w:lineRule="auto"/>
        <w:jc w:val="center"/>
        <w:rPr>
          <w:szCs w:val="28"/>
          <w:u w:val="single"/>
        </w:rPr>
      </w:pPr>
      <w:r w:rsidRPr="00B46A87">
        <w:rPr>
          <w:szCs w:val="28"/>
          <w:u w:val="single"/>
        </w:rPr>
        <w:t>.</w:t>
      </w:r>
    </w:p>
    <w:p w:rsidR="00B74991" w:rsidRPr="00B46A87" w:rsidRDefault="00B74991" w:rsidP="00B46A87">
      <w:pPr>
        <w:spacing w:line="360" w:lineRule="auto"/>
        <w:rPr>
          <w:b/>
          <w:szCs w:val="28"/>
        </w:rPr>
      </w:pPr>
      <w:r w:rsidRPr="00B46A87">
        <w:rPr>
          <w:b/>
          <w:szCs w:val="28"/>
        </w:rPr>
        <w:t>Тема 21: Этика Нового времени:</w:t>
      </w:r>
    </w:p>
    <w:p w:rsidR="00B74991" w:rsidRPr="00B46A87" w:rsidRDefault="00B74991" w:rsidP="00B46A87">
      <w:pPr>
        <w:spacing w:line="360" w:lineRule="auto"/>
        <w:rPr>
          <w:szCs w:val="28"/>
        </w:rPr>
      </w:pPr>
      <w:r w:rsidRPr="00B46A87">
        <w:rPr>
          <w:szCs w:val="28"/>
        </w:rPr>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rsidR="00B74991" w:rsidRPr="00B46A87" w:rsidRDefault="00B74991" w:rsidP="00B46A87">
      <w:pPr>
        <w:spacing w:line="360" w:lineRule="auto"/>
        <w:rPr>
          <w:szCs w:val="28"/>
        </w:rPr>
      </w:pPr>
      <w:r w:rsidRPr="00B46A87">
        <w:rPr>
          <w:szCs w:val="28"/>
        </w:rPr>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w:t>
      </w:r>
      <w:r w:rsidRPr="00B46A87">
        <w:rPr>
          <w:szCs w:val="28"/>
        </w:rPr>
        <w:lastRenderedPageBreak/>
        <w:t xml:space="preserve">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w:t>
      </w:r>
      <w:proofErr w:type="spellStart"/>
      <w:r w:rsidRPr="00B46A87">
        <w:rPr>
          <w:szCs w:val="28"/>
        </w:rPr>
        <w:t>Мандевиль</w:t>
      </w:r>
      <w:proofErr w:type="spellEnd"/>
      <w:r w:rsidRPr="00B46A87">
        <w:rPr>
          <w:szCs w:val="28"/>
        </w:rPr>
        <w:t xml:space="preserve">, Гельвеции. </w:t>
      </w:r>
      <w:proofErr w:type="spellStart"/>
      <w:r w:rsidRPr="00B46A87">
        <w:rPr>
          <w:szCs w:val="28"/>
        </w:rPr>
        <w:t>Пантэистический</w:t>
      </w:r>
      <w:proofErr w:type="spellEnd"/>
      <w:r w:rsidRPr="00B46A87">
        <w:rPr>
          <w:szCs w:val="28"/>
        </w:rPr>
        <w:t xml:space="preserve"> эвдемонизм: Руссо. Утилитаризм Бентама и Милля. </w:t>
      </w:r>
    </w:p>
    <w:p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rsidR="00B74991" w:rsidRPr="00B46A87" w:rsidRDefault="00B74991" w:rsidP="00B46A87">
      <w:pPr>
        <w:spacing w:line="360" w:lineRule="auto"/>
        <w:jc w:val="center"/>
        <w:rPr>
          <w:b/>
          <w:szCs w:val="28"/>
          <w:u w:val="single"/>
        </w:rPr>
      </w:pPr>
    </w:p>
    <w:p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императив. Постулаты практического разума и их роль в структуре этической теории Канта. </w:t>
      </w:r>
    </w:p>
    <w:p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w:t>
      </w:r>
      <w:proofErr w:type="spellStart"/>
      <w:r w:rsidRPr="00B46A87">
        <w:rPr>
          <w:szCs w:val="28"/>
        </w:rPr>
        <w:t>взаимодополнительный</w:t>
      </w:r>
      <w:proofErr w:type="spellEnd"/>
      <w:r w:rsidRPr="00B46A87">
        <w:rPr>
          <w:szCs w:val="28"/>
        </w:rPr>
        <w:t xml:space="preserve"> характер их соотношения. Мораль и политика, перспективы вечного мира. Моральная утопия истории: царство целей. </w:t>
      </w:r>
    </w:p>
    <w:p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w:t>
      </w:r>
      <w:proofErr w:type="spellStart"/>
      <w:r w:rsidRPr="00B46A87">
        <w:rPr>
          <w:szCs w:val="28"/>
        </w:rPr>
        <w:t>антисословная</w:t>
      </w:r>
      <w:proofErr w:type="spellEnd"/>
      <w:r w:rsidRPr="00B46A87">
        <w:rPr>
          <w:szCs w:val="28"/>
        </w:rPr>
        <w:t xml:space="preserve">, </w:t>
      </w:r>
      <w:proofErr w:type="spellStart"/>
      <w:r w:rsidRPr="00B46A87">
        <w:rPr>
          <w:szCs w:val="28"/>
        </w:rPr>
        <w:t>антипатерналистская</w:t>
      </w:r>
      <w:proofErr w:type="spellEnd"/>
      <w:r w:rsidRPr="00B46A87">
        <w:rPr>
          <w:szCs w:val="28"/>
        </w:rPr>
        <w:t xml:space="preserve"> направленность. </w:t>
      </w:r>
    </w:p>
    <w:p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rsidR="00B74991" w:rsidRPr="00B46A87" w:rsidRDefault="00B74991" w:rsidP="00B46A87">
      <w:pPr>
        <w:spacing w:line="360" w:lineRule="auto"/>
        <w:rPr>
          <w:szCs w:val="28"/>
        </w:rPr>
      </w:pPr>
      <w:r w:rsidRPr="00B46A87">
        <w:rPr>
          <w:szCs w:val="28"/>
        </w:rPr>
        <w:lastRenderedPageBreak/>
        <w:t xml:space="preserve"> Системы Канта и Гегеля - философский итог Нового времени как особой стадии в духовно-нравственной истории человечества.</w:t>
      </w:r>
    </w:p>
    <w:p w:rsidR="00B74991" w:rsidRPr="00B46A87" w:rsidRDefault="00B74991" w:rsidP="00B46A87">
      <w:pPr>
        <w:spacing w:line="360" w:lineRule="auto"/>
        <w:jc w:val="center"/>
        <w:rPr>
          <w:szCs w:val="28"/>
          <w:u w:val="single"/>
        </w:rPr>
      </w:pPr>
    </w:p>
    <w:p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rsidR="00B74991" w:rsidRPr="00B46A87" w:rsidRDefault="00B74991" w:rsidP="00B46A87">
      <w:pPr>
        <w:spacing w:line="360" w:lineRule="auto"/>
        <w:rPr>
          <w:szCs w:val="28"/>
        </w:rPr>
      </w:pPr>
      <w:r w:rsidRPr="00B46A87">
        <w:rPr>
          <w:szCs w:val="28"/>
        </w:rPr>
        <w:t xml:space="preserve">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w:t>
      </w:r>
      <w:proofErr w:type="gramStart"/>
      <w:r w:rsidRPr="00B46A87">
        <w:rPr>
          <w:szCs w:val="28"/>
        </w:rPr>
        <w:t>Человек  -</w:t>
      </w:r>
      <w:proofErr w:type="gramEnd"/>
      <w:r w:rsidRPr="00B46A87">
        <w:rPr>
          <w:szCs w:val="28"/>
        </w:rPr>
        <w:t xml:space="preserve">  воплощение особенного глубокого противоречия. "Свобода воли" - плод воображения невежд.</w:t>
      </w:r>
    </w:p>
    <w:p w:rsidR="00B74991" w:rsidRPr="00B46A87" w:rsidRDefault="00B74991" w:rsidP="00B46A87">
      <w:pPr>
        <w:spacing w:line="360" w:lineRule="auto"/>
        <w:jc w:val="center"/>
        <w:rPr>
          <w:szCs w:val="28"/>
          <w:u w:val="single"/>
        </w:rPr>
      </w:pPr>
    </w:p>
    <w:p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 xml:space="preserve">Отрицание этики в философии Ф. </w:t>
      </w:r>
      <w:proofErr w:type="spellStart"/>
      <w:r w:rsidRPr="00B46A87">
        <w:rPr>
          <w:rFonts w:eastAsiaTheme="minorHAnsi"/>
          <w:b/>
          <w:szCs w:val="28"/>
        </w:rPr>
        <w:t>Ницще</w:t>
      </w:r>
      <w:proofErr w:type="spellEnd"/>
      <w:r w:rsidRPr="00B46A87">
        <w:rPr>
          <w:rFonts w:eastAsiaTheme="minorHAnsi"/>
          <w:b/>
          <w:szCs w:val="28"/>
        </w:rPr>
        <w:t>:</w:t>
      </w:r>
    </w:p>
    <w:p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w:t>
      </w:r>
      <w:proofErr w:type="gramStart"/>
      <w:r w:rsidRPr="00B46A87">
        <w:rPr>
          <w:rFonts w:eastAsiaTheme="minorHAnsi"/>
          <w:szCs w:val="28"/>
        </w:rPr>
        <w:t>зла,  понятие</w:t>
      </w:r>
      <w:proofErr w:type="gramEnd"/>
      <w:r w:rsidRPr="00B46A87">
        <w:rPr>
          <w:rFonts w:eastAsiaTheme="minorHAnsi"/>
          <w:szCs w:val="28"/>
        </w:rPr>
        <w:t xml:space="preserve"> </w:t>
      </w:r>
      <w:proofErr w:type="spellStart"/>
      <w:r w:rsidRPr="00B46A87">
        <w:rPr>
          <w:rFonts w:eastAsiaTheme="minorHAnsi"/>
          <w:szCs w:val="28"/>
        </w:rPr>
        <w:t>рессантимента</w:t>
      </w:r>
      <w:proofErr w:type="spellEnd"/>
      <w:r w:rsidRPr="00B46A87">
        <w:rPr>
          <w:rFonts w:eastAsiaTheme="minorHAnsi"/>
          <w:szCs w:val="28"/>
        </w:rPr>
        <w:t xml:space="preserve">. Рыцарски-аристократический и жреческий 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w:t>
      </w:r>
      <w:proofErr w:type="spellStart"/>
      <w:r w:rsidRPr="00B46A87">
        <w:rPr>
          <w:rFonts w:eastAsiaTheme="minorHAnsi"/>
          <w:szCs w:val="28"/>
        </w:rPr>
        <w:t>переориентировщика</w:t>
      </w:r>
      <w:proofErr w:type="spellEnd"/>
      <w:r w:rsidRPr="00B46A87">
        <w:rPr>
          <w:rFonts w:eastAsiaTheme="minorHAnsi"/>
          <w:szCs w:val="28"/>
        </w:rPr>
        <w:t xml:space="preserve"> </w:t>
      </w:r>
      <w:proofErr w:type="spellStart"/>
      <w:r w:rsidRPr="00B46A87">
        <w:rPr>
          <w:rFonts w:eastAsiaTheme="minorHAnsi"/>
          <w:szCs w:val="28"/>
        </w:rPr>
        <w:t>рессантимента</w:t>
      </w:r>
      <w:proofErr w:type="spellEnd"/>
      <w:r w:rsidRPr="00B46A87">
        <w:rPr>
          <w:rFonts w:eastAsiaTheme="minorHAnsi"/>
          <w:szCs w:val="28"/>
        </w:rPr>
        <w:t xml:space="preserve">: цели, средства, методы и результаты "священнической терапии"; проблема </w:t>
      </w:r>
      <w:r w:rsidRPr="00B46A87">
        <w:rPr>
          <w:rFonts w:eastAsiaTheme="minorHAnsi"/>
          <w:szCs w:val="28"/>
        </w:rPr>
        <w:lastRenderedPageBreak/>
        <w:t>ценности истины, религиозной веры и морали. Смысл выражения Ф. Ницше "Бог умер".</w:t>
      </w:r>
    </w:p>
    <w:p w:rsidR="00B74991" w:rsidRPr="00B46A87" w:rsidRDefault="00B74991" w:rsidP="00B46A87">
      <w:pPr>
        <w:spacing w:line="360" w:lineRule="auto"/>
        <w:rPr>
          <w:szCs w:val="28"/>
        </w:rPr>
      </w:pPr>
      <w:r w:rsidRPr="00B46A87">
        <w:rPr>
          <w:szCs w:val="28"/>
        </w:rPr>
        <w:t xml:space="preserve">  </w:t>
      </w:r>
    </w:p>
    <w:p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rsidR="00B74991" w:rsidRPr="00B46A87" w:rsidRDefault="00B74991" w:rsidP="00B46A87">
      <w:pPr>
        <w:spacing w:line="360" w:lineRule="auto"/>
        <w:rPr>
          <w:szCs w:val="28"/>
        </w:rPr>
      </w:pPr>
      <w:r w:rsidRPr="00B46A87">
        <w:rPr>
          <w:szCs w:val="28"/>
        </w:rPr>
        <w:t xml:space="preserve">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w:t>
      </w:r>
      <w:proofErr w:type="spellStart"/>
      <w:r w:rsidRPr="00B46A87">
        <w:rPr>
          <w:szCs w:val="28"/>
        </w:rPr>
        <w:t>Укорененность</w:t>
      </w:r>
      <w:proofErr w:type="spellEnd"/>
      <w:r w:rsidRPr="00B46A87">
        <w:rPr>
          <w:szCs w:val="28"/>
        </w:rPr>
        <w:t xml:space="preserve">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w:t>
      </w:r>
      <w:proofErr w:type="spellStart"/>
      <w:r w:rsidRPr="00B46A87">
        <w:rPr>
          <w:szCs w:val="28"/>
        </w:rPr>
        <w:t>экзистациализма</w:t>
      </w:r>
      <w:proofErr w:type="spellEnd"/>
      <w:r w:rsidRPr="00B46A87">
        <w:rPr>
          <w:szCs w:val="28"/>
        </w:rPr>
        <w:t>.</w:t>
      </w:r>
    </w:p>
    <w:p w:rsidR="00B74991" w:rsidRPr="00B46A87" w:rsidRDefault="00B74991" w:rsidP="00B46A87">
      <w:pPr>
        <w:spacing w:line="360" w:lineRule="auto"/>
        <w:jc w:val="center"/>
        <w:rPr>
          <w:szCs w:val="28"/>
        </w:rPr>
      </w:pPr>
    </w:p>
    <w:p w:rsidR="00B74991" w:rsidRPr="00B46A87" w:rsidRDefault="00B74991" w:rsidP="00B46A87">
      <w:pPr>
        <w:spacing w:line="360" w:lineRule="auto"/>
        <w:rPr>
          <w:szCs w:val="28"/>
        </w:rPr>
      </w:pPr>
      <w:r w:rsidRPr="00B46A87">
        <w:rPr>
          <w:b/>
          <w:szCs w:val="28"/>
        </w:rPr>
        <w:t xml:space="preserve">Тема </w:t>
      </w:r>
      <w:proofErr w:type="gramStart"/>
      <w:r w:rsidRPr="00B46A87">
        <w:rPr>
          <w:b/>
          <w:szCs w:val="28"/>
        </w:rPr>
        <w:t>33:  Этика</w:t>
      </w:r>
      <w:proofErr w:type="gramEnd"/>
      <w:r w:rsidRPr="00B46A87">
        <w:rPr>
          <w:b/>
          <w:szCs w:val="28"/>
        </w:rPr>
        <w:t xml:space="preserve"> психоанализа и постмодернизма:</w:t>
      </w:r>
    </w:p>
    <w:p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w:t>
      </w:r>
      <w:proofErr w:type="spellStart"/>
      <w:r w:rsidRPr="00B46A87">
        <w:rPr>
          <w:szCs w:val="28"/>
        </w:rPr>
        <w:t>Фромма</w:t>
      </w:r>
      <w:proofErr w:type="spellEnd"/>
      <w:r w:rsidRPr="00B46A87">
        <w:rPr>
          <w:szCs w:val="28"/>
        </w:rPr>
        <w:t xml:space="preserve">; иметь или быть как нравственная дилемма современного человека. </w:t>
      </w:r>
    </w:p>
    <w:p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w:t>
      </w:r>
      <w:proofErr w:type="spellStart"/>
      <w:r w:rsidRPr="00B46A87">
        <w:rPr>
          <w:szCs w:val="28"/>
        </w:rPr>
        <w:t>Швейцером</w:t>
      </w:r>
      <w:proofErr w:type="spellEnd"/>
      <w:r w:rsidRPr="00B46A87">
        <w:rPr>
          <w:szCs w:val="28"/>
        </w:rPr>
        <w:t xml:space="preserve">; его маргинальный статус в академической философии. </w:t>
      </w:r>
    </w:p>
    <w:p w:rsidR="00B74991" w:rsidRPr="00B46A87" w:rsidRDefault="00B74991" w:rsidP="00B46A87">
      <w:pPr>
        <w:spacing w:line="360" w:lineRule="auto"/>
        <w:rPr>
          <w:szCs w:val="28"/>
        </w:rPr>
      </w:pPr>
      <w:r w:rsidRPr="00B46A87">
        <w:rPr>
          <w:szCs w:val="28"/>
        </w:rPr>
        <w:t xml:space="preserve"> Философствование конца 20 века (</w:t>
      </w:r>
      <w:proofErr w:type="spellStart"/>
      <w:r w:rsidRPr="00B46A87">
        <w:rPr>
          <w:szCs w:val="28"/>
        </w:rPr>
        <w:t>посмодернизм</w:t>
      </w:r>
      <w:proofErr w:type="spellEnd"/>
      <w:r w:rsidRPr="00B46A87">
        <w:rPr>
          <w:szCs w:val="28"/>
        </w:rPr>
        <w:t xml:space="preserve">) как завершение </w:t>
      </w:r>
      <w:proofErr w:type="spellStart"/>
      <w:r w:rsidRPr="00B46A87">
        <w:rPr>
          <w:szCs w:val="28"/>
        </w:rPr>
        <w:t>антинормативистской</w:t>
      </w:r>
      <w:proofErr w:type="spellEnd"/>
      <w:r w:rsidRPr="00B46A87">
        <w:rPr>
          <w:szCs w:val="28"/>
        </w:rPr>
        <w:t xml:space="preserve"> критики морали. Деконструкция классических философских оппозиций и пафос единичности, ситуативности, преодоление границ между автором, текстом, читателем - философское выражение статуса этики в современном мире, ее принципиальной множественности.</w:t>
      </w:r>
    </w:p>
    <w:p w:rsidR="00B74991" w:rsidRPr="00B46A87" w:rsidRDefault="00B74991" w:rsidP="00B46A87">
      <w:pPr>
        <w:spacing w:line="360" w:lineRule="auto"/>
        <w:jc w:val="center"/>
        <w:rPr>
          <w:b/>
          <w:szCs w:val="28"/>
          <w:u w:val="single"/>
        </w:rPr>
      </w:pPr>
    </w:p>
    <w:p w:rsidR="00B74991" w:rsidRPr="00B46A87" w:rsidRDefault="00B74991" w:rsidP="00B46A87">
      <w:pPr>
        <w:spacing w:line="360" w:lineRule="auto"/>
        <w:rPr>
          <w:rFonts w:eastAsiaTheme="minorHAnsi"/>
          <w:i/>
          <w:iCs/>
          <w:szCs w:val="28"/>
        </w:rPr>
      </w:pPr>
      <w:r w:rsidRPr="00B46A87">
        <w:rPr>
          <w:b/>
          <w:szCs w:val="28"/>
        </w:rPr>
        <w:t xml:space="preserve">Тема </w:t>
      </w:r>
      <w:proofErr w:type="gramStart"/>
      <w:r w:rsidRPr="00B46A87">
        <w:rPr>
          <w:b/>
          <w:szCs w:val="28"/>
        </w:rPr>
        <w:t>35:  Глобальная</w:t>
      </w:r>
      <w:proofErr w:type="gramEnd"/>
      <w:r w:rsidRPr="00B46A87">
        <w:rPr>
          <w:b/>
          <w:szCs w:val="28"/>
        </w:rPr>
        <w:t xml:space="preserve"> информационная этика XX – XXI </w:t>
      </w:r>
      <w:proofErr w:type="spellStart"/>
      <w:r w:rsidRPr="00B46A87">
        <w:rPr>
          <w:b/>
          <w:szCs w:val="28"/>
        </w:rPr>
        <w:t>вв</w:t>
      </w:r>
      <w:proofErr w:type="spellEnd"/>
      <w:r w:rsidRPr="00B46A87">
        <w:rPr>
          <w:b/>
          <w:szCs w:val="28"/>
        </w:rPr>
        <w:t>:</w:t>
      </w:r>
    </w:p>
    <w:p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lastRenderedPageBreak/>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w:t>
      </w:r>
      <w:proofErr w:type="spellStart"/>
      <w:r w:rsidRPr="00B46A87">
        <w:rPr>
          <w:rFonts w:eastAsiaTheme="minorHAnsi"/>
          <w:szCs w:val="28"/>
        </w:rPr>
        <w:t>Барлоу</w:t>
      </w:r>
      <w:proofErr w:type="spellEnd"/>
      <w:r w:rsidRPr="00B46A87">
        <w:rPr>
          <w:rFonts w:eastAsiaTheme="minorHAnsi"/>
          <w:szCs w:val="28"/>
        </w:rPr>
        <w:t xml:space="preserve">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w:t>
      </w:r>
      <w:proofErr w:type="spellStart"/>
      <w:r w:rsidRPr="00B46A87">
        <w:rPr>
          <w:rFonts w:eastAsiaTheme="minorHAnsi"/>
          <w:szCs w:val="28"/>
        </w:rPr>
        <w:t>Сетизм</w:t>
      </w:r>
      <w:proofErr w:type="spellEnd"/>
      <w:r w:rsidRPr="00B46A87">
        <w:rPr>
          <w:rFonts w:eastAsiaTheme="minorHAnsi"/>
          <w:szCs w:val="28"/>
        </w:rPr>
        <w:t xml:space="preserve"> – прогрессия зла» (теория П. </w:t>
      </w:r>
      <w:proofErr w:type="spellStart"/>
      <w:r w:rsidRPr="00B46A87">
        <w:rPr>
          <w:rFonts w:eastAsiaTheme="minorHAnsi"/>
          <w:szCs w:val="28"/>
        </w:rPr>
        <w:t>Треанора</w:t>
      </w:r>
      <w:proofErr w:type="spellEnd"/>
      <w:r w:rsidRPr="00B46A87">
        <w:rPr>
          <w:rFonts w:eastAsiaTheme="minorHAnsi"/>
          <w:szCs w:val="28"/>
        </w:rPr>
        <w:t xml:space="preserve">). Проблема </w:t>
      </w:r>
      <w:proofErr w:type="spellStart"/>
      <w:r w:rsidRPr="00B46A87">
        <w:rPr>
          <w:rFonts w:eastAsiaTheme="minorHAnsi"/>
          <w:szCs w:val="28"/>
        </w:rPr>
        <w:t>гиперлиберализма</w:t>
      </w:r>
      <w:proofErr w:type="spellEnd"/>
      <w:r w:rsidRPr="00B46A87">
        <w:rPr>
          <w:rFonts w:eastAsiaTheme="minorHAnsi"/>
          <w:szCs w:val="28"/>
        </w:rPr>
        <w:t xml:space="preserve"> в сетевом социуме. Сетевой анархизм и его моральные последствия для общества в целом. Влияние новых коммуникационных стандартов взаимодействия и сотрудничества между людьми на формирование нормативной системы сетевого общения. </w:t>
      </w:r>
      <w:proofErr w:type="spellStart"/>
      <w:r w:rsidRPr="00B46A87">
        <w:rPr>
          <w:rFonts w:eastAsiaTheme="minorHAnsi"/>
          <w:szCs w:val="28"/>
        </w:rPr>
        <w:t>Сетикет</w:t>
      </w:r>
      <w:proofErr w:type="spellEnd"/>
      <w:r w:rsidRPr="00B46A87">
        <w:rPr>
          <w:rFonts w:eastAsiaTheme="minorHAnsi"/>
          <w:szCs w:val="28"/>
        </w:rPr>
        <w:t xml:space="preserve">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Авторские права и 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proofErr w:type="spellStart"/>
      <w:r w:rsidRPr="00B46A87">
        <w:rPr>
          <w:rFonts w:eastAsiaTheme="minorHAnsi"/>
          <w:iCs/>
          <w:szCs w:val="28"/>
        </w:rPr>
        <w:t>Киберпреступления</w:t>
      </w:r>
      <w:proofErr w:type="spellEnd"/>
      <w:r w:rsidRPr="00B46A87">
        <w:rPr>
          <w:rFonts w:eastAsiaTheme="minorHAnsi"/>
          <w:iCs/>
          <w:szCs w:val="28"/>
        </w:rPr>
        <w:t xml:space="preserve">. Проблема </w:t>
      </w:r>
      <w:proofErr w:type="spellStart"/>
      <w:r w:rsidRPr="00B46A87">
        <w:rPr>
          <w:rFonts w:eastAsiaTheme="minorHAnsi"/>
          <w:iCs/>
          <w:szCs w:val="28"/>
        </w:rPr>
        <w:t>девиантного</w:t>
      </w:r>
      <w:proofErr w:type="spellEnd"/>
      <w:r w:rsidRPr="00B46A87">
        <w:rPr>
          <w:rFonts w:eastAsiaTheme="minorHAnsi"/>
          <w:iCs/>
          <w:szCs w:val="28"/>
        </w:rPr>
        <w:t xml:space="preserve">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rsidR="00B74991" w:rsidRPr="00B46A87" w:rsidRDefault="00B74991" w:rsidP="00B46A87">
      <w:pPr>
        <w:spacing w:line="360" w:lineRule="auto"/>
        <w:jc w:val="center"/>
        <w:rPr>
          <w:b/>
          <w:szCs w:val="28"/>
        </w:rPr>
      </w:pPr>
    </w:p>
    <w:p w:rsidR="00CD6D78" w:rsidRPr="00B46A87" w:rsidRDefault="00CD6D78" w:rsidP="00B46A87">
      <w:pPr>
        <w:pStyle w:val="a5"/>
        <w:spacing w:line="360" w:lineRule="auto"/>
        <w:rPr>
          <w:szCs w:val="28"/>
        </w:rPr>
      </w:pPr>
      <w:r w:rsidRPr="00B46A87">
        <w:rPr>
          <w:szCs w:val="28"/>
        </w:rPr>
        <w:lastRenderedPageBreak/>
        <w:t>5. Организация контроля знаний</w:t>
      </w:r>
    </w:p>
    <w:p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rsidR="00CD6D78" w:rsidRPr="00B46A87" w:rsidRDefault="00CD6D78" w:rsidP="00B46A87">
      <w:pPr>
        <w:pStyle w:val="a5"/>
        <w:spacing w:line="360" w:lineRule="auto"/>
        <w:rPr>
          <w:szCs w:val="28"/>
        </w:rPr>
      </w:pPr>
      <w:r w:rsidRPr="00B46A87">
        <w:rPr>
          <w:szCs w:val="28"/>
        </w:rPr>
        <w:t>Критерии оценок</w:t>
      </w:r>
    </w:p>
    <w:p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w:t>
      </w:r>
      <w:proofErr w:type="gramStart"/>
      <w:r w:rsidRPr="00B46A87">
        <w:rPr>
          <w:rFonts w:eastAsia="Times New Roman"/>
          <w:szCs w:val="28"/>
          <w:lang w:eastAsia="ru-RU"/>
        </w:rPr>
        <w:t>выполнил  всех</w:t>
      </w:r>
      <w:proofErr w:type="gramEnd"/>
      <w:r w:rsidRPr="00B46A87">
        <w:rPr>
          <w:rFonts w:eastAsia="Times New Roman"/>
          <w:szCs w:val="28"/>
          <w:lang w:eastAsia="ru-RU"/>
        </w:rPr>
        <w:t xml:space="preserve"> предусмотренных заданий и показал на итоговом контроле незнание основ изучаемого предмета.</w:t>
      </w:r>
    </w:p>
    <w:p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rsidR="00CD6D78" w:rsidRPr="00B46A87" w:rsidRDefault="00CD6D78" w:rsidP="00B46A87">
      <w:pPr>
        <w:spacing w:line="360" w:lineRule="auto"/>
        <w:ind w:firstLine="708"/>
        <w:rPr>
          <w:szCs w:val="28"/>
        </w:rPr>
      </w:pPr>
    </w:p>
    <w:p w:rsidR="00CD6D78" w:rsidRPr="00B46A87" w:rsidRDefault="00CD6D78" w:rsidP="00B46A87">
      <w:pPr>
        <w:pStyle w:val="a5"/>
        <w:spacing w:line="360" w:lineRule="auto"/>
        <w:rPr>
          <w:szCs w:val="28"/>
          <w:lang w:eastAsia="ru-RU"/>
        </w:rPr>
      </w:pPr>
      <w:r w:rsidRPr="00B46A87">
        <w:rPr>
          <w:szCs w:val="28"/>
          <w:lang w:eastAsia="ru-RU"/>
        </w:rPr>
        <w:t>6. Материально-техническое обеспечение дисциплины</w:t>
      </w:r>
    </w:p>
    <w:p w:rsidR="00CD6D78" w:rsidRPr="00B46A87" w:rsidRDefault="00CD6D78" w:rsidP="00B46A87">
      <w:pPr>
        <w:tabs>
          <w:tab w:val="left" w:pos="289"/>
        </w:tabs>
        <w:spacing w:line="360" w:lineRule="auto"/>
        <w:jc w:val="center"/>
        <w:rPr>
          <w:rFonts w:eastAsia="Times New Roman"/>
          <w:b/>
          <w:szCs w:val="28"/>
          <w:lang w:eastAsia="ru-RU"/>
        </w:rPr>
      </w:pPr>
    </w:p>
    <w:p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rsidR="00B46A87" w:rsidRDefault="00B46A87" w:rsidP="00B46A87">
      <w:pPr>
        <w:spacing w:line="360" w:lineRule="auto"/>
        <w:rPr>
          <w:rFonts w:eastAsia="Times New Roman"/>
          <w:szCs w:val="28"/>
          <w:lang w:eastAsia="ru-RU"/>
        </w:rPr>
      </w:pPr>
      <w:r>
        <w:rPr>
          <w:rFonts w:eastAsia="Times New Roman"/>
          <w:szCs w:val="28"/>
          <w:lang w:eastAsia="ru-RU"/>
        </w:rPr>
        <w:lastRenderedPageBreak/>
        <w:t>№46 – р</w:t>
      </w:r>
      <w:r w:rsidRPr="00B46A87">
        <w:rPr>
          <w:rFonts w:eastAsia="Times New Roman"/>
          <w:szCs w:val="28"/>
          <w:lang w:eastAsia="ru-RU"/>
        </w:rPr>
        <w:t>ояль «</w:t>
      </w:r>
      <w:proofErr w:type="spellStart"/>
      <w:r w:rsidRPr="00B46A87">
        <w:rPr>
          <w:rFonts w:eastAsia="Times New Roman"/>
          <w:szCs w:val="28"/>
          <w:lang w:eastAsia="ru-RU"/>
        </w:rPr>
        <w:t>Ферстер</w:t>
      </w:r>
      <w:proofErr w:type="spellEnd"/>
      <w:r w:rsidRPr="00B46A87">
        <w:rPr>
          <w:rFonts w:eastAsia="Times New Roman"/>
          <w:szCs w:val="28"/>
          <w:lang w:eastAsia="ru-RU"/>
        </w:rPr>
        <w:t xml:space="preserve">»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rsidR="00CD6D78" w:rsidRPr="00B46A87" w:rsidRDefault="00CD6D78" w:rsidP="00B46A87">
      <w:pPr>
        <w:tabs>
          <w:tab w:val="left" w:pos="289"/>
        </w:tabs>
        <w:spacing w:line="360" w:lineRule="auto"/>
        <w:jc w:val="center"/>
        <w:rPr>
          <w:b/>
          <w:szCs w:val="28"/>
        </w:rPr>
      </w:pPr>
    </w:p>
    <w:p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rsidR="00CD6D78" w:rsidRDefault="00CD6D78" w:rsidP="00B46A87">
      <w:pPr>
        <w:pStyle w:val="a5"/>
        <w:spacing w:line="360" w:lineRule="auto"/>
        <w:ind w:firstLine="0"/>
        <w:rPr>
          <w:b w:val="0"/>
          <w:szCs w:val="28"/>
          <w:u w:val="single"/>
        </w:rPr>
      </w:pPr>
      <w:r w:rsidRPr="00B46A87">
        <w:rPr>
          <w:b w:val="0"/>
          <w:szCs w:val="28"/>
          <w:u w:val="single"/>
        </w:rPr>
        <w:t>Основная:</w:t>
      </w:r>
    </w:p>
    <w:p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w:t>
      </w:r>
      <w:proofErr w:type="gramStart"/>
      <w:r w:rsidRPr="00CB012B">
        <w:rPr>
          <w:szCs w:val="28"/>
        </w:rPr>
        <w:t>П.А..</w:t>
      </w:r>
      <w:proofErr w:type="gramEnd"/>
      <w:r w:rsidRPr="00CB012B">
        <w:rPr>
          <w:szCs w:val="28"/>
        </w:rPr>
        <w:t xml:space="preserve"> — Электрон</w:t>
      </w:r>
      <w:proofErr w:type="gramStart"/>
      <w:r w:rsidRPr="00CB012B">
        <w:rPr>
          <w:szCs w:val="28"/>
        </w:rPr>
        <w:t>.</w:t>
      </w:r>
      <w:proofErr w:type="gramEnd"/>
      <w:r w:rsidRPr="00CB012B">
        <w:rPr>
          <w:szCs w:val="28"/>
        </w:rPr>
        <w:t xml:space="preserve"> дан. — Санкт-Петербург: Лань, 2013. — 174 с. — Режим доступа: </w:t>
      </w:r>
      <w:hyperlink r:id="rId5" w:history="1">
        <w:r w:rsidRPr="00CB012B">
          <w:rPr>
            <w:rStyle w:val="a9"/>
          </w:rPr>
          <w:t>https://e.lanbook.com/book/6095</w:t>
        </w:r>
      </w:hyperlink>
      <w:r w:rsidRPr="00CB012B">
        <w:rPr>
          <w:szCs w:val="28"/>
        </w:rPr>
        <w:t xml:space="preserve">. — </w:t>
      </w:r>
      <w:proofErr w:type="spellStart"/>
      <w:r w:rsidRPr="00CB012B">
        <w:rPr>
          <w:szCs w:val="28"/>
        </w:rPr>
        <w:t>Загл</w:t>
      </w:r>
      <w:proofErr w:type="spellEnd"/>
      <w:r w:rsidRPr="00CB012B">
        <w:rPr>
          <w:szCs w:val="28"/>
        </w:rPr>
        <w:t>. с экрана.</w:t>
      </w:r>
    </w:p>
    <w:p w:rsidR="00B46A87" w:rsidRPr="00CB012B" w:rsidRDefault="00B46A87" w:rsidP="00B46A87">
      <w:pPr>
        <w:pStyle w:val="a3"/>
        <w:numPr>
          <w:ilvl w:val="0"/>
          <w:numId w:val="55"/>
        </w:numPr>
        <w:spacing w:line="360" w:lineRule="auto"/>
        <w:ind w:left="0" w:firstLine="0"/>
        <w:rPr>
          <w:szCs w:val="28"/>
        </w:rPr>
      </w:pPr>
      <w:r w:rsidRPr="00CB012B">
        <w:rPr>
          <w:szCs w:val="28"/>
        </w:rPr>
        <w:t>Горелов, А.А. Этика [Электронный ресурс]: учебное пособие / А.А. Горелов, Т.А. Горелова. — Электрон</w:t>
      </w:r>
      <w:proofErr w:type="gramStart"/>
      <w:r w:rsidRPr="00CB012B">
        <w:rPr>
          <w:szCs w:val="28"/>
        </w:rPr>
        <w:t>.</w:t>
      </w:r>
      <w:proofErr w:type="gramEnd"/>
      <w:r w:rsidRPr="00CB012B">
        <w:rPr>
          <w:szCs w:val="28"/>
        </w:rPr>
        <w:t xml:space="preserve"> дан. — М.: ФЛИНТА, 2011. — 416 с. — Режим доступа: </w:t>
      </w:r>
      <w:hyperlink r:id="rId6" w:history="1">
        <w:r w:rsidRPr="00CB012B">
          <w:rPr>
            <w:rStyle w:val="a9"/>
          </w:rPr>
          <w:t>http://e.lanbook.com/books/element.php?pl1_id=20094</w:t>
        </w:r>
      </w:hyperlink>
    </w:p>
    <w:p w:rsidR="00B46A87" w:rsidRPr="00CB012B" w:rsidRDefault="00B46A87" w:rsidP="00B46A87">
      <w:pPr>
        <w:pStyle w:val="a3"/>
        <w:numPr>
          <w:ilvl w:val="0"/>
          <w:numId w:val="55"/>
        </w:numPr>
        <w:spacing w:line="360" w:lineRule="auto"/>
        <w:ind w:left="0" w:firstLine="0"/>
        <w:rPr>
          <w:szCs w:val="28"/>
        </w:rPr>
      </w:pPr>
      <w:r w:rsidRPr="00CB012B">
        <w:rPr>
          <w:szCs w:val="28"/>
        </w:rPr>
        <w:t>Хвостов, В.М. Этюды по современной этике [Электронный ресурс]: монография. — Электрон</w:t>
      </w:r>
      <w:proofErr w:type="gramStart"/>
      <w:r w:rsidRPr="00CB012B">
        <w:rPr>
          <w:szCs w:val="28"/>
        </w:rPr>
        <w:t>.</w:t>
      </w:r>
      <w:proofErr w:type="gramEnd"/>
      <w:r w:rsidRPr="00CB012B">
        <w:rPr>
          <w:szCs w:val="28"/>
        </w:rPr>
        <w:t xml:space="preserve"> дан. — СПб.: Лань, 2013. — 219 с. — Режим доступа: </w:t>
      </w:r>
      <w:hyperlink r:id="rId7" w:history="1">
        <w:r w:rsidRPr="00CB012B">
          <w:rPr>
            <w:rStyle w:val="a9"/>
          </w:rPr>
          <w:t>http://e.lanbook.com/books/element.php?pl1_id=43903</w:t>
        </w:r>
      </w:hyperlink>
    </w:p>
    <w:p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rsidR="00B46A87" w:rsidRPr="00FC23E0" w:rsidRDefault="00B46A87" w:rsidP="00B46A87">
      <w:pPr>
        <w:pStyle w:val="a3"/>
        <w:numPr>
          <w:ilvl w:val="0"/>
          <w:numId w:val="56"/>
        </w:numPr>
        <w:spacing w:line="360" w:lineRule="auto"/>
        <w:ind w:left="0" w:hanging="11"/>
        <w:rPr>
          <w:szCs w:val="28"/>
        </w:rPr>
      </w:pPr>
      <w:r w:rsidRPr="00FC23E0">
        <w:rPr>
          <w:szCs w:val="28"/>
        </w:rPr>
        <w:t>Гермашева, Ж. Прикладная этика: методические рекомендации. – Астрахань: Изд-во АГК, 2011. – 32 с.</w:t>
      </w:r>
    </w:p>
    <w:p w:rsidR="00B46A87" w:rsidRPr="00FC23E0" w:rsidRDefault="00B46A87" w:rsidP="00B46A87">
      <w:pPr>
        <w:pStyle w:val="a3"/>
        <w:numPr>
          <w:ilvl w:val="0"/>
          <w:numId w:val="56"/>
        </w:numPr>
        <w:spacing w:line="360" w:lineRule="auto"/>
        <w:ind w:left="0" w:hanging="11"/>
        <w:rPr>
          <w:szCs w:val="28"/>
        </w:rPr>
      </w:pPr>
      <w:r w:rsidRPr="00FC23E0">
        <w:rPr>
          <w:szCs w:val="28"/>
        </w:rPr>
        <w:t>Голубева, Г. Этика: Учебник. – М.: Экзамен, 2005. – 320 с.</w:t>
      </w:r>
    </w:p>
    <w:p w:rsidR="00B46A87" w:rsidRPr="00FC23E0" w:rsidRDefault="00B46A87" w:rsidP="00B46A87">
      <w:pPr>
        <w:pStyle w:val="a3"/>
        <w:numPr>
          <w:ilvl w:val="0"/>
          <w:numId w:val="56"/>
        </w:numPr>
        <w:spacing w:line="360" w:lineRule="auto"/>
        <w:ind w:left="0" w:hanging="11"/>
        <w:rPr>
          <w:szCs w:val="28"/>
        </w:rPr>
      </w:pPr>
      <w:r w:rsidRPr="00FC23E0">
        <w:rPr>
          <w:szCs w:val="28"/>
        </w:rPr>
        <w:t>Золотухина-</w:t>
      </w:r>
      <w:proofErr w:type="spellStart"/>
      <w:r w:rsidRPr="00FC23E0">
        <w:rPr>
          <w:szCs w:val="28"/>
        </w:rPr>
        <w:t>Аболина</w:t>
      </w:r>
      <w:proofErr w:type="spellEnd"/>
      <w:r w:rsidRPr="00FC23E0">
        <w:rPr>
          <w:szCs w:val="28"/>
        </w:rPr>
        <w:t>, Е. Этика: учебное пособие. – Ростов-на-Дону: Феникс, 2013. – 524 с.</w:t>
      </w:r>
    </w:p>
    <w:p w:rsidR="00B46A87" w:rsidRPr="00FC23E0" w:rsidRDefault="00B46A87" w:rsidP="00B46A87">
      <w:pPr>
        <w:pStyle w:val="a3"/>
        <w:numPr>
          <w:ilvl w:val="0"/>
          <w:numId w:val="56"/>
        </w:numPr>
        <w:spacing w:line="360" w:lineRule="auto"/>
        <w:ind w:left="0" w:hanging="11"/>
        <w:rPr>
          <w:szCs w:val="28"/>
        </w:rPr>
      </w:pPr>
      <w:r w:rsidRPr="00FC23E0">
        <w:rPr>
          <w:szCs w:val="28"/>
        </w:rPr>
        <w:t xml:space="preserve">Назаров, В. Прикладная этика: Учебник. – М.: </w:t>
      </w:r>
      <w:proofErr w:type="spellStart"/>
      <w:r w:rsidRPr="00FC23E0">
        <w:rPr>
          <w:szCs w:val="28"/>
        </w:rPr>
        <w:t>Гардарики</w:t>
      </w:r>
      <w:proofErr w:type="spellEnd"/>
      <w:r w:rsidRPr="00FC23E0">
        <w:rPr>
          <w:szCs w:val="28"/>
        </w:rPr>
        <w:t xml:space="preserve">, </w:t>
      </w:r>
      <w:proofErr w:type="gramStart"/>
      <w:r w:rsidRPr="00FC23E0">
        <w:rPr>
          <w:szCs w:val="28"/>
        </w:rPr>
        <w:t>2005.-</w:t>
      </w:r>
      <w:proofErr w:type="gramEnd"/>
      <w:r w:rsidRPr="00FC23E0">
        <w:rPr>
          <w:szCs w:val="28"/>
        </w:rPr>
        <w:t xml:space="preserve"> 302 с.</w:t>
      </w:r>
    </w:p>
    <w:p w:rsidR="00B46A87" w:rsidRPr="00FC23E0" w:rsidRDefault="00B46A87" w:rsidP="00B46A87">
      <w:pPr>
        <w:pStyle w:val="a3"/>
        <w:numPr>
          <w:ilvl w:val="0"/>
          <w:numId w:val="56"/>
        </w:numPr>
        <w:spacing w:line="360" w:lineRule="auto"/>
        <w:ind w:left="0" w:hanging="11"/>
        <w:rPr>
          <w:szCs w:val="28"/>
        </w:rPr>
      </w:pPr>
      <w:r w:rsidRPr="00FC23E0">
        <w:rPr>
          <w:szCs w:val="28"/>
        </w:rPr>
        <w:lastRenderedPageBreak/>
        <w:t>Разин, А. Этика: Учебник. – М.: Академический Проспект, 2006. – 624 с.</w:t>
      </w:r>
    </w:p>
    <w:p w:rsidR="00B46A87" w:rsidRPr="00FC23E0" w:rsidRDefault="00B46A87" w:rsidP="00B46A87">
      <w:pPr>
        <w:pStyle w:val="a3"/>
        <w:numPr>
          <w:ilvl w:val="0"/>
          <w:numId w:val="56"/>
        </w:numPr>
        <w:spacing w:line="360" w:lineRule="auto"/>
        <w:ind w:left="0" w:hanging="11"/>
        <w:rPr>
          <w:szCs w:val="28"/>
        </w:rPr>
      </w:pPr>
      <w:r w:rsidRPr="00FC23E0">
        <w:rPr>
          <w:szCs w:val="28"/>
        </w:rPr>
        <w:t xml:space="preserve">Этика: учебник для студентов вузов /Под ред. А. Гусейнова. – М.: </w:t>
      </w:r>
      <w:proofErr w:type="spellStart"/>
      <w:r w:rsidRPr="00FC23E0">
        <w:rPr>
          <w:szCs w:val="28"/>
        </w:rPr>
        <w:t>Гардарики</w:t>
      </w:r>
      <w:proofErr w:type="spellEnd"/>
      <w:r w:rsidRPr="00FC23E0">
        <w:rPr>
          <w:szCs w:val="28"/>
        </w:rPr>
        <w:t>, 2007. – 496 с.</w:t>
      </w:r>
    </w:p>
    <w:p w:rsidR="00B46A87" w:rsidRPr="00FC23E0" w:rsidRDefault="00B46A87" w:rsidP="00B46A87">
      <w:pPr>
        <w:pStyle w:val="a3"/>
        <w:numPr>
          <w:ilvl w:val="0"/>
          <w:numId w:val="56"/>
        </w:numPr>
        <w:spacing w:line="360" w:lineRule="auto"/>
        <w:ind w:left="0" w:hanging="11"/>
        <w:rPr>
          <w:szCs w:val="28"/>
        </w:rPr>
      </w:pPr>
      <w:proofErr w:type="spellStart"/>
      <w:r w:rsidRPr="00FC23E0">
        <w:rPr>
          <w:szCs w:val="28"/>
        </w:rPr>
        <w:t>Яхонтова</w:t>
      </w:r>
      <w:proofErr w:type="spellEnd"/>
      <w:r w:rsidRPr="00FC23E0">
        <w:rPr>
          <w:szCs w:val="28"/>
        </w:rPr>
        <w:t>, Е. Основы этики. – СПб.: Знание, 2006. – 172 с.</w:t>
      </w:r>
    </w:p>
    <w:p w:rsidR="00B46A87" w:rsidRPr="00B46A87" w:rsidRDefault="00B46A87" w:rsidP="00B46A87">
      <w:pPr>
        <w:pStyle w:val="a5"/>
        <w:spacing w:line="360" w:lineRule="auto"/>
        <w:rPr>
          <w:b w:val="0"/>
          <w:szCs w:val="28"/>
          <w:u w:val="single"/>
        </w:rPr>
      </w:pPr>
    </w:p>
    <w:p w:rsidR="00CD6D78" w:rsidRPr="00D17AE5" w:rsidRDefault="00CD6D78" w:rsidP="00CD6D78">
      <w:pPr>
        <w:jc w:val="center"/>
        <w:outlineLvl w:val="0"/>
        <w:rPr>
          <w:szCs w:val="28"/>
          <w:u w:val="single"/>
        </w:rPr>
      </w:pPr>
    </w:p>
    <w:p w:rsidR="00CD6D78" w:rsidRDefault="00CD6D78" w:rsidP="00CD6D78"/>
    <w:p w:rsidR="00CD6D78" w:rsidRDefault="00CD6D78" w:rsidP="00CD6D78">
      <w:pPr>
        <w:rPr>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CD6D78" w:rsidRPr="00A27DAD" w:rsidRDefault="00CD6D78" w:rsidP="00CD6D78">
      <w:pPr>
        <w:jc w:val="right"/>
        <w:rPr>
          <w:b/>
          <w:szCs w:val="28"/>
        </w:rPr>
      </w:pPr>
      <w:r>
        <w:rPr>
          <w:b/>
          <w:szCs w:val="28"/>
        </w:rPr>
        <w:t>ПРИЛОЖЕНИЕ</w:t>
      </w:r>
    </w:p>
    <w:p w:rsidR="000C6310" w:rsidRDefault="000C6310" w:rsidP="000C6310">
      <w:pPr>
        <w:pStyle w:val="a5"/>
      </w:pPr>
    </w:p>
    <w:p w:rsidR="00CD6D78" w:rsidRDefault="00CD6D78" w:rsidP="000C6310">
      <w:pPr>
        <w:pStyle w:val="a5"/>
      </w:pPr>
      <w:r>
        <w:t>1</w:t>
      </w:r>
      <w:r w:rsidRPr="00887041">
        <w:t>.Методические рекомендации преподавателям</w:t>
      </w:r>
    </w:p>
    <w:p w:rsidR="00CD6D78" w:rsidRDefault="00CD6D78" w:rsidP="00CD6D78">
      <w:pPr>
        <w:ind w:firstLine="708"/>
        <w:jc w:val="center"/>
        <w:rPr>
          <w:rFonts w:eastAsia="MS Mincho"/>
          <w:b/>
          <w:szCs w:val="28"/>
        </w:rPr>
      </w:pPr>
    </w:p>
    <w:p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w:t>
      </w:r>
      <w:r w:rsidRPr="00421CAF">
        <w:rPr>
          <w:szCs w:val="28"/>
        </w:rPr>
        <w:lastRenderedPageBreak/>
        <w:t xml:space="preserve">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rsidR="00CD6D78" w:rsidRDefault="00CD6D78" w:rsidP="00CD6D78">
      <w:pPr>
        <w:ind w:firstLine="708"/>
        <w:rPr>
          <w:szCs w:val="28"/>
        </w:rPr>
      </w:pPr>
      <w:r w:rsidRPr="00421CAF">
        <w:rPr>
          <w:szCs w:val="28"/>
        </w:rPr>
        <w:t>Для проведения аудиторных занятий необходимы:</w:t>
      </w:r>
    </w:p>
    <w:p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w:t>
      </w:r>
      <w:proofErr w:type="gramStart"/>
      <w:r w:rsidRPr="00421CAF">
        <w:rPr>
          <w:szCs w:val="28"/>
        </w:rPr>
        <w:t>планы  практических</w:t>
      </w:r>
      <w:proofErr w:type="gramEnd"/>
      <w:r w:rsidRPr="00421CAF">
        <w:rPr>
          <w:szCs w:val="28"/>
        </w:rPr>
        <w:t xml:space="preserve"> занятий; </w:t>
      </w:r>
    </w:p>
    <w:p w:rsidR="00CD6D78" w:rsidRPr="00421CAF" w:rsidRDefault="00CD6D78" w:rsidP="00CD6D78">
      <w:pPr>
        <w:pStyle w:val="a3"/>
        <w:numPr>
          <w:ilvl w:val="1"/>
          <w:numId w:val="2"/>
        </w:numPr>
        <w:rPr>
          <w:szCs w:val="28"/>
        </w:rPr>
      </w:pPr>
      <w:r w:rsidRPr="00421CAF">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w:t>
      </w:r>
      <w:proofErr w:type="gramStart"/>
      <w:r w:rsidRPr="00421CAF">
        <w:rPr>
          <w:szCs w:val="28"/>
        </w:rPr>
        <w:t>заданий,  вопросы</w:t>
      </w:r>
      <w:proofErr w:type="gramEnd"/>
      <w:r w:rsidRPr="00421CAF">
        <w:rPr>
          <w:szCs w:val="28"/>
        </w:rPr>
        <w:t xml:space="preserve"> к зачёту, тестовые вопросы. </w:t>
      </w:r>
    </w:p>
    <w:p w:rsidR="00CD6D78" w:rsidRDefault="00CD6D78" w:rsidP="00CD6D78">
      <w:pPr>
        <w:ind w:firstLine="708"/>
        <w:rPr>
          <w:szCs w:val="28"/>
        </w:rPr>
      </w:pPr>
    </w:p>
    <w:p w:rsidR="00CD6D78" w:rsidRDefault="00CD6D78" w:rsidP="000C6310">
      <w:pPr>
        <w:pStyle w:val="a5"/>
      </w:pPr>
      <w:r>
        <w:t>2</w:t>
      </w:r>
      <w:r w:rsidRPr="005D0779">
        <w:t xml:space="preserve">.Методические рекомендации </w:t>
      </w:r>
      <w:r>
        <w:t xml:space="preserve">для </w:t>
      </w:r>
      <w:r w:rsidRPr="005D0779">
        <w:t>студентов.</w:t>
      </w:r>
    </w:p>
    <w:p w:rsidR="00CD6D78" w:rsidRDefault="00CD6D78" w:rsidP="00CD6D78">
      <w:pPr>
        <w:pStyle w:val="a3"/>
        <w:tabs>
          <w:tab w:val="left" w:pos="289"/>
        </w:tabs>
        <w:jc w:val="center"/>
        <w:rPr>
          <w:b/>
          <w:szCs w:val="28"/>
        </w:rPr>
      </w:pPr>
    </w:p>
    <w:p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rsidR="00CD6D78" w:rsidRDefault="00CD6D78" w:rsidP="00CD6D78">
      <w:pPr>
        <w:numPr>
          <w:ilvl w:val="0"/>
          <w:numId w:val="1"/>
        </w:numPr>
        <w:rPr>
          <w:szCs w:val="28"/>
        </w:rPr>
      </w:pPr>
      <w:r>
        <w:rPr>
          <w:szCs w:val="28"/>
        </w:rPr>
        <w:t>подбор и знакомство с литературой по выбранной теме;</w:t>
      </w:r>
    </w:p>
    <w:p w:rsidR="00CD6D78" w:rsidRDefault="00CD6D78" w:rsidP="00CD6D78">
      <w:pPr>
        <w:numPr>
          <w:ilvl w:val="0"/>
          <w:numId w:val="1"/>
        </w:numPr>
        <w:rPr>
          <w:szCs w:val="28"/>
        </w:rPr>
      </w:pPr>
      <w:r>
        <w:rPr>
          <w:szCs w:val="28"/>
        </w:rPr>
        <w:t xml:space="preserve">выбор тех источников, которые содержат как теоретический, так и фактический материал </w:t>
      </w:r>
      <w:proofErr w:type="gramStart"/>
      <w:r>
        <w:rPr>
          <w:szCs w:val="28"/>
        </w:rPr>
        <w:t>по  изучаемой</w:t>
      </w:r>
      <w:proofErr w:type="gramEnd"/>
      <w:r>
        <w:rPr>
          <w:szCs w:val="28"/>
        </w:rPr>
        <w:t xml:space="preserve"> проблеме;</w:t>
      </w:r>
    </w:p>
    <w:p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rsidR="00CD6D78" w:rsidRDefault="00CD6D78" w:rsidP="00CD6D78">
      <w:pPr>
        <w:ind w:firstLine="708"/>
        <w:rPr>
          <w:szCs w:val="28"/>
        </w:rPr>
      </w:pPr>
      <w:r>
        <w:rPr>
          <w:szCs w:val="28"/>
        </w:rPr>
        <w:t xml:space="preserve">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w:t>
      </w:r>
      <w:r>
        <w:rPr>
          <w:szCs w:val="28"/>
        </w:rPr>
        <w:lastRenderedPageBreak/>
        <w:t>иллюстрации, основные выводы, таблицы, схемы, хронологическую информацию.</w:t>
      </w:r>
    </w:p>
    <w:p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rsidR="00CD6D78" w:rsidRDefault="00CD6D78" w:rsidP="00CD6D78">
      <w:pPr>
        <w:ind w:firstLine="708"/>
        <w:rPr>
          <w:szCs w:val="28"/>
        </w:rPr>
      </w:pPr>
    </w:p>
    <w:p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rsidR="00CD6D78" w:rsidRPr="00D17AE5" w:rsidRDefault="00CD6D78" w:rsidP="00CD6D78">
      <w:pPr>
        <w:jc w:val="center"/>
        <w:rPr>
          <w:b/>
          <w:caps/>
          <w:szCs w:val="28"/>
          <w:u w:val="single"/>
        </w:rPr>
      </w:pPr>
    </w:p>
    <w:p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rsidR="000C6310" w:rsidRPr="007C7726" w:rsidRDefault="000C6310" w:rsidP="000C6310">
      <w:pPr>
        <w:autoSpaceDE w:val="0"/>
        <w:autoSpaceDN w:val="0"/>
        <w:adjustRightInd w:val="0"/>
        <w:rPr>
          <w:rFonts w:eastAsiaTheme="minorHAnsi"/>
          <w:sz w:val="24"/>
          <w:szCs w:val="24"/>
        </w:rPr>
      </w:pPr>
      <w:proofErr w:type="gramStart"/>
      <w:r w:rsidRPr="007C7726">
        <w:rPr>
          <w:rFonts w:eastAsiaTheme="minorHAnsi"/>
          <w:sz w:val="24"/>
          <w:szCs w:val="24"/>
        </w:rPr>
        <w:t>« Что</w:t>
      </w:r>
      <w:proofErr w:type="gramEnd"/>
      <w:r w:rsidRPr="007C7726">
        <w:rPr>
          <w:rFonts w:eastAsiaTheme="minorHAnsi"/>
          <w:sz w:val="24"/>
          <w:szCs w:val="24"/>
        </w:rPr>
        <w:t xml:space="preserve"> такое хорошо,</w:t>
      </w:r>
    </w:p>
    <w:p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rsidR="000C6310" w:rsidRPr="000C6310" w:rsidRDefault="000C6310" w:rsidP="000C6310">
      <w:r>
        <w:t xml:space="preserve">4. </w:t>
      </w:r>
      <w:r w:rsidRPr="000C6310">
        <w:t xml:space="preserve">Структура этического знания. </w:t>
      </w:r>
    </w:p>
    <w:p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виды традиционной этики: этика счастья, этика долга (деонтология), этика добра (аксиология), этика справедливости, этика добродетели (</w:t>
      </w:r>
      <w:proofErr w:type="spellStart"/>
      <w:r w:rsidRPr="007C7726">
        <w:rPr>
          <w:rFonts w:eastAsiaTheme="minorHAnsi"/>
          <w:szCs w:val="28"/>
        </w:rPr>
        <w:t>аретелогия</w:t>
      </w:r>
      <w:proofErr w:type="spellEnd"/>
      <w:r w:rsidRPr="007C7726">
        <w:rPr>
          <w:rFonts w:eastAsiaTheme="minorHAnsi"/>
          <w:szCs w:val="28"/>
        </w:rPr>
        <w:t xml:space="preserve">), этика любви и т.д. </w:t>
      </w:r>
    </w:p>
    <w:p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w:t>
      </w:r>
      <w:proofErr w:type="spellStart"/>
      <w:r w:rsidRPr="007C7726">
        <w:rPr>
          <w:rFonts w:eastAsiaTheme="minorHAnsi"/>
          <w:szCs w:val="28"/>
        </w:rPr>
        <w:t>метаэтика</w:t>
      </w:r>
      <w:proofErr w:type="spellEnd"/>
      <w:r w:rsidRPr="007C7726">
        <w:rPr>
          <w:rFonts w:eastAsiaTheme="minorHAnsi"/>
          <w:szCs w:val="28"/>
        </w:rPr>
        <w:t xml:space="preserve">. </w:t>
      </w:r>
    </w:p>
    <w:p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Типы этических учений в соответствии с трактовкой морального идеала: гедонистические, утилитаристские, </w:t>
      </w:r>
      <w:proofErr w:type="spellStart"/>
      <w:r w:rsidRPr="007C7726">
        <w:rPr>
          <w:rFonts w:eastAsiaTheme="minorHAnsi"/>
          <w:szCs w:val="28"/>
        </w:rPr>
        <w:t>перфекционистские</w:t>
      </w:r>
      <w:proofErr w:type="spellEnd"/>
      <w:r w:rsidRPr="007C7726">
        <w:rPr>
          <w:rFonts w:eastAsiaTheme="minorHAnsi"/>
          <w:szCs w:val="28"/>
        </w:rPr>
        <w:t xml:space="preserve"> и гуманистические учения.</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lastRenderedPageBreak/>
        <w:t xml:space="preserve">Х. </w:t>
      </w:r>
      <w:proofErr w:type="spellStart"/>
      <w:r w:rsidRPr="007C7726">
        <w:rPr>
          <w:rFonts w:eastAsiaTheme="minorHAnsi"/>
          <w:szCs w:val="28"/>
        </w:rPr>
        <w:t>Ортега</w:t>
      </w:r>
      <w:proofErr w:type="spellEnd"/>
      <w:r w:rsidRPr="007C7726">
        <w:rPr>
          <w:rFonts w:eastAsiaTheme="minorHAnsi"/>
          <w:szCs w:val="28"/>
        </w:rPr>
        <w:t>-и-</w:t>
      </w:r>
      <w:proofErr w:type="spellStart"/>
      <w:r w:rsidRPr="007C7726">
        <w:rPr>
          <w:rFonts w:eastAsiaTheme="minorHAnsi"/>
          <w:szCs w:val="28"/>
        </w:rPr>
        <w:t>Гассет</w:t>
      </w:r>
      <w:proofErr w:type="spellEnd"/>
      <w:r w:rsidRPr="007C7726">
        <w:rPr>
          <w:rFonts w:eastAsiaTheme="minorHAnsi"/>
          <w:szCs w:val="28"/>
        </w:rPr>
        <w:t xml:space="preserve"> и М. Шелер – об абсолютизме и релятивизме в понимании морали.</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rsidR="000C6310" w:rsidRPr="000C6310" w:rsidRDefault="000C6310" w:rsidP="000C6310">
      <w:pPr>
        <w:rPr>
          <w:b/>
          <w:szCs w:val="28"/>
        </w:rPr>
      </w:pPr>
      <w:r w:rsidRPr="000C6310">
        <w:rPr>
          <w:rFonts w:eastAsiaTheme="minorHAnsi"/>
          <w:iCs/>
          <w:szCs w:val="28"/>
        </w:rPr>
        <w:t>7. Возрастание роли этики на рубеже ХХ-ХХ1 вв.</w:t>
      </w:r>
    </w:p>
    <w:p w:rsidR="000C6310" w:rsidRPr="007C7726" w:rsidRDefault="000C6310" w:rsidP="000C6310">
      <w:pPr>
        <w:rPr>
          <w:szCs w:val="28"/>
        </w:rPr>
      </w:pPr>
    </w:p>
    <w:p w:rsidR="000C6310" w:rsidRPr="007C7726" w:rsidRDefault="000C6310" w:rsidP="000C6310">
      <w:pPr>
        <w:jc w:val="center"/>
        <w:rPr>
          <w:b/>
          <w:caps/>
          <w:szCs w:val="28"/>
          <w:u w:val="single"/>
        </w:rPr>
      </w:pPr>
    </w:p>
    <w:p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proofErr w:type="spellStart"/>
      <w:r w:rsidRPr="000C6310">
        <w:rPr>
          <w:b/>
          <w:szCs w:val="28"/>
        </w:rPr>
        <w:t>Лао-цзы</w:t>
      </w:r>
      <w:proofErr w:type="spellEnd"/>
      <w:r w:rsidRPr="000C6310">
        <w:rPr>
          <w:b/>
          <w:szCs w:val="28"/>
        </w:rPr>
        <w:t>, Конфуция.</w:t>
      </w:r>
    </w:p>
    <w:p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w:t>
      </w:r>
      <w:proofErr w:type="spellStart"/>
      <w:r w:rsidRPr="007C7726">
        <w:rPr>
          <w:rFonts w:eastAsiaTheme="minorHAnsi"/>
          <w:szCs w:val="28"/>
        </w:rPr>
        <w:t>атмане</w:t>
      </w:r>
      <w:proofErr w:type="spellEnd"/>
      <w:r w:rsidRPr="007C7726">
        <w:rPr>
          <w:rFonts w:eastAsiaTheme="minorHAnsi"/>
          <w:szCs w:val="28"/>
        </w:rPr>
        <w:t xml:space="preserve">. </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Почему в индийской культуре нет необходимости в </w:t>
      </w:r>
      <w:proofErr w:type="spellStart"/>
      <w:r w:rsidRPr="007C7726">
        <w:rPr>
          <w:rFonts w:eastAsiaTheme="minorHAnsi"/>
          <w:szCs w:val="28"/>
        </w:rPr>
        <w:t>наказующем</w:t>
      </w:r>
      <w:proofErr w:type="spellEnd"/>
      <w:r w:rsidRPr="007C7726">
        <w:rPr>
          <w:rFonts w:eastAsiaTheme="minorHAnsi"/>
          <w:szCs w:val="28"/>
        </w:rPr>
        <w:t xml:space="preserve"> Боге?</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t xml:space="preserve">Проинтерпретируйте высказывание Будды: </w:t>
      </w:r>
      <w:r w:rsidRPr="007C7726">
        <w:rPr>
          <w:rFonts w:eastAsiaTheme="minorHAnsi"/>
          <w:sz w:val="24"/>
          <w:szCs w:val="24"/>
        </w:rPr>
        <w:t xml:space="preserve">«Мудрые угасают как лампы».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Отношение буддизма </w:t>
      </w:r>
      <w:proofErr w:type="gramStart"/>
      <w:r w:rsidRPr="007C7726">
        <w:rPr>
          <w:rFonts w:eastAsiaTheme="minorHAnsi"/>
          <w:szCs w:val="28"/>
        </w:rPr>
        <w:t>к идеи</w:t>
      </w:r>
      <w:proofErr w:type="gramEnd"/>
      <w:r w:rsidRPr="007C7726">
        <w:rPr>
          <w:rFonts w:eastAsiaTheme="minorHAnsi"/>
          <w:szCs w:val="28"/>
        </w:rPr>
        <w:t xml:space="preserve"> разделения людей на касты.</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lastRenderedPageBreak/>
        <w:t xml:space="preserve">В чем заключается принципиальное отличие древнекитайской культуры от древнеиндийской? </w:t>
      </w:r>
    </w:p>
    <w:p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w:t>
      </w:r>
      <w:proofErr w:type="spellStart"/>
      <w:r w:rsidRPr="007C7726">
        <w:rPr>
          <w:rFonts w:eastAsiaTheme="minorHAnsi"/>
          <w:szCs w:val="28"/>
        </w:rPr>
        <w:t>Лао-цзы</w:t>
      </w:r>
      <w:proofErr w:type="spellEnd"/>
      <w:r w:rsidRPr="007C7726">
        <w:rPr>
          <w:rFonts w:eastAsiaTheme="minorHAnsi"/>
          <w:szCs w:val="28"/>
        </w:rPr>
        <w:t xml:space="preserve">,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w:t>
      </w:r>
      <w:proofErr w:type="spellStart"/>
      <w:r w:rsidRPr="007C7726">
        <w:rPr>
          <w:rFonts w:eastAsiaTheme="minorHAnsi"/>
          <w:szCs w:val="28"/>
        </w:rPr>
        <w:t>янь</w:t>
      </w:r>
      <w:proofErr w:type="spellEnd"/>
      <w:r w:rsidRPr="007C7726">
        <w:rPr>
          <w:rFonts w:eastAsiaTheme="minorHAnsi"/>
          <w:szCs w:val="28"/>
        </w:rPr>
        <w:t xml:space="preserve">»). </w:t>
      </w:r>
    </w:p>
    <w:p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Порассуждайте над словами </w:t>
      </w:r>
      <w:proofErr w:type="spellStart"/>
      <w:r w:rsidRPr="007C7726">
        <w:rPr>
          <w:rFonts w:eastAsiaTheme="minorHAnsi"/>
          <w:szCs w:val="28"/>
        </w:rPr>
        <w:t>Лао-цзы</w:t>
      </w:r>
      <w:proofErr w:type="spellEnd"/>
      <w:r w:rsidRPr="007C7726">
        <w:rPr>
          <w:rFonts w:eastAsiaTheme="minorHAnsi"/>
          <w:szCs w:val="28"/>
        </w:rPr>
        <w:t xml:space="preserve">: </w:t>
      </w:r>
      <w:r w:rsidRPr="007C7726">
        <w:rPr>
          <w:rFonts w:eastAsiaTheme="minorHAnsi"/>
          <w:sz w:val="24"/>
          <w:szCs w:val="24"/>
        </w:rPr>
        <w:t xml:space="preserve">«когда все узнают, что добро является добром, возникает и зло» (Дао дэ </w:t>
      </w:r>
      <w:proofErr w:type="spellStart"/>
      <w:r w:rsidRPr="007C7726">
        <w:rPr>
          <w:rFonts w:eastAsiaTheme="minorHAnsi"/>
          <w:sz w:val="24"/>
          <w:szCs w:val="24"/>
        </w:rPr>
        <w:t>цзин</w:t>
      </w:r>
      <w:proofErr w:type="spellEnd"/>
      <w:r w:rsidRPr="007C7726">
        <w:rPr>
          <w:rFonts w:eastAsiaTheme="minorHAnsi"/>
          <w:sz w:val="24"/>
          <w:szCs w:val="24"/>
        </w:rPr>
        <w:t xml:space="preserve"> II). </w:t>
      </w:r>
    </w:p>
    <w:p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w:t>
      </w:r>
      <w:proofErr w:type="spellStart"/>
      <w:r w:rsidRPr="007C7726">
        <w:rPr>
          <w:rFonts w:eastAsiaTheme="minorHAnsi"/>
          <w:szCs w:val="28"/>
        </w:rPr>
        <w:t>дао</w:t>
      </w:r>
      <w:proofErr w:type="spellEnd"/>
      <w:r w:rsidRPr="007C7726">
        <w:rPr>
          <w:rFonts w:eastAsiaTheme="minorHAnsi"/>
          <w:szCs w:val="28"/>
        </w:rPr>
        <w:t>».</w:t>
      </w:r>
    </w:p>
    <w:p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 xml:space="preserve">«Искренним я верю, и неискренним также верю» (Дао дэ </w:t>
      </w:r>
      <w:proofErr w:type="spellStart"/>
      <w:r w:rsidRPr="007C7726">
        <w:rPr>
          <w:rFonts w:eastAsiaTheme="minorHAnsi"/>
          <w:sz w:val="24"/>
          <w:szCs w:val="24"/>
        </w:rPr>
        <w:t>цзин</w:t>
      </w:r>
      <w:proofErr w:type="spellEnd"/>
      <w:r w:rsidRPr="007C7726">
        <w:rPr>
          <w:rFonts w:eastAsiaTheme="minorHAnsi"/>
          <w:sz w:val="24"/>
          <w:szCs w:val="24"/>
        </w:rPr>
        <w:t>, XLIX).</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2.1. </w:t>
      </w:r>
      <w:proofErr w:type="spellStart"/>
      <w:r w:rsidRPr="000C6310">
        <w:rPr>
          <w:rFonts w:eastAsiaTheme="minorHAnsi"/>
          <w:iCs/>
          <w:szCs w:val="28"/>
        </w:rPr>
        <w:t>Лао-цзы</w:t>
      </w:r>
      <w:proofErr w:type="spellEnd"/>
      <w:r w:rsidRPr="000C6310">
        <w:rPr>
          <w:rFonts w:eastAsiaTheme="minorHAnsi"/>
          <w:iCs/>
          <w:szCs w:val="28"/>
        </w:rPr>
        <w:t xml:space="preserve"> и Даосизм.</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w:t>
      </w:r>
      <w:proofErr w:type="spellStart"/>
      <w:r w:rsidRPr="007C7726">
        <w:rPr>
          <w:rFonts w:eastAsiaTheme="minorHAnsi"/>
          <w:szCs w:val="28"/>
        </w:rPr>
        <w:t>Лао-цзы</w:t>
      </w:r>
      <w:proofErr w:type="spellEnd"/>
      <w:r w:rsidRPr="007C7726">
        <w:rPr>
          <w:rFonts w:eastAsiaTheme="minorHAnsi"/>
          <w:szCs w:val="28"/>
        </w:rPr>
        <w:t xml:space="preserve">.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Метафизические основания концепции «</w:t>
      </w:r>
      <w:proofErr w:type="spellStart"/>
      <w:r w:rsidRPr="007C7726">
        <w:rPr>
          <w:rFonts w:eastAsiaTheme="minorHAnsi"/>
          <w:szCs w:val="28"/>
        </w:rPr>
        <w:t>дао</w:t>
      </w:r>
      <w:proofErr w:type="spellEnd"/>
      <w:r w:rsidRPr="007C7726">
        <w:rPr>
          <w:rFonts w:eastAsiaTheme="minorHAnsi"/>
          <w:szCs w:val="28"/>
        </w:rPr>
        <w:t xml:space="preserve">» («Путь»).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Нравственные аспекты «</w:t>
      </w:r>
      <w:proofErr w:type="spellStart"/>
      <w:r w:rsidRPr="007C7726">
        <w:rPr>
          <w:rFonts w:eastAsiaTheme="minorHAnsi"/>
          <w:szCs w:val="28"/>
        </w:rPr>
        <w:t>увэй</w:t>
      </w:r>
      <w:proofErr w:type="spellEnd"/>
      <w:r w:rsidRPr="007C7726">
        <w:rPr>
          <w:rFonts w:eastAsiaTheme="minorHAnsi"/>
          <w:szCs w:val="28"/>
        </w:rPr>
        <w:t>» («</w:t>
      </w:r>
      <w:proofErr w:type="spellStart"/>
      <w:r w:rsidRPr="007C7726">
        <w:rPr>
          <w:rFonts w:eastAsiaTheme="minorHAnsi"/>
          <w:szCs w:val="28"/>
        </w:rPr>
        <w:t>недеяния</w:t>
      </w:r>
      <w:proofErr w:type="spellEnd"/>
      <w:r w:rsidRPr="007C7726">
        <w:rPr>
          <w:rFonts w:eastAsiaTheme="minorHAnsi"/>
          <w:szCs w:val="28"/>
        </w:rPr>
        <w:t xml:space="preserve">»).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w:t>
      </w:r>
      <w:proofErr w:type="spellStart"/>
      <w:r w:rsidRPr="007C7726">
        <w:rPr>
          <w:rFonts w:eastAsiaTheme="minorHAnsi"/>
          <w:szCs w:val="28"/>
        </w:rPr>
        <w:t>даосов</w:t>
      </w:r>
      <w:proofErr w:type="spellEnd"/>
      <w:r w:rsidRPr="007C7726">
        <w:rPr>
          <w:rFonts w:eastAsiaTheme="minorHAnsi"/>
          <w:szCs w:val="28"/>
        </w:rPr>
        <w:t xml:space="preserve">.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принцип «</w:t>
      </w:r>
      <w:proofErr w:type="spellStart"/>
      <w:r w:rsidRPr="007C7726">
        <w:rPr>
          <w:rFonts w:eastAsiaTheme="minorHAnsi"/>
          <w:szCs w:val="28"/>
        </w:rPr>
        <w:t>увэй</w:t>
      </w:r>
      <w:proofErr w:type="spellEnd"/>
      <w:r w:rsidRPr="007C7726">
        <w:rPr>
          <w:rFonts w:eastAsiaTheme="minorHAnsi"/>
          <w:szCs w:val="28"/>
        </w:rPr>
        <w:t xml:space="preserve">» и естественности распространяется на управление государством?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w:t>
      </w:r>
      <w:proofErr w:type="spellStart"/>
      <w:r w:rsidRPr="007C7726">
        <w:rPr>
          <w:rFonts w:eastAsiaTheme="minorHAnsi"/>
          <w:szCs w:val="28"/>
        </w:rPr>
        <w:t>недеяния</w:t>
      </w:r>
      <w:proofErr w:type="spellEnd"/>
      <w:r w:rsidRPr="007C7726">
        <w:rPr>
          <w:rFonts w:eastAsiaTheme="minorHAnsi"/>
          <w:szCs w:val="28"/>
        </w:rPr>
        <w:t>» и «естественности» современному Китаю осуществлять модернизацию страны?</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w:t>
      </w:r>
      <w:proofErr w:type="spellStart"/>
      <w:r w:rsidRPr="007C7726">
        <w:rPr>
          <w:rFonts w:eastAsiaTheme="minorHAnsi"/>
          <w:szCs w:val="28"/>
        </w:rPr>
        <w:t>недеяния</w:t>
      </w:r>
      <w:proofErr w:type="spellEnd"/>
      <w:r w:rsidRPr="007C7726">
        <w:rPr>
          <w:rFonts w:eastAsiaTheme="minorHAnsi"/>
          <w:szCs w:val="28"/>
        </w:rPr>
        <w:t>» и «естественности», воевать?</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Соотношение этики и политики в рамках конфуцианства.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Каково содержание «</w:t>
      </w:r>
      <w:proofErr w:type="spellStart"/>
      <w:r w:rsidRPr="007C7726">
        <w:rPr>
          <w:rFonts w:eastAsiaTheme="minorHAnsi"/>
          <w:szCs w:val="28"/>
        </w:rPr>
        <w:t>жень</w:t>
      </w:r>
      <w:proofErr w:type="spellEnd"/>
      <w:r w:rsidRPr="007C7726">
        <w:rPr>
          <w:rFonts w:eastAsiaTheme="minorHAnsi"/>
          <w:szCs w:val="28"/>
        </w:rPr>
        <w:t xml:space="preserve">» как основного нравственного принципа?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w:t>
      </w:r>
      <w:proofErr w:type="spellStart"/>
      <w:r w:rsidRPr="007C7726">
        <w:rPr>
          <w:rFonts w:eastAsiaTheme="minorHAnsi"/>
          <w:szCs w:val="28"/>
        </w:rPr>
        <w:t>жень</w:t>
      </w:r>
      <w:proofErr w:type="spellEnd"/>
      <w:r w:rsidRPr="007C7726">
        <w:rPr>
          <w:rFonts w:eastAsiaTheme="minorHAnsi"/>
          <w:szCs w:val="28"/>
        </w:rPr>
        <w:t>»?</w:t>
      </w:r>
    </w:p>
    <w:p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Почему Кун-</w:t>
      </w:r>
      <w:proofErr w:type="spellStart"/>
      <w:r w:rsidRPr="007C7726">
        <w:rPr>
          <w:rFonts w:eastAsiaTheme="minorHAnsi"/>
          <w:szCs w:val="28"/>
        </w:rPr>
        <w:t>цзы</w:t>
      </w:r>
      <w:proofErr w:type="spellEnd"/>
      <w:r w:rsidRPr="007C7726">
        <w:rPr>
          <w:rFonts w:eastAsiaTheme="minorHAnsi"/>
          <w:szCs w:val="28"/>
        </w:rPr>
        <w:t xml:space="preserve"> уделяет так много внимания ритуалу («ли») и музыке?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Раскройте «</w:t>
      </w:r>
      <w:proofErr w:type="spellStart"/>
      <w:r w:rsidRPr="007C7726">
        <w:rPr>
          <w:rFonts w:eastAsiaTheme="minorHAnsi"/>
          <w:szCs w:val="28"/>
        </w:rPr>
        <w:t>сяо</w:t>
      </w:r>
      <w:proofErr w:type="spellEnd"/>
      <w:r w:rsidRPr="007C7726">
        <w:rPr>
          <w:rFonts w:eastAsiaTheme="minorHAnsi"/>
          <w:szCs w:val="28"/>
        </w:rPr>
        <w:t>» как мораль в контексте взаимоотношения поколений.</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Почему сыновняя почтительность («</w:t>
      </w:r>
      <w:proofErr w:type="spellStart"/>
      <w:r w:rsidRPr="007C7726">
        <w:rPr>
          <w:rFonts w:eastAsiaTheme="minorHAnsi"/>
          <w:szCs w:val="28"/>
        </w:rPr>
        <w:t>сяо</w:t>
      </w:r>
      <w:proofErr w:type="spellEnd"/>
      <w:r w:rsidRPr="007C7726">
        <w:rPr>
          <w:rFonts w:eastAsiaTheme="minorHAnsi"/>
          <w:szCs w:val="28"/>
        </w:rPr>
        <w:t>») обладает для Кун-</w:t>
      </w:r>
      <w:proofErr w:type="spellStart"/>
      <w:r w:rsidRPr="007C7726">
        <w:rPr>
          <w:rFonts w:eastAsiaTheme="minorHAnsi"/>
          <w:szCs w:val="28"/>
        </w:rPr>
        <w:t>цзы</w:t>
      </w:r>
      <w:proofErr w:type="spellEnd"/>
      <w:r w:rsidRPr="007C7726">
        <w:rPr>
          <w:rFonts w:eastAsiaTheme="minorHAnsi"/>
          <w:szCs w:val="28"/>
        </w:rPr>
        <w:t xml:space="preserve"> этической </w:t>
      </w:r>
      <w:proofErr w:type="spellStart"/>
      <w:r w:rsidRPr="007C7726">
        <w:rPr>
          <w:rFonts w:eastAsiaTheme="minorHAnsi"/>
          <w:szCs w:val="28"/>
        </w:rPr>
        <w:t>самоценностью</w:t>
      </w:r>
      <w:proofErr w:type="spellEnd"/>
      <w:r w:rsidRPr="007C7726">
        <w:rPr>
          <w:rFonts w:eastAsiaTheme="minorHAnsi"/>
          <w:szCs w:val="28"/>
        </w:rPr>
        <w:t xml:space="preserve">?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rsidR="000C6310" w:rsidRPr="007C7726" w:rsidRDefault="000C6310" w:rsidP="000C6310">
      <w:pPr>
        <w:rPr>
          <w:szCs w:val="28"/>
        </w:rPr>
      </w:pPr>
    </w:p>
    <w:p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И почему человек, который совершает зло ненамеренно, наглухо закрыт для добрых дел?</w:t>
      </w:r>
    </w:p>
    <w:p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 xml:space="preserve">Обоснуйте ответ, опираясь на беседы Сократа (с полководцем </w:t>
      </w:r>
      <w:proofErr w:type="spellStart"/>
      <w:r w:rsidRPr="007C7726">
        <w:rPr>
          <w:rFonts w:eastAsiaTheme="minorHAnsi"/>
          <w:szCs w:val="28"/>
        </w:rPr>
        <w:t>Лахетом</w:t>
      </w:r>
      <w:proofErr w:type="spellEnd"/>
      <w:r w:rsidRPr="007C7726">
        <w:rPr>
          <w:rFonts w:eastAsiaTheme="minorHAnsi"/>
          <w:szCs w:val="28"/>
        </w:rPr>
        <w:t xml:space="preserve"> о мужестве; с Протагором о добродетели; с </w:t>
      </w:r>
      <w:proofErr w:type="spellStart"/>
      <w:r w:rsidRPr="007C7726">
        <w:rPr>
          <w:rFonts w:eastAsiaTheme="minorHAnsi"/>
          <w:szCs w:val="28"/>
        </w:rPr>
        <w:t>Гиппием</w:t>
      </w:r>
      <w:proofErr w:type="spellEnd"/>
      <w:r w:rsidRPr="007C7726">
        <w:rPr>
          <w:rFonts w:eastAsiaTheme="minorHAnsi"/>
          <w:szCs w:val="28"/>
        </w:rPr>
        <w:t xml:space="preserve"> о прекрасном и с Полом о справедливости).</w:t>
      </w:r>
    </w:p>
    <w:p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lastRenderedPageBreak/>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rsidR="000C6310" w:rsidRPr="007C7726" w:rsidRDefault="000C6310" w:rsidP="000C6310">
      <w:pPr>
        <w:jc w:val="center"/>
        <w:rPr>
          <w:b/>
          <w:szCs w:val="28"/>
        </w:rPr>
      </w:pPr>
    </w:p>
    <w:p w:rsidR="000C6310" w:rsidRPr="000C6310" w:rsidRDefault="000C6310" w:rsidP="000C6310">
      <w:pPr>
        <w:jc w:val="center"/>
        <w:rPr>
          <w:b/>
          <w:szCs w:val="28"/>
        </w:rPr>
      </w:pPr>
      <w:r w:rsidRPr="000C6310">
        <w:rPr>
          <w:b/>
          <w:caps/>
          <w:szCs w:val="28"/>
        </w:rPr>
        <w:t xml:space="preserve">№5, 6, </w:t>
      </w:r>
      <w:proofErr w:type="gramStart"/>
      <w:r w:rsidRPr="000C6310">
        <w:rPr>
          <w:b/>
          <w:caps/>
          <w:szCs w:val="28"/>
        </w:rPr>
        <w:t xml:space="preserve">7  </w:t>
      </w:r>
      <w:r w:rsidRPr="000C6310">
        <w:rPr>
          <w:b/>
          <w:szCs w:val="28"/>
        </w:rPr>
        <w:t>Моральные</w:t>
      </w:r>
      <w:proofErr w:type="gramEnd"/>
      <w:r w:rsidRPr="000C6310">
        <w:rPr>
          <w:b/>
          <w:szCs w:val="28"/>
        </w:rPr>
        <w:t xml:space="preserve"> пророки и учителя человечества эпохи Средневековья. Моисей, Иисус Христос, Мухаммед</w:t>
      </w:r>
    </w:p>
    <w:p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Поразмышляйте о том, какие заповеди Декалога в большей степени отражают религиозный принципы, а какие –моральные предписания:</w:t>
      </w:r>
    </w:p>
    <w:p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 xml:space="preserve">«…жизнь и смерть предложил </w:t>
      </w:r>
      <w:proofErr w:type="gramStart"/>
      <w:r w:rsidRPr="007C7726">
        <w:rPr>
          <w:rFonts w:eastAsiaTheme="minorHAnsi"/>
          <w:color w:val="000000"/>
          <w:sz w:val="24"/>
          <w:szCs w:val="24"/>
        </w:rPr>
        <w:t>Я</w:t>
      </w:r>
      <w:proofErr w:type="gramEnd"/>
      <w:r w:rsidRPr="007C7726">
        <w:rPr>
          <w:rFonts w:eastAsiaTheme="minorHAnsi"/>
          <w:color w:val="000000"/>
          <w:sz w:val="24"/>
          <w:szCs w:val="24"/>
        </w:rPr>
        <w:t xml:space="preserve"> тебе, благословение и проклятие. Избери жизнь…» («Второзаконие», 30, 19)</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Что определяет безусловную, категорическую форму заповедей Моисея?</w:t>
      </w:r>
    </w:p>
    <w:p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w:t>
      </w:r>
      <w:proofErr w:type="gramStart"/>
      <w:r w:rsidRPr="007C7726">
        <w:rPr>
          <w:rFonts w:eastAsiaTheme="minorHAnsi"/>
          <w:color w:val="000000"/>
          <w:szCs w:val="28"/>
        </w:rPr>
        <w:t>представить</w:t>
      </w:r>
      <w:proofErr w:type="gramEnd"/>
      <w:r w:rsidRPr="007C7726">
        <w:rPr>
          <w:rFonts w:eastAsiaTheme="minorHAnsi"/>
          <w:color w:val="000000"/>
          <w:szCs w:val="28"/>
        </w:rPr>
        <w:t xml:space="preserve"> как обычные правила общежития монотеистических общин? </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proofErr w:type="gramStart"/>
      <w:r w:rsidRPr="007C7726">
        <w:rPr>
          <w:rFonts w:eastAsiaTheme="minorHAnsi"/>
          <w:color w:val="000000"/>
          <w:szCs w:val="28"/>
        </w:rPr>
        <w:t xml:space="preserve">Проинтерпретируйте два отрывка о смысле жизни из «Книги </w:t>
      </w:r>
      <w:proofErr w:type="spellStart"/>
      <w:r w:rsidRPr="007C7726">
        <w:rPr>
          <w:rFonts w:eastAsiaTheme="minorHAnsi"/>
          <w:color w:val="000000"/>
          <w:szCs w:val="28"/>
        </w:rPr>
        <w:t>Екклезиаста</w:t>
      </w:r>
      <w:proofErr w:type="spellEnd"/>
      <w:r w:rsidRPr="007C7726">
        <w:rPr>
          <w:rFonts w:eastAsiaTheme="minorHAnsi"/>
          <w:color w:val="000000"/>
          <w:szCs w:val="28"/>
        </w:rPr>
        <w:t xml:space="preserve">»: </w:t>
      </w:r>
      <w:r w:rsidRPr="007C7726">
        <w:rPr>
          <w:rFonts w:eastAsiaTheme="minorHAnsi"/>
          <w:color w:val="000000"/>
          <w:sz w:val="24"/>
          <w:szCs w:val="24"/>
        </w:rPr>
        <w:t>«Суета сует</w:t>
      </w:r>
      <w:proofErr w:type="gramEnd"/>
      <w:r w:rsidRPr="007C7726">
        <w:rPr>
          <w:rFonts w:eastAsiaTheme="minorHAnsi"/>
          <w:color w:val="000000"/>
          <w:sz w:val="24"/>
          <w:szCs w:val="24"/>
        </w:rPr>
        <w:t xml:space="preserve">, - сказал </w:t>
      </w:r>
      <w:proofErr w:type="spellStart"/>
      <w:r w:rsidRPr="007C7726">
        <w:rPr>
          <w:rFonts w:eastAsiaTheme="minorHAnsi"/>
          <w:color w:val="000000"/>
          <w:sz w:val="24"/>
          <w:szCs w:val="24"/>
        </w:rPr>
        <w:t>Екклезиаст</w:t>
      </w:r>
      <w:proofErr w:type="spellEnd"/>
      <w:r w:rsidRPr="007C7726">
        <w:rPr>
          <w:rFonts w:eastAsiaTheme="minorHAnsi"/>
          <w:color w:val="000000"/>
          <w:sz w:val="24"/>
          <w:szCs w:val="24"/>
        </w:rPr>
        <w:t>,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Объясните христианскую мысль о том, что человек создан по «образу и подобию Божьему». </w:t>
      </w:r>
    </w:p>
    <w:p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 xml:space="preserve">«Возлюби Господа Бога твоего всем сердцем твоим, и всею душою твоею, и всею </w:t>
      </w:r>
      <w:proofErr w:type="spellStart"/>
      <w:r w:rsidRPr="007C7726">
        <w:rPr>
          <w:rFonts w:eastAsiaTheme="minorHAnsi"/>
          <w:color w:val="000000"/>
          <w:sz w:val="24"/>
          <w:szCs w:val="24"/>
        </w:rPr>
        <w:t>крепостию</w:t>
      </w:r>
      <w:proofErr w:type="spellEnd"/>
      <w:r w:rsidRPr="007C7726">
        <w:rPr>
          <w:rFonts w:eastAsiaTheme="minorHAnsi"/>
          <w:color w:val="000000"/>
          <w:sz w:val="24"/>
          <w:szCs w:val="24"/>
        </w:rPr>
        <w:t>, и всем разумением твоим. Сия есть первая и наибольшая заповедь. Вторая же подобна ей: Возлюби ближнего твоего, как самого себя» (Мф., 22 – 37 – 39).</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Любовь как </w:t>
      </w:r>
      <w:proofErr w:type="spellStart"/>
      <w:r w:rsidRPr="007C7726">
        <w:rPr>
          <w:rFonts w:eastAsiaTheme="minorHAnsi"/>
          <w:color w:val="000000"/>
          <w:szCs w:val="28"/>
        </w:rPr>
        <w:t>первопринцип</w:t>
      </w:r>
      <w:proofErr w:type="spellEnd"/>
      <w:r w:rsidRPr="007C7726">
        <w:rPr>
          <w:rFonts w:eastAsiaTheme="minorHAnsi"/>
          <w:color w:val="000000"/>
          <w:szCs w:val="28"/>
        </w:rPr>
        <w:t xml:space="preserve"> бытия: Бог есть любовь.</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«Блаженные нищие духом, ибо их есть Царство Небесное». «Горе вам, богатые, смеющиеся, пресыщенные, живущие в чести» (Евангелии от Луки).</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Можно ли говорить о том, что </w:t>
      </w:r>
      <w:proofErr w:type="gramStart"/>
      <w:r w:rsidRPr="007C7726">
        <w:rPr>
          <w:rFonts w:eastAsiaTheme="minorHAnsi"/>
          <w:color w:val="000000"/>
          <w:szCs w:val="28"/>
        </w:rPr>
        <w:t>христианская этика это</w:t>
      </w:r>
      <w:proofErr w:type="gramEnd"/>
      <w:r w:rsidRPr="007C7726">
        <w:rPr>
          <w:rFonts w:eastAsiaTheme="minorHAnsi"/>
          <w:color w:val="000000"/>
          <w:szCs w:val="28"/>
        </w:rPr>
        <w:t xml:space="preserve"> этика слабости, а Царство Божие есть Царство бедных (нищих, увеченных, хромых, слепых, отверженных)?</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Почему Нагорная проповедь построена как своеобразный комментарий к Декалогу?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Каков смысл и пределы заповеди «не судите, да не судимы будете»?</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Едино-единственный Бог и </w:t>
      </w:r>
      <w:proofErr w:type="spellStart"/>
      <w:proofErr w:type="gramStart"/>
      <w:r w:rsidRPr="007C7726">
        <w:rPr>
          <w:rFonts w:eastAsiaTheme="minorHAnsi"/>
          <w:color w:val="000000"/>
          <w:szCs w:val="28"/>
        </w:rPr>
        <w:t>Бого</w:t>
      </w:r>
      <w:proofErr w:type="spellEnd"/>
      <w:r w:rsidRPr="007C7726">
        <w:rPr>
          <w:rFonts w:eastAsiaTheme="minorHAnsi"/>
          <w:color w:val="000000"/>
          <w:szCs w:val="28"/>
        </w:rPr>
        <w:t>-человек</w:t>
      </w:r>
      <w:proofErr w:type="gramEnd"/>
      <w:r w:rsidRPr="007C7726">
        <w:rPr>
          <w:rFonts w:eastAsiaTheme="minorHAnsi"/>
          <w:color w:val="000000"/>
          <w:szCs w:val="28"/>
        </w:rPr>
        <w:t>.</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Влияние монотеизма ислама на этику.  Единство Бога как гарантия</w:t>
      </w:r>
    </w:p>
    <w:p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Символы веры: вера в единого и единственного Бога, вера в ангелов, вера в Писания, вера </w:t>
      </w:r>
      <w:proofErr w:type="gramStart"/>
      <w:r w:rsidRPr="007C7726">
        <w:rPr>
          <w:rFonts w:eastAsiaTheme="minorHAnsi"/>
          <w:color w:val="000000"/>
          <w:szCs w:val="28"/>
        </w:rPr>
        <w:t>в божьих пороков</w:t>
      </w:r>
      <w:proofErr w:type="gramEnd"/>
      <w:r w:rsidRPr="007C7726">
        <w:rPr>
          <w:rFonts w:eastAsiaTheme="minorHAnsi"/>
          <w:color w:val="000000"/>
          <w:szCs w:val="28"/>
        </w:rPr>
        <w:t xml:space="preserve"> и посланников, вера в Судный день.</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пять столпов ислама (моральных заповедей): Аллах един; пятикратная ежедневная молитва – «намаз»; налог в пользу </w:t>
      </w:r>
      <w:r w:rsidRPr="007C7726">
        <w:rPr>
          <w:rFonts w:eastAsiaTheme="minorHAnsi"/>
          <w:color w:val="000000"/>
          <w:szCs w:val="28"/>
        </w:rPr>
        <w:lastRenderedPageBreak/>
        <w:t>бедных – «закат»; пост – «Рамадан»; паломничество в Мекку на родину пророка Мухаммеда – «хадж».</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Нормы мусульманской этики (запрет на употребление свинины и вина, многоженство и т.д.) и ее исключения.</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rsidR="000C6310" w:rsidRPr="000C6310" w:rsidRDefault="000C6310" w:rsidP="00E738DE">
      <w:pPr>
        <w:pStyle w:val="a3"/>
        <w:numPr>
          <w:ilvl w:val="0"/>
          <w:numId w:val="48"/>
        </w:numPr>
      </w:pPr>
      <w:r w:rsidRPr="000C6310">
        <w:t>Отношение к неверным (</w:t>
      </w:r>
      <w:proofErr w:type="spellStart"/>
      <w:r w:rsidRPr="000C6310">
        <w:t>немусульманам</w:t>
      </w:r>
      <w:proofErr w:type="spellEnd"/>
      <w:r w:rsidRPr="000C6310">
        <w:t>) в исламе.</w:t>
      </w:r>
    </w:p>
    <w:p w:rsidR="000C6310" w:rsidRPr="000C6310" w:rsidRDefault="000C6310" w:rsidP="00E738DE">
      <w:pPr>
        <w:pStyle w:val="a3"/>
        <w:numPr>
          <w:ilvl w:val="0"/>
          <w:numId w:val="48"/>
        </w:numPr>
      </w:pPr>
      <w:r w:rsidRPr="000C6310">
        <w:t xml:space="preserve">Мусульманское воспитание и понятие </w:t>
      </w:r>
      <w:proofErr w:type="spellStart"/>
      <w:r w:rsidRPr="000C6310">
        <w:t>адаба</w:t>
      </w:r>
      <w:proofErr w:type="spellEnd"/>
      <w:r w:rsidRPr="000C6310">
        <w:t xml:space="preserve">. </w:t>
      </w:r>
      <w:proofErr w:type="spellStart"/>
      <w:r w:rsidRPr="000C6310">
        <w:t>Адиб</w:t>
      </w:r>
      <w:proofErr w:type="spellEnd"/>
      <w:r w:rsidRPr="000C6310">
        <w:t xml:space="preserve"> и </w:t>
      </w:r>
      <w:proofErr w:type="spellStart"/>
      <w:r w:rsidRPr="000C6310">
        <w:t>Алим</w:t>
      </w:r>
      <w:proofErr w:type="spellEnd"/>
      <w:r w:rsidRPr="000C6310">
        <w:t xml:space="preserve">. Этика </w:t>
      </w:r>
      <w:proofErr w:type="gramStart"/>
      <w:r w:rsidRPr="000C6310">
        <w:t>суфиев.</w:t>
      </w:r>
      <w:r w:rsidRPr="000C6310">
        <w:rPr>
          <w:sz w:val="24"/>
          <w:szCs w:val="24"/>
        </w:rPr>
        <w:t>_</w:t>
      </w:r>
      <w:proofErr w:type="gramEnd"/>
    </w:p>
    <w:p w:rsidR="000C6310" w:rsidRPr="007C7726" w:rsidRDefault="000C6310" w:rsidP="000C6310">
      <w:pPr>
        <w:rPr>
          <w:szCs w:val="28"/>
        </w:rPr>
      </w:pPr>
    </w:p>
    <w:p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 xml:space="preserve">Этика «общественного договора» </w:t>
      </w:r>
      <w:proofErr w:type="gramStart"/>
      <w:r w:rsidRPr="000C6310">
        <w:rPr>
          <w:rFonts w:eastAsiaTheme="minorHAnsi"/>
          <w:b/>
          <w:szCs w:val="28"/>
        </w:rPr>
        <w:t>и  «</w:t>
      </w:r>
      <w:proofErr w:type="gramEnd"/>
      <w:r w:rsidRPr="000C6310">
        <w:rPr>
          <w:rFonts w:eastAsiaTheme="minorHAnsi"/>
          <w:b/>
          <w:szCs w:val="28"/>
        </w:rPr>
        <w:t>разумного эгоизма»</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 xml:space="preserve">Согласны ли Вы с Лоренцо </w:t>
      </w:r>
      <w:proofErr w:type="spellStart"/>
      <w:r w:rsidRPr="007C7726">
        <w:rPr>
          <w:rFonts w:eastAsiaTheme="minorHAnsi"/>
          <w:szCs w:val="28"/>
        </w:rPr>
        <w:t>Валла</w:t>
      </w:r>
      <w:proofErr w:type="spellEnd"/>
      <w:r w:rsidRPr="007C7726">
        <w:rPr>
          <w:rFonts w:eastAsiaTheme="minorHAnsi"/>
          <w:szCs w:val="28"/>
        </w:rPr>
        <w:t xml:space="preserve"> в том, что не существует безнравственных наслаждений? И почему?</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Как Вам кажется, существует ли связь между возникновением протестантской трудовой этики и развитием буржуазных отношений в Западной Европе?</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lastRenderedPageBreak/>
        <w:t xml:space="preserve">Ослабление христианской идеи греховности человека и зарождение антропоцентризма. </w:t>
      </w:r>
    </w:p>
    <w:p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 xml:space="preserve">«Не плакать, не </w:t>
      </w:r>
      <w:proofErr w:type="spellStart"/>
      <w:proofErr w:type="gramStart"/>
      <w:r w:rsidRPr="007C7726">
        <w:rPr>
          <w:rFonts w:eastAsiaTheme="minorHAnsi"/>
          <w:sz w:val="24"/>
          <w:szCs w:val="24"/>
        </w:rPr>
        <w:t>смеяться,не</w:t>
      </w:r>
      <w:proofErr w:type="spellEnd"/>
      <w:proofErr w:type="gramEnd"/>
      <w:r w:rsidRPr="007C7726">
        <w:rPr>
          <w:rFonts w:eastAsiaTheme="minorHAnsi"/>
          <w:sz w:val="24"/>
          <w:szCs w:val="24"/>
        </w:rPr>
        <w:t xml:space="preserve"> проклинать, но понимать».</w:t>
      </w:r>
    </w:p>
    <w:p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w:t>
      </w:r>
      <w:proofErr w:type="spellStart"/>
      <w:proofErr w:type="gramStart"/>
      <w:r w:rsidRPr="007C7726">
        <w:rPr>
          <w:rFonts w:eastAsiaTheme="minorHAnsi"/>
          <w:sz w:val="24"/>
          <w:szCs w:val="24"/>
        </w:rPr>
        <w:t>следовательно,существую</w:t>
      </w:r>
      <w:proofErr w:type="spellEnd"/>
      <w:proofErr w:type="gramEnd"/>
      <w:r w:rsidRPr="007C7726">
        <w:rPr>
          <w:rFonts w:eastAsiaTheme="minorHAnsi"/>
          <w:sz w:val="24"/>
          <w:szCs w:val="24"/>
        </w:rPr>
        <w:t xml:space="preserve">». </w:t>
      </w:r>
    </w:p>
    <w:p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Покажите отношение Декарта к морали, основанной на разуме, и «предварительной морали» (временным правилам морали»).</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lastRenderedPageBreak/>
        <w:t>Согласны ли Вы с французскими материалистами, которые считали, что «реформу нравов следует начать с реформы законов»?</w:t>
      </w:r>
    </w:p>
    <w:p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 xml:space="preserve">«Критика практического разума» И. </w:t>
      </w:r>
      <w:proofErr w:type="gramStart"/>
      <w:r w:rsidRPr="000C6310">
        <w:rPr>
          <w:b/>
          <w:szCs w:val="28"/>
        </w:rPr>
        <w:t>Канта .</w:t>
      </w:r>
      <w:proofErr w:type="gramEnd"/>
      <w:r w:rsidRPr="000C6310">
        <w:rPr>
          <w:b/>
          <w:szCs w:val="28"/>
        </w:rPr>
        <w:t xml:space="preserve"> «Философия права» Г. Гегеля</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долга и категорический императив И. Канта.</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Раскройте </w:t>
      </w:r>
      <w:proofErr w:type="spellStart"/>
      <w:r w:rsidRPr="007C7726">
        <w:rPr>
          <w:rFonts w:eastAsiaTheme="minorHAnsi"/>
          <w:szCs w:val="28"/>
        </w:rPr>
        <w:t>антиномичную</w:t>
      </w:r>
      <w:proofErr w:type="spellEnd"/>
      <w:r w:rsidRPr="007C7726">
        <w:rPr>
          <w:rFonts w:eastAsiaTheme="minorHAnsi"/>
          <w:szCs w:val="28"/>
        </w:rPr>
        <w:t xml:space="preserve"> природу идей разума.</w:t>
      </w:r>
    </w:p>
    <w:p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Место человека в системе </w:t>
      </w:r>
      <w:proofErr w:type="spellStart"/>
      <w:r w:rsidRPr="007C7726">
        <w:rPr>
          <w:rFonts w:eastAsiaTheme="minorHAnsi"/>
          <w:szCs w:val="28"/>
        </w:rPr>
        <w:t>самопостижения</w:t>
      </w:r>
      <w:proofErr w:type="spellEnd"/>
      <w:r w:rsidRPr="007C7726">
        <w:rPr>
          <w:rFonts w:eastAsiaTheme="minorHAnsi"/>
          <w:szCs w:val="28"/>
        </w:rPr>
        <w:t xml:space="preserve"> абсолютной идеи и освобождения духа от инобытия.</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 xml:space="preserve">Различение понятий «мораль» и «нравственность».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rsidR="000C6310" w:rsidRPr="007C7726" w:rsidRDefault="000C6310" w:rsidP="000C6310">
      <w:pPr>
        <w:jc w:val="center"/>
        <w:rPr>
          <w:caps/>
          <w:szCs w:val="28"/>
          <w:u w:val="single"/>
        </w:rPr>
      </w:pPr>
    </w:p>
    <w:p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 жизнь раздражительного, обидчивого, одинокого мизантропа, талантливого «нарцисса», «человека без совести» (Л. </w:t>
      </w:r>
      <w:proofErr w:type="spellStart"/>
      <w:r w:rsidRPr="007C7726">
        <w:rPr>
          <w:rFonts w:eastAsiaTheme="minorHAnsi"/>
          <w:szCs w:val="28"/>
        </w:rPr>
        <w:t>Витгенштейн</w:t>
      </w:r>
      <w:proofErr w:type="spellEnd"/>
      <w:r w:rsidRPr="007C7726">
        <w:rPr>
          <w:rFonts w:eastAsiaTheme="minorHAnsi"/>
          <w:szCs w:val="28"/>
        </w:rPr>
        <w:t>), но хорошо образованного рантье А. Шопенгауэра нашла свое отражение в его этике?</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w:t>
      </w:r>
      <w:proofErr w:type="spellStart"/>
      <w:r w:rsidRPr="007C7726">
        <w:rPr>
          <w:rFonts w:eastAsiaTheme="minorHAnsi"/>
          <w:szCs w:val="28"/>
        </w:rPr>
        <w:t>шопенгауэровского</w:t>
      </w:r>
      <w:proofErr w:type="spellEnd"/>
      <w:r w:rsidRPr="007C7726">
        <w:rPr>
          <w:rFonts w:eastAsiaTheme="minorHAnsi"/>
          <w:szCs w:val="28"/>
        </w:rPr>
        <w:t xml:space="preserve"> учения. </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lastRenderedPageBreak/>
        <w:t xml:space="preserve">«тотальное себялюбие»; </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w:t>
      </w:r>
      <w:proofErr w:type="spellStart"/>
      <w:r w:rsidRPr="007C7726">
        <w:rPr>
          <w:rFonts w:eastAsiaTheme="minorHAnsi"/>
          <w:szCs w:val="28"/>
        </w:rPr>
        <w:t>шопенгауэровский</w:t>
      </w:r>
      <w:proofErr w:type="spellEnd"/>
      <w:r w:rsidRPr="007C7726">
        <w:rPr>
          <w:rFonts w:eastAsiaTheme="minorHAnsi"/>
          <w:szCs w:val="28"/>
        </w:rPr>
        <w:t xml:space="preserve"> принцип этики: </w:t>
      </w:r>
      <w:r w:rsidRPr="007C7726">
        <w:rPr>
          <w:rFonts w:eastAsiaTheme="minorHAnsi"/>
          <w:sz w:val="24"/>
          <w:szCs w:val="24"/>
        </w:rPr>
        <w:t xml:space="preserve">«никому не вреди и вдобавок помогай всем, сколько сможешь». </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 xml:space="preserve">Двойственная природы человеческой культуры (противоположность </w:t>
      </w:r>
      <w:proofErr w:type="spellStart"/>
      <w:r w:rsidRPr="007C7726">
        <w:rPr>
          <w:rFonts w:eastAsiaTheme="minorHAnsi"/>
          <w:szCs w:val="28"/>
        </w:rPr>
        <w:t>аполлоновского</w:t>
      </w:r>
      <w:proofErr w:type="spellEnd"/>
      <w:r w:rsidRPr="007C7726">
        <w:rPr>
          <w:rFonts w:eastAsiaTheme="minorHAnsi"/>
          <w:szCs w:val="28"/>
        </w:rPr>
        <w:t xml:space="preserve"> и </w:t>
      </w:r>
      <w:proofErr w:type="spellStart"/>
      <w:r w:rsidRPr="007C7726">
        <w:rPr>
          <w:rFonts w:eastAsiaTheme="minorHAnsi"/>
          <w:szCs w:val="28"/>
        </w:rPr>
        <w:t>дионисийского</w:t>
      </w:r>
      <w:proofErr w:type="spellEnd"/>
      <w:r w:rsidRPr="007C7726">
        <w:rPr>
          <w:rFonts w:eastAsiaTheme="minorHAnsi"/>
          <w:szCs w:val="28"/>
        </w:rPr>
        <w:t xml:space="preserve"> начал).</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w:t>
      </w:r>
      <w:proofErr w:type="gramStart"/>
      <w:r w:rsidRPr="007C7726">
        <w:rPr>
          <w:rFonts w:eastAsiaTheme="minorHAnsi"/>
          <w:szCs w:val="28"/>
        </w:rPr>
        <w:t>« мораль</w:t>
      </w:r>
      <w:proofErr w:type="gramEnd"/>
      <w:r w:rsidRPr="007C7726">
        <w:rPr>
          <w:rFonts w:eastAsiaTheme="minorHAnsi"/>
          <w:szCs w:val="28"/>
        </w:rPr>
        <w:t xml:space="preserve"> господ» («аристократическую») и «мораль рабов» («стадную мораль»). </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Понятие «</w:t>
      </w:r>
      <w:proofErr w:type="spellStart"/>
      <w:r w:rsidRPr="007C7726">
        <w:rPr>
          <w:rFonts w:eastAsiaTheme="minorHAnsi"/>
          <w:szCs w:val="28"/>
        </w:rPr>
        <w:t>рессентимента</w:t>
      </w:r>
      <w:proofErr w:type="spellEnd"/>
      <w:r w:rsidRPr="007C7726">
        <w:rPr>
          <w:rFonts w:eastAsiaTheme="minorHAnsi"/>
          <w:szCs w:val="28"/>
        </w:rPr>
        <w:t xml:space="preserve">» в философии Ф. Ницше. </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4. </w:t>
      </w:r>
      <w:r w:rsidRPr="000C6310">
        <w:rPr>
          <w:rFonts w:eastAsiaTheme="minorHAnsi"/>
          <w:iCs/>
          <w:szCs w:val="28"/>
        </w:rPr>
        <w:t>Ницше Ф. Антихрист. Проклятие христианству.</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lastRenderedPageBreak/>
        <w:t xml:space="preserve">Почему сострадание противоречит закону развития? Христианин – проявление слабости или доброты? </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Вера – это </w:t>
      </w:r>
      <w:r w:rsidRPr="007C7726">
        <w:rPr>
          <w:rFonts w:eastAsiaTheme="minorHAnsi"/>
          <w:sz w:val="24"/>
          <w:szCs w:val="24"/>
        </w:rPr>
        <w:t>«закрывание глаз, чтобы, чтобы не страдать от зрелища неисправимой лжи».</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 xml:space="preserve">«Слово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w:t>
      </w:r>
      <w:proofErr w:type="spellStart"/>
      <w:r w:rsidRPr="007C7726">
        <w:rPr>
          <w:rFonts w:eastAsiaTheme="minorHAnsi"/>
          <w:sz w:val="24"/>
          <w:szCs w:val="24"/>
        </w:rPr>
        <w:t>самонедоразумение</w:t>
      </w:r>
      <w:proofErr w:type="spellEnd"/>
      <w:r w:rsidRPr="007C7726">
        <w:rPr>
          <w:rFonts w:eastAsiaTheme="minorHAnsi"/>
          <w:sz w:val="24"/>
          <w:szCs w:val="24"/>
        </w:rPr>
        <w:t>».</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rsidR="000C6310" w:rsidRPr="007C7726" w:rsidRDefault="000C6310" w:rsidP="000C6310">
      <w:pPr>
        <w:autoSpaceDE w:val="0"/>
        <w:autoSpaceDN w:val="0"/>
        <w:adjustRightInd w:val="0"/>
        <w:rPr>
          <w:rFonts w:eastAsiaTheme="minorHAnsi"/>
          <w:szCs w:val="28"/>
        </w:rPr>
      </w:pPr>
    </w:p>
    <w:p w:rsidR="000C6310" w:rsidRPr="000C6310" w:rsidRDefault="000C6310" w:rsidP="000C6310">
      <w:pPr>
        <w:jc w:val="center"/>
        <w:rPr>
          <w:b/>
          <w:szCs w:val="28"/>
        </w:rPr>
      </w:pPr>
      <w:r>
        <w:rPr>
          <w:b/>
          <w:szCs w:val="28"/>
        </w:rPr>
        <w:t xml:space="preserve">№19. </w:t>
      </w:r>
      <w:r w:rsidRPr="000C6310">
        <w:rPr>
          <w:b/>
          <w:szCs w:val="28"/>
        </w:rPr>
        <w:t xml:space="preserve">Западная этика в XIX – XX </w:t>
      </w:r>
      <w:proofErr w:type="spellStart"/>
      <w:r w:rsidRPr="000C6310">
        <w:rPr>
          <w:b/>
          <w:szCs w:val="28"/>
        </w:rPr>
        <w:t>вв</w:t>
      </w:r>
      <w:proofErr w:type="spellEnd"/>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lastRenderedPageBreak/>
        <w:t>Что такое «</w:t>
      </w:r>
      <w:proofErr w:type="spellStart"/>
      <w:r w:rsidRPr="007C7726">
        <w:rPr>
          <w:rFonts w:eastAsiaTheme="minorHAnsi"/>
          <w:szCs w:val="28"/>
        </w:rPr>
        <w:t>экзистенция</w:t>
      </w:r>
      <w:proofErr w:type="spellEnd"/>
      <w:r w:rsidRPr="007C7726">
        <w:rPr>
          <w:rFonts w:eastAsiaTheme="minorHAnsi"/>
          <w:szCs w:val="28"/>
        </w:rPr>
        <w:t>»? Раскройте основной тезис экзистенциализма: «существование предшествует сущности»?</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w:t>
      </w:r>
      <w:proofErr w:type="spellStart"/>
      <w:r w:rsidRPr="007C7726">
        <w:rPr>
          <w:rFonts w:eastAsiaTheme="minorHAnsi"/>
          <w:szCs w:val="28"/>
        </w:rPr>
        <w:t>сартровское</w:t>
      </w:r>
      <w:proofErr w:type="spellEnd"/>
      <w:r w:rsidRPr="007C7726">
        <w:rPr>
          <w:rFonts w:eastAsiaTheme="minorHAnsi"/>
          <w:szCs w:val="28"/>
        </w:rPr>
        <w:t xml:space="preserve"> понимание человека как собственного проекта. </w:t>
      </w:r>
    </w:p>
    <w:p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На примере Сизифа, осужденного на вечные муки, </w:t>
      </w:r>
      <w:proofErr w:type="gramStart"/>
      <w:r w:rsidRPr="007C7726">
        <w:rPr>
          <w:rFonts w:eastAsiaTheme="minorHAnsi"/>
          <w:szCs w:val="28"/>
        </w:rPr>
        <w:t>покажите</w:t>
      </w:r>
      <w:proofErr w:type="gramEnd"/>
      <w:r w:rsidRPr="007C7726">
        <w:rPr>
          <w:rFonts w:eastAsiaTheme="minorHAnsi"/>
          <w:szCs w:val="28"/>
        </w:rPr>
        <w:t xml:space="preserve"> как «абсурдный человек» А.Камю, поднимая бунт против бессмысленности и иррациональности мира, сознательно и свободно выбирает свою судьбу.</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чем экзистенциалисты видят </w:t>
      </w:r>
      <w:proofErr w:type="spellStart"/>
      <w:r w:rsidRPr="007C7726">
        <w:rPr>
          <w:rFonts w:eastAsiaTheme="minorHAnsi"/>
          <w:szCs w:val="28"/>
        </w:rPr>
        <w:t>укорененность</w:t>
      </w:r>
      <w:proofErr w:type="spellEnd"/>
      <w:r w:rsidRPr="007C7726">
        <w:rPr>
          <w:rFonts w:eastAsiaTheme="minorHAnsi"/>
          <w:szCs w:val="28"/>
        </w:rPr>
        <w:t xml:space="preserve"> подлинного бытия человека?</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В каких двух инстинктах проявляет себя бессознательное?</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w:t>
      </w:r>
      <w:proofErr w:type="gramStart"/>
      <w:r w:rsidRPr="007C7726">
        <w:rPr>
          <w:rFonts w:eastAsiaTheme="minorHAnsi"/>
          <w:szCs w:val="28"/>
        </w:rPr>
        <w:t>Супер-Эго</w:t>
      </w:r>
      <w:proofErr w:type="gramEnd"/>
      <w:r w:rsidRPr="007C7726">
        <w:rPr>
          <w:rFonts w:eastAsiaTheme="minorHAnsi"/>
          <w:szCs w:val="28"/>
        </w:rPr>
        <w:t xml:space="preserve">.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Разрешение вопроса о возникновении </w:t>
      </w:r>
      <w:proofErr w:type="gramStart"/>
      <w:r w:rsidRPr="007C7726">
        <w:rPr>
          <w:rFonts w:eastAsiaTheme="minorHAnsi"/>
          <w:szCs w:val="28"/>
        </w:rPr>
        <w:t>Супер-Эго</w:t>
      </w:r>
      <w:proofErr w:type="gramEnd"/>
      <w:r w:rsidRPr="007C7726">
        <w:rPr>
          <w:rFonts w:eastAsiaTheme="minorHAnsi"/>
          <w:szCs w:val="28"/>
        </w:rPr>
        <w:t>.</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 xml:space="preserve">Убийство отца и складывание системы первоначальных нравственных запретов - табу.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Детские фобии. Эдипов комплекс (и комплекс Электры) и </w:t>
      </w:r>
      <w:proofErr w:type="spellStart"/>
      <w:proofErr w:type="gramStart"/>
      <w:r w:rsidRPr="007C7726">
        <w:rPr>
          <w:rFonts w:eastAsiaTheme="minorHAnsi"/>
          <w:szCs w:val="28"/>
        </w:rPr>
        <w:t>интериоризация</w:t>
      </w:r>
      <w:proofErr w:type="spellEnd"/>
      <w:r w:rsidRPr="007C7726">
        <w:rPr>
          <w:rFonts w:eastAsiaTheme="minorHAnsi"/>
          <w:szCs w:val="28"/>
        </w:rPr>
        <w:t xml:space="preserve">  нравственных</w:t>
      </w:r>
      <w:proofErr w:type="gramEnd"/>
      <w:r w:rsidRPr="007C7726">
        <w:rPr>
          <w:rFonts w:eastAsiaTheme="minorHAnsi"/>
          <w:szCs w:val="28"/>
        </w:rPr>
        <w:t xml:space="preserve"> запретов в ходе его разложения.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Постмодернизм как завершение </w:t>
      </w:r>
      <w:proofErr w:type="spellStart"/>
      <w:r w:rsidRPr="007C7726">
        <w:rPr>
          <w:rFonts w:eastAsiaTheme="minorHAnsi"/>
          <w:szCs w:val="28"/>
        </w:rPr>
        <w:t>антинормативистской</w:t>
      </w:r>
      <w:proofErr w:type="spellEnd"/>
      <w:r w:rsidRPr="007C7726">
        <w:rPr>
          <w:rFonts w:eastAsiaTheme="minorHAnsi"/>
          <w:szCs w:val="28"/>
        </w:rPr>
        <w:t xml:space="preserve"> критики морали.</w:t>
      </w:r>
    </w:p>
    <w:p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 xml:space="preserve">Философское выражение статуса этики в современном мире, ее принципиальной </w:t>
      </w:r>
      <w:proofErr w:type="gramStart"/>
      <w:r w:rsidRPr="007C7726">
        <w:rPr>
          <w:rFonts w:eastAsiaTheme="minorHAnsi"/>
          <w:szCs w:val="28"/>
        </w:rPr>
        <w:t>множественности.</w:t>
      </w:r>
      <w:r w:rsidRPr="007C7726">
        <w:rPr>
          <w:rFonts w:eastAsiaTheme="minorHAnsi"/>
          <w:sz w:val="20"/>
          <w:szCs w:val="20"/>
        </w:rPr>
        <w:t>_</w:t>
      </w:r>
      <w:proofErr w:type="gramEnd"/>
      <w:r w:rsidRPr="007C7726">
        <w:rPr>
          <w:rFonts w:eastAsiaTheme="minorHAnsi"/>
          <w:sz w:val="20"/>
          <w:szCs w:val="20"/>
        </w:rPr>
        <w:t>_</w:t>
      </w:r>
    </w:p>
    <w:p w:rsidR="00CD6D78" w:rsidRDefault="00CD6D78" w:rsidP="00CD6D78">
      <w:pPr>
        <w:ind w:left="360"/>
        <w:rPr>
          <w:szCs w:val="28"/>
        </w:rPr>
      </w:pPr>
    </w:p>
    <w:p w:rsidR="00CD6D78" w:rsidRDefault="00CD6D78" w:rsidP="00CD6D78">
      <w:pPr>
        <w:ind w:firstLine="708"/>
        <w:jc w:val="center"/>
        <w:rPr>
          <w:b/>
          <w:szCs w:val="28"/>
        </w:rPr>
      </w:pPr>
      <w:r w:rsidRPr="00B71F21">
        <w:rPr>
          <w:b/>
          <w:szCs w:val="28"/>
        </w:rPr>
        <w:t>Примерная тематика докладов</w:t>
      </w:r>
      <w:r>
        <w:rPr>
          <w:b/>
          <w:szCs w:val="28"/>
        </w:rPr>
        <w:t>-презентаций для текущего контроля:</w:t>
      </w:r>
    </w:p>
    <w:p w:rsidR="00CD6D78" w:rsidRDefault="00CD6D78" w:rsidP="00CD6D78">
      <w:pPr>
        <w:ind w:firstLine="708"/>
        <w:jc w:val="center"/>
        <w:rPr>
          <w:szCs w:val="28"/>
        </w:rPr>
      </w:pP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lastRenderedPageBreak/>
        <w:t xml:space="preserve">Платон. </w:t>
      </w:r>
      <w:r w:rsidRPr="00AF6F7A">
        <w:rPr>
          <w:rFonts w:eastAsiaTheme="minorHAnsi"/>
          <w:szCs w:val="28"/>
        </w:rPr>
        <w:t>Учение о государстве и добродетелях</w:t>
      </w:r>
      <w:r w:rsidRPr="00AF6F7A">
        <w:rPr>
          <w:szCs w:val="28"/>
        </w:rPr>
        <w:t>.</w:t>
      </w:r>
    </w:p>
    <w:p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Главные особенности христианского этического мировоззрения</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Коран как главный источник </w:t>
      </w:r>
      <w:proofErr w:type="gramStart"/>
      <w:r w:rsidRPr="00AF6F7A">
        <w:rPr>
          <w:szCs w:val="28"/>
        </w:rPr>
        <w:t>этики  ислама</w:t>
      </w:r>
      <w:proofErr w:type="gramEnd"/>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rsidR="00CD6D78" w:rsidRDefault="00CD6D78" w:rsidP="00CD6D78">
      <w:pPr>
        <w:rPr>
          <w:b/>
          <w:szCs w:val="28"/>
        </w:rPr>
      </w:pPr>
    </w:p>
    <w:p w:rsidR="00CD6D78" w:rsidRPr="00E738DE" w:rsidRDefault="00CD6D78" w:rsidP="00E738DE">
      <w:pPr>
        <w:pStyle w:val="1"/>
        <w:rPr>
          <w:szCs w:val="28"/>
        </w:rPr>
      </w:pPr>
      <w:r w:rsidRPr="00E738DE">
        <w:rPr>
          <w:szCs w:val="28"/>
        </w:rPr>
        <w:t>Примерный контрольный тест по дисциплине:</w:t>
      </w:r>
    </w:p>
    <w:p w:rsidR="00CD6D78" w:rsidRDefault="00CD6D78" w:rsidP="00CD6D78">
      <w:pPr>
        <w:pStyle w:val="ac"/>
        <w:rPr>
          <w:szCs w:val="28"/>
        </w:rPr>
      </w:pPr>
    </w:p>
    <w:p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w:t>
      </w:r>
      <w:proofErr w:type="gramStart"/>
      <w:r w:rsidRPr="00195373">
        <w:rPr>
          <w:color w:val="000000"/>
          <w:szCs w:val="28"/>
        </w:rPr>
        <w:t>Моисеем</w:t>
      </w:r>
      <w:proofErr w:type="gramEnd"/>
      <w:r w:rsidRPr="00195373">
        <w:rPr>
          <w:color w:val="000000"/>
          <w:szCs w:val="28"/>
        </w:rPr>
        <w:t xml:space="preserve"> получили название </w:t>
      </w:r>
    </w:p>
    <w:p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rsidR="00E738DE" w:rsidRPr="00195373" w:rsidRDefault="00E738DE" w:rsidP="00E738DE">
      <w:pPr>
        <w:autoSpaceDE w:val="0"/>
        <w:autoSpaceDN w:val="0"/>
        <w:adjustRightInd w:val="0"/>
        <w:rPr>
          <w:color w:val="000000"/>
          <w:szCs w:val="28"/>
        </w:rPr>
      </w:pPr>
      <w:r w:rsidRPr="00195373">
        <w:rPr>
          <w:color w:val="000000"/>
          <w:szCs w:val="28"/>
        </w:rPr>
        <w:t xml:space="preserve">Г) Торы. </w:t>
      </w:r>
    </w:p>
    <w:p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Ж) любовь; </w:t>
      </w:r>
    </w:p>
    <w:p w:rsidR="00E738DE" w:rsidRPr="00195373" w:rsidRDefault="00E738DE" w:rsidP="00E738DE">
      <w:pPr>
        <w:autoSpaceDE w:val="0"/>
        <w:autoSpaceDN w:val="0"/>
        <w:adjustRightInd w:val="0"/>
        <w:rPr>
          <w:color w:val="000000"/>
          <w:szCs w:val="28"/>
        </w:rPr>
      </w:pPr>
      <w:r w:rsidRPr="00195373">
        <w:rPr>
          <w:color w:val="000000"/>
          <w:szCs w:val="28"/>
        </w:rPr>
        <w:t xml:space="preserve">З) </w:t>
      </w:r>
      <w:proofErr w:type="spellStart"/>
      <w:r w:rsidRPr="00195373">
        <w:rPr>
          <w:color w:val="000000"/>
          <w:szCs w:val="28"/>
        </w:rPr>
        <w:t>недеяние</w:t>
      </w:r>
      <w:proofErr w:type="spellEnd"/>
      <w:r w:rsidRPr="00195373">
        <w:rPr>
          <w:color w:val="000000"/>
          <w:szCs w:val="28"/>
        </w:rPr>
        <w:t xml:space="preserve">; </w:t>
      </w:r>
    </w:p>
    <w:p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rsidR="00E738DE" w:rsidRPr="00195373" w:rsidRDefault="00E738DE" w:rsidP="00E738DE">
      <w:pPr>
        <w:autoSpaceDE w:val="0"/>
        <w:autoSpaceDN w:val="0"/>
        <w:adjustRightInd w:val="0"/>
        <w:rPr>
          <w:color w:val="000000"/>
          <w:szCs w:val="28"/>
        </w:rPr>
      </w:pPr>
      <w:r w:rsidRPr="00195373">
        <w:rPr>
          <w:color w:val="000000"/>
          <w:szCs w:val="28"/>
        </w:rPr>
        <w:t xml:space="preserve">Б) эгоизма; </w:t>
      </w:r>
    </w:p>
    <w:p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w:t>
      </w:r>
      <w:proofErr w:type="gramStart"/>
      <w:r w:rsidRPr="00195373">
        <w:rPr>
          <w:color w:val="000000"/>
          <w:szCs w:val="28"/>
        </w:rPr>
        <w:t>учению</w:t>
      </w:r>
      <w:proofErr w:type="gramEnd"/>
      <w:r w:rsidRPr="00195373">
        <w:rPr>
          <w:color w:val="000000"/>
          <w:szCs w:val="28"/>
        </w:rPr>
        <w:t xml:space="preserve"> А. Шопенгауэра </w:t>
      </w:r>
    </w:p>
    <w:p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rsidR="00E738DE" w:rsidRPr="00195373" w:rsidRDefault="00E738DE" w:rsidP="00E738DE">
      <w:pPr>
        <w:autoSpaceDE w:val="0"/>
        <w:autoSpaceDN w:val="0"/>
        <w:adjustRightInd w:val="0"/>
        <w:rPr>
          <w:color w:val="000000"/>
          <w:szCs w:val="28"/>
        </w:rPr>
      </w:pPr>
      <w:r w:rsidRPr="00195373">
        <w:rPr>
          <w:color w:val="000000"/>
          <w:szCs w:val="28"/>
        </w:rPr>
        <w:t xml:space="preserve">А) </w:t>
      </w:r>
      <w:proofErr w:type="spellStart"/>
      <w:r w:rsidRPr="00195373">
        <w:rPr>
          <w:color w:val="000000"/>
          <w:szCs w:val="28"/>
        </w:rPr>
        <w:t>гуманизирующая</w:t>
      </w:r>
      <w:proofErr w:type="spellEnd"/>
      <w:r w:rsidRPr="00195373">
        <w:rPr>
          <w:color w:val="000000"/>
          <w:szCs w:val="28"/>
        </w:rPr>
        <w:t xml:space="preserve">; </w:t>
      </w:r>
    </w:p>
    <w:p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rsidR="00CD6D78" w:rsidRPr="002238C6" w:rsidRDefault="00CD6D78" w:rsidP="00CD6D78">
      <w:pPr>
        <w:ind w:left="709"/>
        <w:rPr>
          <w:szCs w:val="28"/>
        </w:rPr>
      </w:pPr>
    </w:p>
    <w:p w:rsidR="00CD6D78" w:rsidRDefault="00CD6D78" w:rsidP="00E738DE">
      <w:pPr>
        <w:pStyle w:val="1"/>
      </w:pPr>
      <w:r w:rsidRPr="002238C6">
        <w:t>Контрольные вопросы по дисциплине к зачёту:</w:t>
      </w:r>
      <w:r w:rsidRPr="001D1B67">
        <w:t xml:space="preserve"> </w:t>
      </w:r>
    </w:p>
    <w:p w:rsidR="00CD6D78" w:rsidRDefault="00CD6D78" w:rsidP="00CD6D78">
      <w:pPr>
        <w:ind w:firstLine="708"/>
        <w:rPr>
          <w:szCs w:val="28"/>
        </w:rPr>
      </w:pP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как практическая философия: предмет, структура, основные проблемы и задачи.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Современная духовно-нравственная ситуация: к вопросу о типологии духовно-нравственных культур.</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rsidR="00CD6D78" w:rsidRPr="002A7D11" w:rsidRDefault="00CD6D78" w:rsidP="00CD6D78">
      <w:pPr>
        <w:shd w:val="clear" w:color="auto" w:fill="FFFFFF"/>
        <w:ind w:left="360" w:firstLine="0"/>
        <w:rPr>
          <w:b/>
          <w:color w:val="000000"/>
          <w:szCs w:val="28"/>
        </w:rPr>
      </w:pPr>
    </w:p>
    <w:p w:rsidR="00CD6D78" w:rsidRDefault="00CD6D78" w:rsidP="00CD6D78">
      <w:pPr>
        <w:pStyle w:val="NoSpacing1"/>
        <w:ind w:left="360"/>
        <w:jc w:val="center"/>
        <w:outlineLvl w:val="0"/>
        <w:rPr>
          <w:b/>
          <w:sz w:val="28"/>
          <w:szCs w:val="28"/>
        </w:rPr>
      </w:pPr>
    </w:p>
    <w:p w:rsidR="00CD6D78" w:rsidRPr="002B51D5" w:rsidRDefault="00CD6D78" w:rsidP="00CD6D78">
      <w:pPr>
        <w:ind w:left="360" w:right="57"/>
        <w:rPr>
          <w:rFonts w:eastAsia="Times New Roman"/>
          <w:szCs w:val="28"/>
          <w:lang w:eastAsia="ru-RU"/>
        </w:rPr>
      </w:pPr>
    </w:p>
    <w:p w:rsidR="00CD6D78" w:rsidRDefault="00CD6D78" w:rsidP="00CD6D78"/>
    <w:p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D6D78"/>
    <w:rsid w:val="0005328A"/>
    <w:rsid w:val="00067C1B"/>
    <w:rsid w:val="0008186E"/>
    <w:rsid w:val="00084DED"/>
    <w:rsid w:val="00097A76"/>
    <w:rsid w:val="000C6310"/>
    <w:rsid w:val="000E5896"/>
    <w:rsid w:val="000F1078"/>
    <w:rsid w:val="00121001"/>
    <w:rsid w:val="00127ADB"/>
    <w:rsid w:val="001627F7"/>
    <w:rsid w:val="00167699"/>
    <w:rsid w:val="001D4B50"/>
    <w:rsid w:val="00204AFF"/>
    <w:rsid w:val="00217C20"/>
    <w:rsid w:val="00223BA8"/>
    <w:rsid w:val="002822EF"/>
    <w:rsid w:val="00286803"/>
    <w:rsid w:val="002A5FF4"/>
    <w:rsid w:val="002D10E0"/>
    <w:rsid w:val="002F75DA"/>
    <w:rsid w:val="00334315"/>
    <w:rsid w:val="003570A4"/>
    <w:rsid w:val="0038585D"/>
    <w:rsid w:val="00387655"/>
    <w:rsid w:val="003D799E"/>
    <w:rsid w:val="00421846"/>
    <w:rsid w:val="00442852"/>
    <w:rsid w:val="0046450B"/>
    <w:rsid w:val="00467C12"/>
    <w:rsid w:val="00496D55"/>
    <w:rsid w:val="004B2871"/>
    <w:rsid w:val="00511BCA"/>
    <w:rsid w:val="00557884"/>
    <w:rsid w:val="00562BA7"/>
    <w:rsid w:val="005F4790"/>
    <w:rsid w:val="00604CB9"/>
    <w:rsid w:val="006128F9"/>
    <w:rsid w:val="00630D9D"/>
    <w:rsid w:val="0064792B"/>
    <w:rsid w:val="006A3E6B"/>
    <w:rsid w:val="006E575C"/>
    <w:rsid w:val="006F6DF8"/>
    <w:rsid w:val="0071300C"/>
    <w:rsid w:val="0071574D"/>
    <w:rsid w:val="00744983"/>
    <w:rsid w:val="007947B7"/>
    <w:rsid w:val="008A14F1"/>
    <w:rsid w:val="008D1145"/>
    <w:rsid w:val="00902202"/>
    <w:rsid w:val="00912185"/>
    <w:rsid w:val="0092373D"/>
    <w:rsid w:val="009618FA"/>
    <w:rsid w:val="00995466"/>
    <w:rsid w:val="00A06F63"/>
    <w:rsid w:val="00A16040"/>
    <w:rsid w:val="00A17E01"/>
    <w:rsid w:val="00A34D92"/>
    <w:rsid w:val="00A95BDA"/>
    <w:rsid w:val="00B262AA"/>
    <w:rsid w:val="00B2664B"/>
    <w:rsid w:val="00B33F02"/>
    <w:rsid w:val="00B36E4E"/>
    <w:rsid w:val="00B46A87"/>
    <w:rsid w:val="00B74991"/>
    <w:rsid w:val="00B80CA9"/>
    <w:rsid w:val="00B87ABB"/>
    <w:rsid w:val="00BB17FC"/>
    <w:rsid w:val="00BB7A85"/>
    <w:rsid w:val="00BC60B3"/>
    <w:rsid w:val="00C60AA0"/>
    <w:rsid w:val="00C62719"/>
    <w:rsid w:val="00C67E13"/>
    <w:rsid w:val="00C9677B"/>
    <w:rsid w:val="00CD6D78"/>
    <w:rsid w:val="00D1651F"/>
    <w:rsid w:val="00D451FC"/>
    <w:rsid w:val="00D60F81"/>
    <w:rsid w:val="00D93AC7"/>
    <w:rsid w:val="00DA7BBE"/>
    <w:rsid w:val="00DB1C36"/>
    <w:rsid w:val="00DD49F0"/>
    <w:rsid w:val="00DE492B"/>
    <w:rsid w:val="00E3765E"/>
    <w:rsid w:val="00E738DE"/>
    <w:rsid w:val="00E95D6F"/>
    <w:rsid w:val="00E966C2"/>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DAEF"/>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39</Pages>
  <Words>9869</Words>
  <Characters>56257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26</cp:revision>
  <dcterms:created xsi:type="dcterms:W3CDTF">2018-12-17T15:02:00Z</dcterms:created>
  <dcterms:modified xsi:type="dcterms:W3CDTF">2021-12-15T08:46:00Z</dcterms:modified>
</cp:coreProperties>
</file>