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A8" w:rsidRPr="007341E0" w:rsidRDefault="00956DA8" w:rsidP="007341E0">
      <w:pPr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Министерство культуры Российской Федерации</w:t>
      </w:r>
    </w:p>
    <w:p w:rsidR="00956DA8" w:rsidRPr="00B36540" w:rsidRDefault="00670400" w:rsidP="007341E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:rsidR="00956DA8" w:rsidRDefault="00956DA8" w:rsidP="007341E0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7341E0">
        <w:rPr>
          <w:sz w:val="28"/>
          <w:szCs w:val="28"/>
        </w:rPr>
        <w:t>народных инструментов</w:t>
      </w:r>
    </w:p>
    <w:p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92845" w:rsidRDefault="0039284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92845" w:rsidRDefault="0039284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92845" w:rsidRDefault="0039284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92845" w:rsidRDefault="0039284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92845" w:rsidRDefault="0039284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92845" w:rsidRDefault="0039284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392845" w:rsidRPr="00B36540" w:rsidRDefault="0039284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7341E0" w:rsidRPr="007341E0" w:rsidRDefault="007341E0" w:rsidP="007341E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7341E0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научных исследований</w:t>
      </w:r>
      <w:r w:rsidRPr="007341E0">
        <w:rPr>
          <w:b/>
          <w:sz w:val="28"/>
          <w:szCs w:val="28"/>
        </w:rPr>
        <w:t>»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Направление подготовки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53.03.0</w:t>
      </w:r>
      <w:r w:rsidR="00AC47B4">
        <w:rPr>
          <w:b/>
          <w:sz w:val="28"/>
          <w:szCs w:val="28"/>
        </w:rPr>
        <w:t>5</w:t>
      </w:r>
      <w:r w:rsidRPr="007341E0">
        <w:rPr>
          <w:b/>
          <w:sz w:val="28"/>
          <w:szCs w:val="28"/>
        </w:rPr>
        <w:t xml:space="preserve"> </w:t>
      </w:r>
      <w:r w:rsidR="00AC47B4">
        <w:rPr>
          <w:b/>
          <w:sz w:val="28"/>
          <w:szCs w:val="28"/>
        </w:rPr>
        <w:t>Дирижирование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(уровень бакалавриата)</w:t>
      </w:r>
    </w:p>
    <w:p w:rsidR="007341E0" w:rsidRPr="007341E0" w:rsidRDefault="007341E0" w:rsidP="007341E0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Профиль: «</w:t>
      </w:r>
      <w:r w:rsidR="00AC47B4">
        <w:rPr>
          <w:sz w:val="28"/>
          <w:szCs w:val="28"/>
        </w:rPr>
        <w:t>Дирижирование академическим хором</w:t>
      </w:r>
      <w:r w:rsidRPr="007341E0">
        <w:rPr>
          <w:sz w:val="28"/>
          <w:szCs w:val="28"/>
        </w:rPr>
        <w:t>»</w:t>
      </w:r>
    </w:p>
    <w:p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:rsidR="00AF1CF7" w:rsidRPr="00B36540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341E0" w:rsidRDefault="007341E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341E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392845" w:rsidRDefault="00392845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7341E0" w:rsidRPr="005E1F15" w:rsidTr="007341E0">
        <w:trPr>
          <w:cantSplit/>
        </w:trPr>
        <w:tc>
          <w:tcPr>
            <w:tcW w:w="9464" w:type="dxa"/>
            <w:gridSpan w:val="2"/>
          </w:tcPr>
          <w:p w:rsidR="007341E0" w:rsidRPr="005E1F15" w:rsidRDefault="007341E0" w:rsidP="00AC47B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341E0" w:rsidRPr="005E1F15" w:rsidTr="007341E0">
        <w:tc>
          <w:tcPr>
            <w:tcW w:w="782" w:type="dxa"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7341E0" w:rsidRPr="007F5306" w:rsidRDefault="007341E0" w:rsidP="00AC47B4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341E0" w:rsidRPr="005E1F15" w:rsidTr="007341E0">
        <w:tc>
          <w:tcPr>
            <w:tcW w:w="782" w:type="dxa"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7341E0" w:rsidRPr="00CC67DB" w:rsidRDefault="007341E0" w:rsidP="00AC47B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341E0" w:rsidRPr="005E1F15" w:rsidTr="007341E0">
        <w:tc>
          <w:tcPr>
            <w:tcW w:w="7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341E0" w:rsidRPr="005E1F15" w:rsidTr="007341E0">
        <w:trPr>
          <w:cantSplit/>
        </w:trPr>
        <w:tc>
          <w:tcPr>
            <w:tcW w:w="7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341E0" w:rsidRPr="005E1F15" w:rsidTr="007341E0">
        <w:trPr>
          <w:cantSplit/>
        </w:trPr>
        <w:tc>
          <w:tcPr>
            <w:tcW w:w="9464" w:type="dxa"/>
            <w:gridSpan w:val="2"/>
            <w:hideMark/>
          </w:tcPr>
          <w:p w:rsidR="007341E0" w:rsidRPr="00CC67DB" w:rsidRDefault="007341E0" w:rsidP="00AC47B4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956DA8" w:rsidRPr="00CB33F0" w:rsidRDefault="00956DA8" w:rsidP="00977CC9">
      <w:pPr>
        <w:spacing w:line="360" w:lineRule="auto"/>
        <w:ind w:firstLine="72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977CC9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977CC9" w:rsidRPr="00556CDA">
        <w:rPr>
          <w:sz w:val="28"/>
          <w:szCs w:val="28"/>
        </w:rPr>
        <w:t>освоение студентом базовых навыков научно-исследовательской деятельности, воспитание высококвалифицированных музыкантов, владеющих методологией ис</w:t>
      </w:r>
      <w:r w:rsidR="00977CC9">
        <w:rPr>
          <w:sz w:val="28"/>
          <w:szCs w:val="28"/>
        </w:rPr>
        <w:t>следова</w:t>
      </w:r>
      <w:r w:rsidR="00977CC9" w:rsidRPr="00556CDA">
        <w:rPr>
          <w:sz w:val="28"/>
          <w:szCs w:val="28"/>
        </w:rPr>
        <w:t>тельской деятельности, научного подхода к изучению научной и методической литературы, к оценке современного исполнительского искусства.</w:t>
      </w:r>
    </w:p>
    <w:p w:rsidR="00956DA8" w:rsidRPr="00977CC9" w:rsidRDefault="00956DA8" w:rsidP="00977CC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977CC9">
        <w:rPr>
          <w:b/>
          <w:sz w:val="28"/>
          <w:szCs w:val="28"/>
        </w:rPr>
        <w:t xml:space="preserve"> </w:t>
      </w:r>
      <w:r w:rsidR="00977CC9">
        <w:rPr>
          <w:sz w:val="28"/>
          <w:szCs w:val="28"/>
        </w:rPr>
        <w:t>дисциплины: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выявление, определение сферы собственных научных интересов, формирование представлений о различных видах научных работ, методологии научного творчества, научной логике; 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формирование навыков планирования научно-исследовательской работы, самостоятельной научной работы, творческого отношения к исследованию; работы с источниками информации с использованием современных методов получения информации, оформления научного текста, работы в текстовом редакторе </w:t>
      </w:r>
      <w:r w:rsidRPr="00977CC9">
        <w:rPr>
          <w:sz w:val="28"/>
          <w:szCs w:val="28"/>
          <w:lang w:val="en-US"/>
        </w:rPr>
        <w:t>Microsoft</w:t>
      </w:r>
      <w:r w:rsidRPr="00977CC9">
        <w:rPr>
          <w:sz w:val="28"/>
          <w:szCs w:val="28"/>
        </w:rPr>
        <w:t xml:space="preserve"> </w:t>
      </w:r>
      <w:r w:rsidRPr="00977CC9">
        <w:rPr>
          <w:sz w:val="28"/>
          <w:szCs w:val="28"/>
          <w:lang w:val="en-US"/>
        </w:rPr>
        <w:t>Word</w:t>
      </w:r>
      <w:r w:rsidRPr="00977CC9">
        <w:rPr>
          <w:sz w:val="28"/>
          <w:szCs w:val="28"/>
        </w:rPr>
        <w:t xml:space="preserve"> и компьютерной версткой.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начальным приемам теоретического обобщения в сфере педагогики и исполнительства на баяне и аккордеоне, на струнных щипковых инструментах, точному выбору темы реферата и умению логически точно ее обозначить и сформулировать;</w:t>
      </w:r>
    </w:p>
    <w:p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логике научного мышления и пониманию ее закономерностей, отстаиванию собственных позиций и должной аргументации при выборе темы и ее раскрытии в процессе создания реферата, способам отбора источников для научной работы в библиотеках, государственных и частных архивах;</w:t>
      </w:r>
    </w:p>
    <w:p w:rsid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формирование терминологического аппарата, связанного со сферой клавишно-пневматических язычковых и</w:t>
      </w:r>
      <w:r w:rsidR="007341E0">
        <w:rPr>
          <w:sz w:val="28"/>
          <w:szCs w:val="28"/>
        </w:rPr>
        <w:t xml:space="preserve"> струнных щипковых инструментов.</w:t>
      </w:r>
    </w:p>
    <w:p w:rsidR="007341E0" w:rsidRDefault="007341E0" w:rsidP="007341E0">
      <w:pPr>
        <w:spacing w:after="0" w:line="360" w:lineRule="auto"/>
        <w:jc w:val="both"/>
        <w:rPr>
          <w:sz w:val="28"/>
          <w:szCs w:val="28"/>
        </w:rPr>
      </w:pPr>
    </w:p>
    <w:p w:rsidR="007341E0" w:rsidRPr="007341E0" w:rsidRDefault="007341E0" w:rsidP="007341E0">
      <w:pPr>
        <w:spacing w:after="0" w:line="360" w:lineRule="auto"/>
        <w:jc w:val="both"/>
        <w:rPr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941BF4" w:rsidRDefault="00941BF4" w:rsidP="00941BF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общекультурные (ОК), общепрофессиональные (ОПК) и</w:t>
      </w:r>
      <w:r>
        <w:rPr>
          <w:rFonts w:ascii="Times New Roman" w:hAnsi="Times New Roman"/>
          <w:sz w:val="28"/>
          <w:szCs w:val="28"/>
        </w:rPr>
        <w:t xml:space="preserve"> 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:rsid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941BF4">
        <w:rPr>
          <w:sz w:val="28"/>
          <w:szCs w:val="28"/>
        </w:rPr>
        <w:t xml:space="preserve"> к самоорганизации и самообразованию ОК-6; </w:t>
      </w:r>
    </w:p>
    <w:p w:rsidR="005F49FC" w:rsidRPr="00941BF4" w:rsidRDefault="00AC47B4" w:rsidP="00AC47B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AC47B4">
        <w:rPr>
          <w:sz w:val="28"/>
          <w:szCs w:val="28"/>
        </w:rPr>
        <w:t xml:space="preserve">     способностью осознавать специфику музыкального исполнительства как вида творческой деятельности </w:t>
      </w:r>
      <w:r w:rsidR="005F49FC">
        <w:rPr>
          <w:sz w:val="28"/>
          <w:szCs w:val="28"/>
        </w:rPr>
        <w:t>ОПК-1;</w:t>
      </w:r>
    </w:p>
    <w:p w:rsidR="00941BF4" w:rsidRPr="00941BF4" w:rsidRDefault="00AC47B4" w:rsidP="00AC47B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AC47B4">
        <w:rPr>
          <w:sz w:val="28"/>
          <w:szCs w:val="28"/>
        </w:rPr>
        <w:t xml:space="preserve">способностью критически оценивать результаты собственной деятельности </w:t>
      </w:r>
      <w:r w:rsidR="00941BF4" w:rsidRPr="00941BF4">
        <w:rPr>
          <w:sz w:val="28"/>
          <w:szCs w:val="28"/>
        </w:rPr>
        <w:t>ОПК-2;</w:t>
      </w:r>
    </w:p>
    <w:p w:rsidR="00941BF4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F49FC">
        <w:rPr>
          <w:sz w:val="28"/>
          <w:szCs w:val="28"/>
        </w:rPr>
        <w:t xml:space="preserve">способностью применять рациональные методы поиска, отбора, систематизации и использования информации </w:t>
      </w:r>
      <w:r w:rsidR="00941BF4" w:rsidRPr="00941BF4">
        <w:rPr>
          <w:sz w:val="28"/>
          <w:szCs w:val="28"/>
        </w:rPr>
        <w:t>ПК-</w:t>
      </w:r>
      <w:r w:rsidR="00AC47B4">
        <w:rPr>
          <w:sz w:val="28"/>
          <w:szCs w:val="28"/>
        </w:rPr>
        <w:t>27</w:t>
      </w:r>
      <w:r w:rsidR="00941BF4" w:rsidRPr="00941BF4">
        <w:rPr>
          <w:sz w:val="28"/>
          <w:szCs w:val="28"/>
        </w:rPr>
        <w:t>;</w:t>
      </w:r>
    </w:p>
    <w:p w:rsidR="00941BF4" w:rsidRPr="00941BF4" w:rsidRDefault="005F49FC" w:rsidP="005F49FC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F49FC">
        <w:rPr>
          <w:sz w:val="28"/>
          <w:szCs w:val="28"/>
        </w:rPr>
        <w:t>способностью выполнять под научным руководством исследования в области искусства народного пения и музыкального образования</w:t>
      </w:r>
      <w:r>
        <w:rPr>
          <w:sz w:val="28"/>
          <w:szCs w:val="28"/>
        </w:rPr>
        <w:t xml:space="preserve"> </w:t>
      </w:r>
      <w:r w:rsidR="00941BF4" w:rsidRPr="00941BF4">
        <w:rPr>
          <w:sz w:val="28"/>
          <w:szCs w:val="28"/>
        </w:rPr>
        <w:t>ПК-</w:t>
      </w:r>
      <w:r w:rsidR="00AC47B4">
        <w:rPr>
          <w:sz w:val="28"/>
          <w:szCs w:val="28"/>
        </w:rPr>
        <w:t>28</w:t>
      </w:r>
      <w:r w:rsidR="007426C2">
        <w:rPr>
          <w:sz w:val="28"/>
          <w:szCs w:val="28"/>
        </w:rPr>
        <w:t>.</w:t>
      </w:r>
    </w:p>
    <w:p w:rsidR="00956DA8" w:rsidRPr="00CB33F0" w:rsidRDefault="00BB14C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:rsidR="00977CC9" w:rsidRPr="005F6ECB" w:rsidRDefault="00977CC9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Знать</w:t>
      </w:r>
      <w:r w:rsidR="005F6ECB" w:rsidRPr="005F6ECB">
        <w:rPr>
          <w:b/>
          <w:sz w:val="28"/>
          <w:szCs w:val="28"/>
        </w:rPr>
        <w:t>: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различные виды исследовательских работ</w:t>
      </w:r>
      <w:r w:rsidR="005F6ECB" w:rsidRPr="005F6ECB">
        <w:rPr>
          <w:sz w:val="28"/>
          <w:szCs w:val="28"/>
        </w:rPr>
        <w:t>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основные методы научного исследов</w:t>
      </w:r>
      <w:r w:rsidR="005F6ECB" w:rsidRPr="005F6ECB">
        <w:rPr>
          <w:sz w:val="28"/>
          <w:szCs w:val="28"/>
        </w:rPr>
        <w:t>ания музыкального произведения;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проблем</w:t>
      </w:r>
      <w:r w:rsidR="005F6ECB" w:rsidRPr="005F6ECB">
        <w:rPr>
          <w:sz w:val="28"/>
          <w:szCs w:val="28"/>
        </w:rPr>
        <w:t>ы</w:t>
      </w:r>
      <w:r w:rsidRPr="005F6ECB">
        <w:rPr>
          <w:sz w:val="28"/>
          <w:szCs w:val="28"/>
        </w:rPr>
        <w:t xml:space="preserve"> испол</w:t>
      </w:r>
      <w:r w:rsidR="005F6ECB" w:rsidRPr="005F6ECB">
        <w:rPr>
          <w:sz w:val="28"/>
          <w:szCs w:val="28"/>
        </w:rPr>
        <w:t>нительства и педагогики;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современные</w:t>
      </w:r>
      <w:r w:rsidR="005F6ECB" w:rsidRPr="005F6ECB">
        <w:rPr>
          <w:sz w:val="28"/>
          <w:szCs w:val="28"/>
        </w:rPr>
        <w:t xml:space="preserve"> источники получения информации;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структуру научно-исследовательско</w:t>
      </w:r>
      <w:r w:rsidR="005F6ECB" w:rsidRPr="005F6ECB">
        <w:rPr>
          <w:sz w:val="28"/>
          <w:szCs w:val="28"/>
        </w:rPr>
        <w:t>й работы, основы научной логики;</w:t>
      </w:r>
    </w:p>
    <w:p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современные информационные технологии, необходимые для подготовки, создания и оформления дипломного реферата; </w:t>
      </w:r>
    </w:p>
    <w:p w:rsidR="005F6ECB" w:rsidRPr="005F6ECB" w:rsidRDefault="005F6ECB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У</w:t>
      </w:r>
      <w:r w:rsidR="00977CC9" w:rsidRPr="005F6ECB">
        <w:rPr>
          <w:b/>
          <w:sz w:val="28"/>
          <w:szCs w:val="28"/>
        </w:rPr>
        <w:t>меть</w:t>
      </w:r>
      <w:r w:rsidRPr="005F6ECB">
        <w:rPr>
          <w:b/>
          <w:sz w:val="28"/>
          <w:szCs w:val="28"/>
        </w:rPr>
        <w:t>: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обосновыв</w:t>
      </w:r>
      <w:r w:rsidR="005F6ECB" w:rsidRPr="005F6ECB">
        <w:rPr>
          <w:sz w:val="28"/>
          <w:szCs w:val="28"/>
        </w:rPr>
        <w:t>ать актуальность выбранной темы;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формулировать и решать задачи, возникающие в ходе научно</w:t>
      </w:r>
      <w:r w:rsidR="005F6ECB" w:rsidRPr="005F6ECB">
        <w:rPr>
          <w:sz w:val="28"/>
          <w:szCs w:val="28"/>
        </w:rPr>
        <w:t>-исследовательской деятельности;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выбирать необходимые методы исследования и применять их при изучении явлений искусства, составлять индивидуальный рабочий план;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lastRenderedPageBreak/>
        <w:t>осуществлять подбор материала для научного исследования (дипломного реферата) в области музыкального исполнительства и педагогики на базе архивных материалов, периодики, музыковедческой литературы и систематизиро</w:t>
      </w:r>
      <w:r w:rsidR="005F6ECB" w:rsidRPr="005F6ECB">
        <w:rPr>
          <w:sz w:val="28"/>
          <w:szCs w:val="28"/>
        </w:rPr>
        <w:t>вать его;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работать с различными источниками информации, составлять библиографические списки, применять теоретические знания при анализе музыкальных произведений или других феноменов музы</w:t>
      </w:r>
      <w:r w:rsidR="005F6ECB" w:rsidRPr="005F6ECB">
        <w:rPr>
          <w:sz w:val="28"/>
          <w:szCs w:val="28"/>
        </w:rPr>
        <w:t>кальной культуры;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выстраивать структуру научн</w:t>
      </w:r>
      <w:r w:rsidR="005F6ECB" w:rsidRPr="005F6ECB">
        <w:rPr>
          <w:sz w:val="28"/>
          <w:szCs w:val="28"/>
        </w:rPr>
        <w:t>ой работы (дипломного реферата);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ставить за</w:t>
      </w:r>
      <w:r w:rsidR="005F6ECB" w:rsidRPr="005F6ECB">
        <w:rPr>
          <w:sz w:val="28"/>
          <w:szCs w:val="28"/>
        </w:rPr>
        <w:t>дачи и находить пути их решения;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выполнять компьютерную верстку научной работы (ди</w:t>
      </w:r>
      <w:r w:rsidR="005F6ECB" w:rsidRPr="005F6ECB">
        <w:rPr>
          <w:sz w:val="28"/>
          <w:szCs w:val="28"/>
        </w:rPr>
        <w:t>пломного реферата);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осуществлять компьютерный набор нотного текста в одной из современ</w:t>
      </w:r>
      <w:r w:rsidR="005F6ECB" w:rsidRPr="005F6ECB">
        <w:rPr>
          <w:sz w:val="28"/>
          <w:szCs w:val="28"/>
        </w:rPr>
        <w:t>ных программ;</w:t>
      </w:r>
    </w:p>
    <w:p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реализовывать словесное выступление (выбор темы, цель речи, поиск материала, начало, развертывание и завершение речи), выступать с докладом и вести дискуссию по теме своей работы; </w:t>
      </w:r>
    </w:p>
    <w:p w:rsidR="005F6ECB" w:rsidRPr="005F6ECB" w:rsidRDefault="005F6ECB" w:rsidP="00734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В</w:t>
      </w:r>
      <w:r w:rsidR="00977CC9" w:rsidRPr="005F6ECB">
        <w:rPr>
          <w:b/>
          <w:sz w:val="28"/>
          <w:szCs w:val="28"/>
        </w:rPr>
        <w:t>ладеть</w:t>
      </w:r>
      <w:r w:rsidRPr="005F6ECB">
        <w:rPr>
          <w:b/>
          <w:sz w:val="28"/>
          <w:szCs w:val="28"/>
        </w:rPr>
        <w:t>: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сбора и обработки информации, основными правилами конс</w:t>
      </w:r>
      <w:r w:rsidR="005F6ECB" w:rsidRPr="005F6ECB">
        <w:rPr>
          <w:sz w:val="28"/>
          <w:szCs w:val="28"/>
        </w:rPr>
        <w:t>пектирования научной литературы;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методологией ведения научных исследований в области музыкального искусства и педагогики, профессиональной лексикой;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понятийно-категориальным аппаратом музыкальной нау</w:t>
      </w:r>
      <w:r w:rsidR="005F6ECB" w:rsidRPr="005F6ECB">
        <w:rPr>
          <w:sz w:val="28"/>
          <w:szCs w:val="28"/>
        </w:rPr>
        <w:t>ки и педагогики;</w:t>
      </w:r>
    </w:p>
    <w:p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профессиональной культурой изложения материала и навы</w:t>
      </w:r>
      <w:r w:rsidR="005F6ECB" w:rsidRPr="005F6ECB">
        <w:rPr>
          <w:sz w:val="28"/>
          <w:szCs w:val="28"/>
        </w:rPr>
        <w:t>ками научной полемики;</w:t>
      </w:r>
    </w:p>
    <w:p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использования музыковедческой литературы в процессе создания научного текста.</w:t>
      </w:r>
    </w:p>
    <w:p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E03C8C" w:rsidRDefault="00BC7396" w:rsidP="00941BF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941BF4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</w:t>
      </w:r>
      <w:r w:rsidR="007341E0">
        <w:rPr>
          <w:rFonts w:ascii="Times New Roman" w:hAnsi="Times New Roman" w:cs="Times New Roman"/>
          <w:sz w:val="28"/>
          <w:szCs w:val="28"/>
        </w:rPr>
        <w:t xml:space="preserve">144 часа, </w:t>
      </w:r>
      <w:r w:rsidRPr="00E03C8C">
        <w:rPr>
          <w:rFonts w:ascii="Times New Roman" w:hAnsi="Times New Roman" w:cs="Times New Roman"/>
          <w:sz w:val="28"/>
          <w:szCs w:val="28"/>
        </w:rPr>
        <w:t>аудиторная работа -</w:t>
      </w:r>
      <w:r w:rsidR="00941BF4">
        <w:rPr>
          <w:rFonts w:ascii="Times New Roman" w:hAnsi="Times New Roman" w:cs="Times New Roman"/>
          <w:sz w:val="28"/>
          <w:szCs w:val="28"/>
        </w:rPr>
        <w:t xml:space="preserve"> 72 часа, индивидуальные занятия – 18 часов. Время изучения – 7-8 семестры.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976"/>
        <w:gridCol w:w="1701"/>
      </w:tblGrid>
      <w:tr w:rsidR="007F5306" w:rsidRPr="00CB33F0" w:rsidTr="007341E0">
        <w:trPr>
          <w:trHeight w:val="870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988" w:type="dxa"/>
            <w:gridSpan w:val="2"/>
          </w:tcPr>
          <w:p w:rsidR="007F5306" w:rsidRPr="00CB33F0" w:rsidRDefault="007F5306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:rsidTr="007341E0">
        <w:trPr>
          <w:trHeight w:val="748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Цель и задачи дисциплины «Основы научных исследований».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705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Получение первоначальных сведений о тематике рефератов, получения представлений об их сути, целях и задачах, логики построения. 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:rsidTr="007341E0">
        <w:trPr>
          <w:trHeight w:val="540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>Основные принципы работы с каталогами библиотек и архивов. Знакомство с принципами построения систематических и алфавитных каталогов. Овладение начальными навыками конспектирования</w:t>
            </w:r>
            <w:r>
              <w:rPr>
                <w:sz w:val="28"/>
                <w:szCs w:val="28"/>
              </w:rPr>
              <w:t>,</w:t>
            </w:r>
            <w:r w:rsidRPr="00556CDA">
              <w:rPr>
                <w:sz w:val="28"/>
                <w:szCs w:val="28"/>
              </w:rPr>
              <w:t xml:space="preserve"> необходи</w:t>
            </w:r>
            <w:r>
              <w:rPr>
                <w:sz w:val="28"/>
                <w:szCs w:val="28"/>
              </w:rPr>
              <w:t>мой для реферата лите</w:t>
            </w:r>
            <w:r w:rsidRPr="00556CDA">
              <w:rPr>
                <w:sz w:val="28"/>
                <w:szCs w:val="28"/>
              </w:rPr>
              <w:t>ратуры.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:rsidTr="007341E0">
        <w:trPr>
          <w:trHeight w:val="525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 xml:space="preserve">Знакомство с сутью и функционированием всемирной системы объединённых </w:t>
            </w:r>
            <w:hyperlink r:id="rId8" w:tooltip="Компьютерная сеть" w:history="1">
              <w:r w:rsidRPr="00D73E04">
                <w:rPr>
                  <w:rStyle w:val="af6"/>
                  <w:color w:val="auto"/>
                  <w:sz w:val="28"/>
                  <w:szCs w:val="28"/>
                </w:rPr>
                <w:t>компьютерных сетей</w:t>
              </w:r>
            </w:hyperlink>
            <w:r w:rsidRPr="00556CDA">
              <w:rPr>
                <w:sz w:val="28"/>
                <w:szCs w:val="28"/>
              </w:rPr>
              <w:t xml:space="preserve"> Интернет и ее поисковыми системами, с хранением информации на электронных носителях.</w:t>
            </w:r>
          </w:p>
        </w:tc>
        <w:tc>
          <w:tcPr>
            <w:tcW w:w="1701" w:type="dxa"/>
          </w:tcPr>
          <w:p w:rsidR="007F5306" w:rsidRPr="00E03C8C" w:rsidRDefault="002E4878" w:rsidP="007341E0">
            <w:pPr>
              <w:spacing w:after="0"/>
              <w:ind w:firstLine="709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:rsidTr="007341E0">
        <w:trPr>
          <w:trHeight w:val="295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-234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Практические навыки интервьюирования, продумывания и записи, необходимых для интервью вопросов, воспитание умения четкого их формулирования собеседнику.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373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Методика составления плана реферата и расположение информации в соответствии с его построением и формулировками. Анализ типичных ошибок при создании реферата.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436"/>
        </w:trPr>
        <w:tc>
          <w:tcPr>
            <w:tcW w:w="885" w:type="dxa"/>
          </w:tcPr>
          <w:p w:rsidR="007F5306" w:rsidRPr="00CB33F0" w:rsidRDefault="007F5306" w:rsidP="007341E0">
            <w:pPr>
              <w:spacing w:after="0"/>
              <w:jc w:val="center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988" w:type="dxa"/>
            <w:gridSpan w:val="2"/>
          </w:tcPr>
          <w:p w:rsidR="007F5306" w:rsidRPr="00CB33F0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строения научного текста и его основных разделов – введения, основной части, заключения, списка использованной литературы. 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Основные понятия </w:t>
            </w:r>
            <w:r w:rsidRPr="00556CDA">
              <w:rPr>
                <w:iCs/>
                <w:sz w:val="28"/>
                <w:szCs w:val="28"/>
              </w:rPr>
              <w:t>стилистики научной работы</w:t>
            </w:r>
            <w:r w:rsidRPr="00556CDA">
              <w:rPr>
                <w:sz w:val="28"/>
                <w:szCs w:val="28"/>
              </w:rPr>
              <w:t xml:space="preserve">. Правила подбора синонимов для искоренения </w:t>
            </w:r>
            <w:r w:rsidR="002E4878">
              <w:rPr>
                <w:sz w:val="28"/>
                <w:szCs w:val="28"/>
              </w:rPr>
              <w:t>6</w:t>
            </w:r>
            <w:r w:rsidRPr="00556CDA">
              <w:rPr>
                <w:sz w:val="28"/>
                <w:szCs w:val="28"/>
              </w:rPr>
              <w:t xml:space="preserve">повторов слов и выражений. 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использования цитат. Усвоение </w:t>
            </w:r>
            <w:r w:rsidRPr="00556CDA">
              <w:rPr>
                <w:sz w:val="28"/>
                <w:szCs w:val="28"/>
              </w:rPr>
              <w:lastRenderedPageBreak/>
              <w:t>необходимой меры цитирования во избежание перенасыщенности собственного текста цитатами.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Основные правила цитирования и ссылок на источники. Практическое освоение приемов и методов цитирования.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Типичные грамматические, стилистические, пунктуационные ошибки и устранение в специально подготовленных для этого текстах.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Практическое занятие по изложение содержания реферата. Первоначальные понятия о работе в редакторе </w:t>
            </w:r>
            <w:r w:rsidRPr="00556CDA">
              <w:rPr>
                <w:sz w:val="28"/>
                <w:szCs w:val="28"/>
                <w:lang w:val="en-US"/>
              </w:rPr>
              <w:t>Microsoft</w:t>
            </w:r>
            <w:r w:rsidRPr="00556CDA">
              <w:rPr>
                <w:sz w:val="28"/>
                <w:szCs w:val="28"/>
              </w:rPr>
              <w:t xml:space="preserve">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 и его различных версиях (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-2003,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-2007,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-2010), интерфейс этих версий. 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Начальные сведения о нотно-музыкальных программах, верстальных компьютерных программах.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Составление библиографических описаний и ссылок на источники данного реферата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:rsidTr="007341E0">
        <w:trPr>
          <w:trHeight w:val="436"/>
        </w:trPr>
        <w:tc>
          <w:tcPr>
            <w:tcW w:w="885" w:type="dxa"/>
          </w:tcPr>
          <w:p w:rsidR="00D73E04" w:rsidRPr="00CB33F0" w:rsidRDefault="00D73E04" w:rsidP="007341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88" w:type="dxa"/>
            <w:gridSpan w:val="2"/>
          </w:tcPr>
          <w:p w:rsidR="00D73E04" w:rsidRPr="00556CDA" w:rsidRDefault="00D73E04" w:rsidP="007341E0">
            <w:pPr>
              <w:tabs>
                <w:tab w:val="left" w:pos="942"/>
                <w:tab w:val="left" w:pos="2748"/>
              </w:tabs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Подготовка вступительного слова к защите реферата и аргументации его положений</w:t>
            </w:r>
          </w:p>
        </w:tc>
        <w:tc>
          <w:tcPr>
            <w:tcW w:w="1701" w:type="dxa"/>
          </w:tcPr>
          <w:p w:rsidR="00D73E04" w:rsidRPr="00CB33F0" w:rsidRDefault="002E4878" w:rsidP="007341E0">
            <w:pPr>
              <w:spacing w:after="0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7341E0">
        <w:trPr>
          <w:trHeight w:val="465"/>
        </w:trPr>
        <w:tc>
          <w:tcPr>
            <w:tcW w:w="897" w:type="dxa"/>
            <w:gridSpan w:val="2"/>
          </w:tcPr>
          <w:p w:rsidR="007F5306" w:rsidRPr="00CB33F0" w:rsidRDefault="007F5306" w:rsidP="007341E0">
            <w:pPr>
              <w:spacing w:after="0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6" w:type="dxa"/>
          </w:tcPr>
          <w:p w:rsidR="007F5306" w:rsidRPr="00CB33F0" w:rsidRDefault="007F5306" w:rsidP="007341E0">
            <w:pPr>
              <w:spacing w:after="0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F5306" w:rsidRPr="00CB33F0" w:rsidRDefault="002E4878" w:rsidP="007341E0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:rsidR="00956DA8" w:rsidRPr="00CB33F0" w:rsidRDefault="00956DA8" w:rsidP="00993844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:rsidR="0020043B" w:rsidRDefault="0020043B" w:rsidP="00993844">
      <w:pPr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 w:rsidRPr="00855C2A">
        <w:rPr>
          <w:b/>
          <w:sz w:val="28"/>
          <w:szCs w:val="28"/>
        </w:rPr>
        <w:t>Критерии оценок</w:t>
      </w:r>
    </w:p>
    <w:p w:rsidR="0020043B" w:rsidRPr="00855C2A" w:rsidRDefault="0020043B" w:rsidP="00993844">
      <w:pPr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55C2A">
        <w:rPr>
          <w:bCs/>
          <w:sz w:val="28"/>
          <w:szCs w:val="28"/>
        </w:rPr>
        <w:t>Форма контроля «Зачтено» ставится если</w:t>
      </w:r>
      <w:r w:rsidRPr="00855C2A">
        <w:rPr>
          <w:sz w:val="28"/>
          <w:szCs w:val="28"/>
        </w:rPr>
        <w:t xml:space="preserve"> студент освоил основные положения курса в соответствии с программными требованиями.</w:t>
      </w:r>
    </w:p>
    <w:p w:rsidR="0020043B" w:rsidRPr="00855C2A" w:rsidRDefault="0020043B" w:rsidP="0020043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55C2A">
        <w:rPr>
          <w:bCs/>
          <w:sz w:val="28"/>
          <w:szCs w:val="28"/>
        </w:rPr>
        <w:t>Форма контроля «Не зачтено» ставится если</w:t>
      </w:r>
      <w:r w:rsidRPr="00855C2A">
        <w:rPr>
          <w:sz w:val="28"/>
          <w:szCs w:val="28"/>
        </w:rPr>
        <w:t xml:space="preserve"> студент не освоил основные положения курса в соответствии с программными требованиями. </w:t>
      </w: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20043B" w:rsidRDefault="002E4878" w:rsidP="0020043B">
      <w:pPr>
        <w:spacing w:after="0"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 xml:space="preserve">я дисциплины используются </w:t>
      </w:r>
      <w:r w:rsidR="0020043B">
        <w:rPr>
          <w:sz w:val="28"/>
          <w:szCs w:val="28"/>
        </w:rPr>
        <w:t>аудитории:</w:t>
      </w:r>
    </w:p>
    <w:p w:rsidR="002E4878" w:rsidRDefault="002E4878" w:rsidP="002004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:rsidR="0020043B" w:rsidRPr="0020043B" w:rsidRDefault="0020043B" w:rsidP="002004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№15 </w:t>
      </w:r>
      <w:r w:rsidRPr="0020043B">
        <w:rPr>
          <w:sz w:val="28"/>
          <w:szCs w:val="28"/>
        </w:rPr>
        <w:t xml:space="preserve">- Компьютеры 6 шт. </w:t>
      </w:r>
      <w:r w:rsidRPr="0020043B">
        <w:rPr>
          <w:sz w:val="28"/>
          <w:szCs w:val="28"/>
          <w:lang w:val="en-US"/>
        </w:rPr>
        <w:t>Pentium</w:t>
      </w:r>
      <w:r w:rsidRPr="0020043B">
        <w:rPr>
          <w:sz w:val="28"/>
          <w:szCs w:val="28"/>
        </w:rPr>
        <w:t xml:space="preserve"> (</w:t>
      </w:r>
      <w:r w:rsidRPr="0020043B">
        <w:rPr>
          <w:sz w:val="28"/>
          <w:szCs w:val="28"/>
          <w:lang w:val="en-US"/>
        </w:rPr>
        <w:t>R</w:t>
      </w:r>
      <w:r w:rsidRPr="0020043B">
        <w:rPr>
          <w:sz w:val="28"/>
          <w:szCs w:val="28"/>
        </w:rPr>
        <w:t xml:space="preserve">) с подключением к </w:t>
      </w:r>
      <w:r w:rsidRPr="0020043B">
        <w:rPr>
          <w:sz w:val="28"/>
          <w:szCs w:val="28"/>
          <w:lang w:val="en-US"/>
        </w:rPr>
        <w:t>Internet</w:t>
      </w:r>
      <w:r w:rsidRPr="0020043B">
        <w:rPr>
          <w:sz w:val="28"/>
          <w:szCs w:val="28"/>
        </w:rPr>
        <w:t xml:space="preserve">, </w:t>
      </w:r>
      <w:r w:rsidRPr="0020043B">
        <w:rPr>
          <w:sz w:val="28"/>
          <w:szCs w:val="28"/>
          <w:lang w:val="en-US"/>
        </w:rPr>
        <w:t>MIDI</w:t>
      </w:r>
      <w:r w:rsidRPr="0020043B">
        <w:rPr>
          <w:sz w:val="28"/>
          <w:szCs w:val="28"/>
        </w:rPr>
        <w:t>-клавиатура, стол – 10 шт., стул – 11 шт.</w:t>
      </w:r>
    </w:p>
    <w:p w:rsidR="0020043B" w:rsidRPr="000E0FCB" w:rsidRDefault="0020043B" w:rsidP="002004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2E4878" w:rsidRPr="00C5577D" w:rsidRDefault="002E4878" w:rsidP="002E4878">
      <w:pPr>
        <w:jc w:val="center"/>
        <w:rPr>
          <w:sz w:val="28"/>
          <w:szCs w:val="28"/>
          <w:u w:val="single"/>
        </w:rPr>
      </w:pPr>
      <w:r w:rsidRPr="00C5577D">
        <w:rPr>
          <w:sz w:val="28"/>
          <w:szCs w:val="28"/>
          <w:u w:val="single"/>
        </w:rPr>
        <w:t>Основная литература</w:t>
      </w:r>
      <w:r w:rsidR="00C5577D">
        <w:rPr>
          <w:sz w:val="28"/>
          <w:szCs w:val="28"/>
          <w:u w:val="single"/>
        </w:rPr>
        <w:t>: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ГОСТ 2.105–95. Общие требования к текстовым документам.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Безрукова В. С. Как написать реферат, курсовую, диплом. – СПб., 2004.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Бережнова Е.В., Краевский В.В. Основы учебно-исследовательской деятельности студентов. – М., 2005.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Волков Ю. Г. Как написать диплом, курсовую, реферат. – Ростов-на-Дону, 2005.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ГОСТ 7.1–2003 Библиографическая запись. Библиографическое описание. Общие требования и правила составления. – М., 2004.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Кузнецов И. Н. Рефераты, курсовые и дипломные работы. Методика подготовки и оформления. Учеб.-метод. пособие. М., 2006.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Курсовые и дипломные работы: учебно-методическое пособие для студентов факультета подготовки учителей / Под ред. Ш.Ф. Журжиной, А.Л. Филоненко-Алексеевой. М., 1992.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Основные правила оформления списка литературы, ссылок и сносок в научных работах: методические рекомендации / сост.: Н. И. Кубракова, О. М. Васильева; под ред. В. А. Климёнова. Томск, 2005.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lastRenderedPageBreak/>
        <w:t xml:space="preserve">Приходько П.Г. Азбука исследовательского труда. Новосибирск,  1969.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Францифоров Ю. В., Павлов Е. П. От реферата к курсовой, от диплома к диссертации: практическое руководство по подготовке, изложению и защите научных работ. – М., 2004. 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Швырев В.С. Научное познание как деятельность. – М., 1984.</w:t>
      </w:r>
    </w:p>
    <w:p w:rsidR="002E4878" w:rsidRPr="00C5577D" w:rsidRDefault="002E4878" w:rsidP="00C5577D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 Эко Умберто. Как написать дипломную работу. Гуманитарные науки: учебно-методическое пособие. Пер. с итал. Е. Костюкевич. М., 2003.</w:t>
      </w:r>
    </w:p>
    <w:p w:rsidR="002E4878" w:rsidRPr="00D126E9" w:rsidRDefault="002E4878" w:rsidP="00D126E9">
      <w:pPr>
        <w:pStyle w:val="3"/>
        <w:shd w:val="clear" w:color="auto" w:fill="FFFFFF" w:themeFill="background1"/>
        <w:tabs>
          <w:tab w:val="num" w:pos="720"/>
        </w:tabs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D126E9">
        <w:rPr>
          <w:rFonts w:ascii="Times New Roman" w:hAnsi="Times New Roman"/>
          <w:b w:val="0"/>
          <w:color w:val="auto"/>
          <w:sz w:val="28"/>
          <w:szCs w:val="28"/>
          <w:u w:val="single"/>
        </w:rPr>
        <w:t>Дополнительная литература</w:t>
      </w:r>
      <w:r w:rsidR="00D126E9">
        <w:rPr>
          <w:rFonts w:ascii="Times New Roman" w:hAnsi="Times New Roman"/>
          <w:b w:val="0"/>
          <w:color w:val="auto"/>
          <w:sz w:val="28"/>
          <w:szCs w:val="28"/>
          <w:u w:val="single"/>
        </w:rPr>
        <w:t>: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Горькова В.И., Борохов Э.А. Реферат в системе научной коммуникации. М., 1987.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Копнин П. В. Логика научного исследования. М., 1965.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Краевский В. В. Методология педагогического исследования. Самара, 1994.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Кругов В.И. и др. Основы научных исследований. М, 1989.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Методы педагогических исследований. Под ред. А.И Пискунова, Г.В. Воробева. М., 1979.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Петров Ю.А. Культура мышления: методологические проблемы научно-педагогической работы. М., 1990.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Рузавин Г. И. Методология научного исследования – М., 1999.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Самостоятельная работа студентов в вузе. Саратов, 1982.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Теплов Б.М. О культуре научного исследования //Теплов Б.М. Избранные труды.  Т.2 – М., 1985.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 xml:space="preserve">Черный А.И. Введение в теорию информационного поиска. М., 1975. </w:t>
      </w:r>
    </w:p>
    <w:p w:rsidR="002E4878" w:rsidRPr="00C5577D" w:rsidRDefault="002E4878" w:rsidP="00C5577D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C5577D">
        <w:rPr>
          <w:sz w:val="28"/>
          <w:szCs w:val="28"/>
        </w:rPr>
        <w:t>Штофф В.А. Введение в методологию научного познания. М., 1972.</w:t>
      </w:r>
    </w:p>
    <w:p w:rsidR="002E4878" w:rsidRPr="00C5577D" w:rsidRDefault="002E4878" w:rsidP="002146D7">
      <w:pPr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D126E9">
        <w:rPr>
          <w:sz w:val="28"/>
          <w:szCs w:val="28"/>
        </w:rPr>
        <w:t xml:space="preserve">Штофф В.А. Проблемы методологии научного познания. – М., 1978. </w:t>
      </w:r>
    </w:p>
    <w:sectPr w:rsidR="002E4878" w:rsidRPr="00C5577D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E6" w:rsidRDefault="000E6DE6" w:rsidP="00C522B6">
      <w:pPr>
        <w:spacing w:after="0" w:line="240" w:lineRule="auto"/>
      </w:pPr>
      <w:r>
        <w:separator/>
      </w:r>
    </w:p>
  </w:endnote>
  <w:endnote w:type="continuationSeparator" w:id="0">
    <w:p w:rsidR="000E6DE6" w:rsidRDefault="000E6DE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202EBF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392845">
      <w:rPr>
        <w:noProof/>
      </w:rPr>
      <w:t>2</w:t>
    </w:r>
    <w:r>
      <w:fldChar w:fldCharType="end"/>
    </w:r>
  </w:p>
  <w:p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E6" w:rsidRDefault="000E6DE6" w:rsidP="00C522B6">
      <w:pPr>
        <w:spacing w:after="0" w:line="240" w:lineRule="auto"/>
      </w:pPr>
      <w:r>
        <w:separator/>
      </w:r>
    </w:p>
  </w:footnote>
  <w:footnote w:type="continuationSeparator" w:id="0">
    <w:p w:rsidR="000E6DE6" w:rsidRDefault="000E6DE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CE"/>
    <w:multiLevelType w:val="hybridMultilevel"/>
    <w:tmpl w:val="4E50D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140731"/>
    <w:multiLevelType w:val="hybridMultilevel"/>
    <w:tmpl w:val="4D90F5EE"/>
    <w:lvl w:ilvl="0" w:tplc="7E68D424">
      <w:start w:val="1"/>
      <w:numFmt w:val="bullet"/>
      <w:lvlText w:val=""/>
      <w:lvlJc w:val="left"/>
      <w:pPr>
        <w:tabs>
          <w:tab w:val="num" w:pos="963"/>
        </w:tabs>
        <w:ind w:left="96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4A2204"/>
    <w:multiLevelType w:val="hybridMultilevel"/>
    <w:tmpl w:val="6EA6656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4E6F39"/>
    <w:multiLevelType w:val="hybridMultilevel"/>
    <w:tmpl w:val="389E582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F102F"/>
    <w:multiLevelType w:val="hybridMultilevel"/>
    <w:tmpl w:val="F79EE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C27CF2"/>
    <w:multiLevelType w:val="hybridMultilevel"/>
    <w:tmpl w:val="22C89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9"/>
  </w:num>
  <w:num w:numId="4">
    <w:abstractNumId w:val="16"/>
  </w:num>
  <w:num w:numId="5">
    <w:abstractNumId w:val="12"/>
  </w:num>
  <w:num w:numId="6">
    <w:abstractNumId w:val="14"/>
  </w:num>
  <w:num w:numId="7">
    <w:abstractNumId w:val="1"/>
  </w:num>
  <w:num w:numId="8">
    <w:abstractNumId w:val="22"/>
  </w:num>
  <w:num w:numId="9">
    <w:abstractNumId w:val="34"/>
  </w:num>
  <w:num w:numId="10">
    <w:abstractNumId w:val="17"/>
  </w:num>
  <w:num w:numId="11">
    <w:abstractNumId w:val="13"/>
  </w:num>
  <w:num w:numId="12">
    <w:abstractNumId w:val="43"/>
  </w:num>
  <w:num w:numId="13">
    <w:abstractNumId w:val="31"/>
  </w:num>
  <w:num w:numId="14">
    <w:abstractNumId w:val="20"/>
  </w:num>
  <w:num w:numId="15">
    <w:abstractNumId w:val="23"/>
  </w:num>
  <w:num w:numId="16">
    <w:abstractNumId w:val="15"/>
  </w:num>
  <w:num w:numId="17">
    <w:abstractNumId w:val="30"/>
  </w:num>
  <w:num w:numId="18">
    <w:abstractNumId w:val="35"/>
  </w:num>
  <w:num w:numId="19">
    <w:abstractNumId w:val="33"/>
  </w:num>
  <w:num w:numId="20">
    <w:abstractNumId w:val="37"/>
  </w:num>
  <w:num w:numId="21">
    <w:abstractNumId w:val="5"/>
  </w:num>
  <w:num w:numId="22">
    <w:abstractNumId w:val="42"/>
  </w:num>
  <w:num w:numId="23">
    <w:abstractNumId w:val="10"/>
  </w:num>
  <w:num w:numId="24">
    <w:abstractNumId w:val="28"/>
  </w:num>
  <w:num w:numId="25">
    <w:abstractNumId w:val="6"/>
  </w:num>
  <w:num w:numId="26">
    <w:abstractNumId w:val="44"/>
  </w:num>
  <w:num w:numId="27">
    <w:abstractNumId w:val="7"/>
  </w:num>
  <w:num w:numId="28">
    <w:abstractNumId w:val="32"/>
  </w:num>
  <w:num w:numId="29">
    <w:abstractNumId w:val="36"/>
  </w:num>
  <w:num w:numId="30">
    <w:abstractNumId w:val="2"/>
  </w:num>
  <w:num w:numId="31">
    <w:abstractNumId w:val="29"/>
  </w:num>
  <w:num w:numId="32">
    <w:abstractNumId w:val="3"/>
  </w:num>
  <w:num w:numId="33">
    <w:abstractNumId w:val="45"/>
  </w:num>
  <w:num w:numId="34">
    <w:abstractNumId w:val="9"/>
  </w:num>
  <w:num w:numId="35">
    <w:abstractNumId w:val="4"/>
  </w:num>
  <w:num w:numId="36">
    <w:abstractNumId w:val="24"/>
  </w:num>
  <w:num w:numId="37">
    <w:abstractNumId w:val="38"/>
  </w:num>
  <w:num w:numId="38">
    <w:abstractNumId w:val="41"/>
  </w:num>
  <w:num w:numId="39">
    <w:abstractNumId w:val="27"/>
  </w:num>
  <w:num w:numId="40">
    <w:abstractNumId w:val="18"/>
  </w:num>
  <w:num w:numId="41">
    <w:abstractNumId w:val="11"/>
  </w:num>
  <w:num w:numId="42">
    <w:abstractNumId w:val="39"/>
  </w:num>
  <w:num w:numId="43">
    <w:abstractNumId w:val="26"/>
  </w:num>
  <w:num w:numId="44">
    <w:abstractNumId w:val="0"/>
  </w:num>
  <w:num w:numId="45">
    <w:abstractNumId w:val="2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8"/>
    <w:rsid w:val="00055B9C"/>
    <w:rsid w:val="000811DE"/>
    <w:rsid w:val="000A5308"/>
    <w:rsid w:val="000E6DE6"/>
    <w:rsid w:val="001C37A9"/>
    <w:rsid w:val="0020043B"/>
    <w:rsid w:val="00202EBF"/>
    <w:rsid w:val="0026560D"/>
    <w:rsid w:val="002C58A3"/>
    <w:rsid w:val="002E1B77"/>
    <w:rsid w:val="002E4878"/>
    <w:rsid w:val="00392845"/>
    <w:rsid w:val="00495DA7"/>
    <w:rsid w:val="00583505"/>
    <w:rsid w:val="005B7CC3"/>
    <w:rsid w:val="005F49FC"/>
    <w:rsid w:val="005F6ECB"/>
    <w:rsid w:val="00601C2F"/>
    <w:rsid w:val="00670400"/>
    <w:rsid w:val="0073155A"/>
    <w:rsid w:val="007341E0"/>
    <w:rsid w:val="007426C2"/>
    <w:rsid w:val="007F3774"/>
    <w:rsid w:val="007F5306"/>
    <w:rsid w:val="008172AB"/>
    <w:rsid w:val="0083632E"/>
    <w:rsid w:val="00941BF4"/>
    <w:rsid w:val="00956DA8"/>
    <w:rsid w:val="00977CC9"/>
    <w:rsid w:val="00993844"/>
    <w:rsid w:val="009A4472"/>
    <w:rsid w:val="009A56D7"/>
    <w:rsid w:val="00AB317E"/>
    <w:rsid w:val="00AC47B4"/>
    <w:rsid w:val="00AF1CF7"/>
    <w:rsid w:val="00B350BF"/>
    <w:rsid w:val="00B65D6D"/>
    <w:rsid w:val="00BA354D"/>
    <w:rsid w:val="00BA3ACE"/>
    <w:rsid w:val="00BA525D"/>
    <w:rsid w:val="00BB11B8"/>
    <w:rsid w:val="00BB14CC"/>
    <w:rsid w:val="00BC7396"/>
    <w:rsid w:val="00BD5D9F"/>
    <w:rsid w:val="00BF695B"/>
    <w:rsid w:val="00C520B8"/>
    <w:rsid w:val="00C522B6"/>
    <w:rsid w:val="00C5577D"/>
    <w:rsid w:val="00CB33F0"/>
    <w:rsid w:val="00CD4DDD"/>
    <w:rsid w:val="00D126E9"/>
    <w:rsid w:val="00D73E04"/>
    <w:rsid w:val="00D8116E"/>
    <w:rsid w:val="00DC0E7D"/>
    <w:rsid w:val="00DE0338"/>
    <w:rsid w:val="00E03C8C"/>
    <w:rsid w:val="00EA420C"/>
    <w:rsid w:val="00EE4B94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1E1B"/>
  <w15:docId w15:val="{9D9A4635-12BD-4E37-A9B5-790FEA5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1%D0%B5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12B4-C68C-4DA4-ABEE-3ED104CC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22</cp:revision>
  <cp:lastPrinted>2018-02-26T11:53:00Z</cp:lastPrinted>
  <dcterms:created xsi:type="dcterms:W3CDTF">2018-02-26T11:11:00Z</dcterms:created>
  <dcterms:modified xsi:type="dcterms:W3CDTF">2021-12-15T08:42:00Z</dcterms:modified>
</cp:coreProperties>
</file>