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5C" w:rsidRPr="00C054F2" w:rsidRDefault="00E4455C" w:rsidP="00E4455C">
      <w:pPr>
        <w:spacing w:after="0"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Министерство культуры Российской Федерации</w:t>
      </w:r>
    </w:p>
    <w:p w:rsidR="00E4455C" w:rsidRPr="00C054F2" w:rsidRDefault="00E4455C" w:rsidP="00E4455C">
      <w:pPr>
        <w:spacing w:after="0"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:rsidR="00E4455C" w:rsidRDefault="00E4455C" w:rsidP="00E4455C">
      <w:pPr>
        <w:spacing w:after="0"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 xml:space="preserve">Кафедра </w:t>
      </w:r>
      <w:r>
        <w:rPr>
          <w:sz w:val="28"/>
          <w:szCs w:val="20"/>
        </w:rPr>
        <w:t>общего фортепиано</w:t>
      </w:r>
    </w:p>
    <w:p w:rsidR="00E4455C" w:rsidRPr="00C054F2" w:rsidRDefault="00E4455C" w:rsidP="00E4455C">
      <w:pPr>
        <w:jc w:val="center"/>
        <w:rPr>
          <w:sz w:val="28"/>
          <w:szCs w:val="20"/>
        </w:rPr>
      </w:pPr>
    </w:p>
    <w:p w:rsidR="00E4455C" w:rsidRDefault="00E4455C" w:rsidP="00E4455C">
      <w:pPr>
        <w:spacing w:line="322" w:lineRule="exact"/>
        <w:jc w:val="right"/>
        <w:outlineLvl w:val="2"/>
        <w:rPr>
          <w:b/>
          <w:bCs/>
          <w:sz w:val="28"/>
        </w:rPr>
      </w:pPr>
    </w:p>
    <w:p w:rsidR="001318DF" w:rsidRDefault="001318DF" w:rsidP="00E4455C">
      <w:pPr>
        <w:spacing w:line="322" w:lineRule="exact"/>
        <w:jc w:val="right"/>
        <w:outlineLvl w:val="2"/>
        <w:rPr>
          <w:b/>
          <w:bCs/>
          <w:sz w:val="28"/>
        </w:rPr>
      </w:pPr>
    </w:p>
    <w:p w:rsidR="001318DF" w:rsidRDefault="001318DF" w:rsidP="00E4455C">
      <w:pPr>
        <w:spacing w:line="322" w:lineRule="exact"/>
        <w:jc w:val="right"/>
        <w:outlineLvl w:val="2"/>
        <w:rPr>
          <w:b/>
          <w:bCs/>
          <w:sz w:val="28"/>
        </w:rPr>
      </w:pPr>
    </w:p>
    <w:p w:rsidR="001318DF" w:rsidRDefault="001318DF" w:rsidP="00E4455C">
      <w:pPr>
        <w:spacing w:line="322" w:lineRule="exact"/>
        <w:jc w:val="right"/>
        <w:outlineLvl w:val="2"/>
        <w:rPr>
          <w:b/>
          <w:bCs/>
          <w:sz w:val="28"/>
        </w:rPr>
      </w:pPr>
    </w:p>
    <w:p w:rsidR="001318DF" w:rsidRDefault="001318DF" w:rsidP="00E4455C">
      <w:pPr>
        <w:spacing w:line="322" w:lineRule="exact"/>
        <w:jc w:val="right"/>
        <w:outlineLvl w:val="2"/>
        <w:rPr>
          <w:b/>
          <w:bCs/>
          <w:sz w:val="28"/>
        </w:rPr>
      </w:pPr>
    </w:p>
    <w:p w:rsidR="001318DF" w:rsidRDefault="001318DF" w:rsidP="00E4455C">
      <w:pPr>
        <w:spacing w:line="322" w:lineRule="exact"/>
        <w:jc w:val="right"/>
        <w:outlineLvl w:val="2"/>
        <w:rPr>
          <w:b/>
          <w:bCs/>
          <w:sz w:val="28"/>
        </w:rPr>
      </w:pPr>
    </w:p>
    <w:p w:rsidR="001318DF" w:rsidRDefault="001318DF" w:rsidP="00E4455C">
      <w:pPr>
        <w:spacing w:line="322" w:lineRule="exact"/>
        <w:jc w:val="right"/>
        <w:outlineLvl w:val="2"/>
        <w:rPr>
          <w:b/>
          <w:bCs/>
          <w:sz w:val="28"/>
        </w:rPr>
      </w:pPr>
    </w:p>
    <w:p w:rsidR="001318DF" w:rsidRDefault="001318DF" w:rsidP="00E4455C">
      <w:pPr>
        <w:spacing w:line="322" w:lineRule="exact"/>
        <w:jc w:val="right"/>
        <w:outlineLvl w:val="2"/>
        <w:rPr>
          <w:b/>
          <w:bCs/>
          <w:sz w:val="28"/>
        </w:rPr>
      </w:pPr>
    </w:p>
    <w:p w:rsidR="001318DF" w:rsidRDefault="001318DF" w:rsidP="00E4455C">
      <w:pPr>
        <w:spacing w:line="322" w:lineRule="exact"/>
        <w:jc w:val="right"/>
        <w:outlineLvl w:val="2"/>
        <w:rPr>
          <w:b/>
          <w:bCs/>
          <w:sz w:val="28"/>
        </w:rPr>
      </w:pPr>
    </w:p>
    <w:p w:rsidR="00E4455C" w:rsidRPr="00C054F2" w:rsidRDefault="001B292B" w:rsidP="00E4455C">
      <w:pPr>
        <w:spacing w:line="322" w:lineRule="exact"/>
        <w:jc w:val="right"/>
        <w:outlineLvl w:val="2"/>
        <w:rPr>
          <w:b/>
          <w:caps/>
          <w:sz w:val="28"/>
          <w:szCs w:val="27"/>
        </w:rPr>
      </w:pPr>
      <w:r>
        <w:rPr>
          <w:b/>
          <w:bCs/>
          <w:sz w:val="28"/>
        </w:rPr>
        <w:t>О.А. Калмыкова</w:t>
      </w:r>
    </w:p>
    <w:p w:rsidR="00E4455C" w:rsidRDefault="00E4455C" w:rsidP="00E4455C">
      <w:pPr>
        <w:pStyle w:val="a3"/>
        <w:spacing w:after="0" w:line="360" w:lineRule="auto"/>
        <w:jc w:val="center"/>
        <w:rPr>
          <w:rFonts w:eastAsia="MS Mincho"/>
          <w:sz w:val="28"/>
          <w:szCs w:val="28"/>
        </w:rPr>
      </w:pPr>
    </w:p>
    <w:p w:rsidR="00E4455C" w:rsidRDefault="00E4455C" w:rsidP="00E4455C">
      <w:pPr>
        <w:pStyle w:val="a3"/>
        <w:spacing w:after="0" w:line="360" w:lineRule="auto"/>
        <w:jc w:val="center"/>
        <w:rPr>
          <w:rFonts w:eastAsia="MS Mincho"/>
          <w:sz w:val="28"/>
          <w:szCs w:val="28"/>
        </w:rPr>
      </w:pPr>
    </w:p>
    <w:p w:rsidR="00E4455C" w:rsidRPr="00163CD8" w:rsidRDefault="00E4455C" w:rsidP="00E4455C">
      <w:pPr>
        <w:pStyle w:val="a3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:rsidR="00E4455C" w:rsidRPr="00163CD8" w:rsidRDefault="00E4455C" w:rsidP="00E4455C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163C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Фортепиано</w:t>
      </w:r>
      <w:r w:rsidRPr="00163CD8">
        <w:rPr>
          <w:b/>
          <w:sz w:val="28"/>
          <w:szCs w:val="28"/>
        </w:rPr>
        <w:t>»</w:t>
      </w:r>
    </w:p>
    <w:p w:rsidR="00956DA8" w:rsidRPr="002B6E43" w:rsidRDefault="00956DA8" w:rsidP="00E4455C">
      <w:pPr>
        <w:pStyle w:val="NoSpacing1"/>
        <w:spacing w:line="360" w:lineRule="auto"/>
        <w:jc w:val="center"/>
        <w:rPr>
          <w:sz w:val="28"/>
          <w:szCs w:val="28"/>
        </w:rPr>
      </w:pPr>
      <w:r w:rsidRPr="002B6E43">
        <w:rPr>
          <w:sz w:val="28"/>
          <w:szCs w:val="28"/>
        </w:rPr>
        <w:t>Направления подготовки:</w:t>
      </w:r>
    </w:p>
    <w:p w:rsidR="00956DA8" w:rsidRPr="00F93677" w:rsidRDefault="00EE19E2" w:rsidP="00E4455C">
      <w:pPr>
        <w:pStyle w:val="Style22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F93677">
        <w:rPr>
          <w:rFonts w:eastAsia="Times New Roman"/>
          <w:b/>
          <w:sz w:val="28"/>
          <w:szCs w:val="28"/>
        </w:rPr>
        <w:t>53.0</w:t>
      </w:r>
      <w:r w:rsidR="002B6E43" w:rsidRPr="00F93677">
        <w:rPr>
          <w:rFonts w:eastAsia="Times New Roman"/>
          <w:b/>
          <w:sz w:val="28"/>
          <w:szCs w:val="28"/>
        </w:rPr>
        <w:t>3</w:t>
      </w:r>
      <w:r w:rsidRPr="00F93677">
        <w:rPr>
          <w:rFonts w:eastAsia="Times New Roman"/>
          <w:b/>
          <w:sz w:val="28"/>
          <w:szCs w:val="28"/>
        </w:rPr>
        <w:t>.0</w:t>
      </w:r>
      <w:r w:rsidR="002B6E43" w:rsidRPr="00F93677">
        <w:rPr>
          <w:rFonts w:eastAsia="Times New Roman"/>
          <w:b/>
          <w:sz w:val="28"/>
          <w:szCs w:val="28"/>
        </w:rPr>
        <w:t>4</w:t>
      </w:r>
      <w:r w:rsidRPr="00F93677">
        <w:rPr>
          <w:rFonts w:eastAsia="Times New Roman"/>
          <w:b/>
          <w:sz w:val="28"/>
          <w:szCs w:val="28"/>
        </w:rPr>
        <w:t xml:space="preserve"> Искусство народного пения</w:t>
      </w:r>
    </w:p>
    <w:p w:rsidR="00F93677" w:rsidRDefault="00F93677" w:rsidP="00E4455C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бакалавриата)</w:t>
      </w:r>
    </w:p>
    <w:p w:rsidR="002B6E43" w:rsidRPr="002B6E43" w:rsidRDefault="002B6E43" w:rsidP="00E4455C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Профиль: </w:t>
      </w:r>
      <w:r w:rsidR="00F93677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Хоровое народное пение</w:t>
      </w:r>
      <w:r w:rsidR="00F93677">
        <w:rPr>
          <w:rFonts w:eastAsia="Times New Roman"/>
          <w:sz w:val="28"/>
          <w:szCs w:val="28"/>
        </w:rPr>
        <w:t>»</w:t>
      </w:r>
    </w:p>
    <w:p w:rsidR="00956DA8" w:rsidRPr="00CB33F0" w:rsidRDefault="00956DA8" w:rsidP="00E4455C">
      <w:pPr>
        <w:pStyle w:val="NoSpacing1"/>
        <w:jc w:val="center"/>
        <w:rPr>
          <w:sz w:val="28"/>
          <w:szCs w:val="28"/>
        </w:rPr>
      </w:pPr>
    </w:p>
    <w:p w:rsidR="00956DA8" w:rsidRDefault="00956DA8" w:rsidP="00956DA8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F1CF7" w:rsidRDefault="00AF1CF7" w:rsidP="00F93677">
      <w:pPr>
        <w:spacing w:after="0" w:line="240" w:lineRule="auto"/>
        <w:jc w:val="center"/>
        <w:rPr>
          <w:sz w:val="28"/>
          <w:szCs w:val="28"/>
        </w:rPr>
      </w:pPr>
    </w:p>
    <w:p w:rsidR="00E4455C" w:rsidRDefault="00BC7396" w:rsidP="00F93677">
      <w:pPr>
        <w:spacing w:after="0" w:line="360" w:lineRule="auto"/>
        <w:jc w:val="center"/>
        <w:rPr>
          <w:sz w:val="28"/>
          <w:szCs w:val="28"/>
        </w:rPr>
      </w:pPr>
      <w:r w:rsidRPr="00D00725">
        <w:rPr>
          <w:sz w:val="28"/>
          <w:szCs w:val="28"/>
        </w:rPr>
        <w:t>Астрахань</w:t>
      </w:r>
    </w:p>
    <w:p w:rsidR="001318DF" w:rsidRDefault="001318DF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56DA8" w:rsidRPr="00D00725" w:rsidRDefault="00956DA8" w:rsidP="002B6E43">
      <w:pPr>
        <w:pStyle w:val="2"/>
        <w:spacing w:before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D00725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E4455C" w:rsidRPr="00D00725" w:rsidTr="00E4455C">
        <w:trPr>
          <w:cantSplit/>
        </w:trPr>
        <w:tc>
          <w:tcPr>
            <w:tcW w:w="9606" w:type="dxa"/>
            <w:gridSpan w:val="2"/>
          </w:tcPr>
          <w:p w:rsidR="00E4455C" w:rsidRPr="00D00725" w:rsidRDefault="00E4455C" w:rsidP="00E4455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455C" w:rsidRPr="00D00725" w:rsidTr="00E4455C">
        <w:tc>
          <w:tcPr>
            <w:tcW w:w="782" w:type="dxa"/>
            <w:hideMark/>
          </w:tcPr>
          <w:p w:rsidR="00E4455C" w:rsidRPr="00D00725" w:rsidRDefault="00E4455C" w:rsidP="00E4455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E4455C" w:rsidRPr="00D00725" w:rsidRDefault="00E4455C" w:rsidP="00E4455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E4455C" w:rsidRPr="00D00725" w:rsidTr="00E4455C">
        <w:tc>
          <w:tcPr>
            <w:tcW w:w="782" w:type="dxa"/>
            <w:hideMark/>
          </w:tcPr>
          <w:p w:rsidR="00E4455C" w:rsidRPr="00D00725" w:rsidRDefault="00E4455C" w:rsidP="00E4455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E4455C" w:rsidRPr="00D00725" w:rsidRDefault="00E4455C" w:rsidP="00E4455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Требования к у</w:t>
            </w:r>
            <w:r w:rsidR="008D65AB"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E4455C" w:rsidRPr="00D00725" w:rsidTr="00E4455C">
        <w:tc>
          <w:tcPr>
            <w:tcW w:w="782" w:type="dxa"/>
            <w:hideMark/>
          </w:tcPr>
          <w:p w:rsidR="00E4455C" w:rsidRPr="00D00725" w:rsidRDefault="00E4455C" w:rsidP="00E4455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E4455C" w:rsidRPr="00D00725" w:rsidRDefault="00E4455C" w:rsidP="00E4455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D00725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E4455C" w:rsidRPr="00D00725" w:rsidTr="00E4455C">
        <w:tc>
          <w:tcPr>
            <w:tcW w:w="782" w:type="dxa"/>
          </w:tcPr>
          <w:p w:rsidR="00E4455C" w:rsidRPr="00D00725" w:rsidRDefault="00E4455C" w:rsidP="00E4455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4</w:t>
            </w:r>
          </w:p>
        </w:tc>
        <w:tc>
          <w:tcPr>
            <w:tcW w:w="8824" w:type="dxa"/>
          </w:tcPr>
          <w:p w:rsidR="00E4455C" w:rsidRPr="00D00725" w:rsidRDefault="00E4455C" w:rsidP="00E4455C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E4455C" w:rsidRPr="00D00725" w:rsidTr="00E4455C">
        <w:tc>
          <w:tcPr>
            <w:tcW w:w="782" w:type="dxa"/>
          </w:tcPr>
          <w:p w:rsidR="00E4455C" w:rsidRPr="00D00725" w:rsidRDefault="00E4455C" w:rsidP="00E4455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:rsidR="00E4455C" w:rsidRPr="00D00725" w:rsidRDefault="00E4455C" w:rsidP="00E4455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E4455C" w:rsidRPr="00D00725" w:rsidTr="00E4455C">
        <w:tc>
          <w:tcPr>
            <w:tcW w:w="782" w:type="dxa"/>
            <w:hideMark/>
          </w:tcPr>
          <w:p w:rsidR="00E4455C" w:rsidRPr="00D00725" w:rsidRDefault="00E4455C" w:rsidP="00E4455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:rsidR="00E4455C" w:rsidRPr="00D00725" w:rsidRDefault="00E4455C" w:rsidP="00E4455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E4455C" w:rsidRPr="00D00725" w:rsidTr="00E4455C">
        <w:trPr>
          <w:cantSplit/>
        </w:trPr>
        <w:tc>
          <w:tcPr>
            <w:tcW w:w="782" w:type="dxa"/>
            <w:hideMark/>
          </w:tcPr>
          <w:p w:rsidR="00E4455C" w:rsidRPr="00D00725" w:rsidRDefault="00E4455C" w:rsidP="00E4455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:rsidR="00E4455C" w:rsidRPr="00D00725" w:rsidRDefault="00E4455C" w:rsidP="00E4455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E4455C" w:rsidRPr="00D00725" w:rsidTr="00E4455C">
        <w:trPr>
          <w:cantSplit/>
        </w:trPr>
        <w:tc>
          <w:tcPr>
            <w:tcW w:w="9606" w:type="dxa"/>
            <w:gridSpan w:val="2"/>
            <w:hideMark/>
          </w:tcPr>
          <w:p w:rsidR="00E4455C" w:rsidRPr="00D00725" w:rsidRDefault="00E4455C" w:rsidP="00E4455C">
            <w:pPr>
              <w:pStyle w:val="a3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956DA8" w:rsidRPr="00D00725" w:rsidRDefault="00956DA8" w:rsidP="00D00725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</w:p>
    <w:p w:rsidR="00956DA8" w:rsidRPr="00D00725" w:rsidRDefault="00E4455C" w:rsidP="00D0072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B33F0" w:rsidRPr="00D00725" w:rsidRDefault="00CB33F0" w:rsidP="00D00725">
      <w:pPr>
        <w:pStyle w:val="a5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 xml:space="preserve">Методические </w:t>
      </w:r>
      <w:r w:rsidR="000A5308" w:rsidRPr="00D00725">
        <w:rPr>
          <w:sz w:val="28"/>
          <w:szCs w:val="28"/>
        </w:rPr>
        <w:t>рекомендации</w:t>
      </w:r>
    </w:p>
    <w:p w:rsidR="00956DA8" w:rsidRPr="00D00725" w:rsidRDefault="00956DA8" w:rsidP="00D00725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956DA8" w:rsidRPr="00D00725" w:rsidRDefault="00956DA8" w:rsidP="00D00725">
      <w:pPr>
        <w:pStyle w:val="a5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956DA8" w:rsidRPr="00D00725" w:rsidRDefault="00956DA8" w:rsidP="00D00725">
      <w:pPr>
        <w:pStyle w:val="a5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956DA8" w:rsidRPr="00D00725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:rsidR="00956DA8" w:rsidRPr="00D00725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:rsidR="00956DA8" w:rsidRPr="00D00725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:rsidR="00956DA8" w:rsidRPr="00D00725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:rsidR="00956DA8" w:rsidRPr="00D00725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:rsidR="00956DA8" w:rsidRPr="00D00725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:rsidR="00956DA8" w:rsidRPr="00D00725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:rsidR="00956DA8" w:rsidRPr="00D00725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:rsidR="00956DA8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:rsidR="00E4455C" w:rsidRDefault="00E4455C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:rsidR="00E4455C" w:rsidRPr="00D00725" w:rsidRDefault="00E4455C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:rsidR="00956DA8" w:rsidRPr="00D00725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:rsidR="00956DA8" w:rsidRPr="00E4455C" w:rsidRDefault="00956DA8" w:rsidP="00D00725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4455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1.ц</w:t>
      </w:r>
      <w:r w:rsidRPr="00E4455C">
        <w:rPr>
          <w:rFonts w:ascii="Times New Roman" w:hAnsi="Times New Roman" w:cs="Times New Roman"/>
          <w:b/>
          <w:bCs/>
          <w:sz w:val="28"/>
          <w:szCs w:val="28"/>
        </w:rPr>
        <w:t>ель и задачи курса</w:t>
      </w:r>
    </w:p>
    <w:p w:rsidR="00EE19E2" w:rsidRPr="00D00725" w:rsidRDefault="00956DA8" w:rsidP="00D00725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725">
        <w:rPr>
          <w:rFonts w:ascii="Times New Roman" w:hAnsi="Times New Roman" w:cs="Times New Roman"/>
          <w:b/>
          <w:sz w:val="28"/>
          <w:szCs w:val="28"/>
        </w:rPr>
        <w:t>Цель</w:t>
      </w:r>
      <w:r w:rsidRPr="00D00725">
        <w:rPr>
          <w:rFonts w:ascii="Times New Roman" w:hAnsi="Times New Roman" w:cs="Times New Roman"/>
          <w:sz w:val="28"/>
          <w:szCs w:val="28"/>
        </w:rPr>
        <w:t xml:space="preserve"> дисциплины –   сформ</w:t>
      </w:r>
      <w:r w:rsidR="00EE19E2" w:rsidRPr="00D00725">
        <w:rPr>
          <w:rFonts w:ascii="Times New Roman" w:hAnsi="Times New Roman" w:cs="Times New Roman"/>
          <w:sz w:val="28"/>
          <w:szCs w:val="28"/>
        </w:rPr>
        <w:t>ировать системное представление</w:t>
      </w:r>
      <w:r w:rsidR="00EE19E2" w:rsidRPr="00D00725">
        <w:rPr>
          <w:rFonts w:ascii="Times New Roman" w:hAnsi="Times New Roman" w:cs="Times New Roman"/>
          <w:bCs/>
          <w:sz w:val="28"/>
          <w:szCs w:val="28"/>
        </w:rPr>
        <w:t xml:space="preserve"> знаний и навыков, необходимые как в процессе</w:t>
      </w:r>
      <w:r w:rsidR="00E445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9E2" w:rsidRPr="00D00725">
        <w:rPr>
          <w:rFonts w:ascii="Times New Roman" w:hAnsi="Times New Roman" w:cs="Times New Roman"/>
          <w:bCs/>
          <w:sz w:val="28"/>
          <w:szCs w:val="28"/>
        </w:rPr>
        <w:t>обучения</w:t>
      </w:r>
      <w:r w:rsidR="00E445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9E2" w:rsidRPr="00D00725">
        <w:rPr>
          <w:rFonts w:ascii="Times New Roman" w:hAnsi="Times New Roman" w:cs="Times New Roman"/>
          <w:bCs/>
          <w:sz w:val="28"/>
          <w:szCs w:val="28"/>
        </w:rPr>
        <w:t>так и в будущей профессиональной деятельности.</w:t>
      </w:r>
    </w:p>
    <w:p w:rsidR="00956DA8" w:rsidRPr="00D00725" w:rsidRDefault="00956DA8" w:rsidP="00D00725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D00725">
        <w:rPr>
          <w:b/>
          <w:sz w:val="28"/>
          <w:szCs w:val="28"/>
        </w:rPr>
        <w:t>Задачи</w:t>
      </w:r>
      <w:r w:rsidR="0068272D" w:rsidRPr="00D00725">
        <w:rPr>
          <w:b/>
          <w:sz w:val="28"/>
          <w:szCs w:val="28"/>
        </w:rPr>
        <w:t>:</w:t>
      </w:r>
    </w:p>
    <w:p w:rsidR="00956DA8" w:rsidRPr="00D00725" w:rsidRDefault="00EE19E2" w:rsidP="00D0072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- изучение основных этапов</w:t>
      </w:r>
      <w:r w:rsidRPr="00D00725">
        <w:rPr>
          <w:bCs/>
          <w:sz w:val="28"/>
          <w:szCs w:val="28"/>
        </w:rPr>
        <w:t xml:space="preserve"> приобретение навыков исполнения фортепианных произведений различных стилей и жанров</w:t>
      </w:r>
      <w:r w:rsidR="00956DA8" w:rsidRPr="00D00725">
        <w:rPr>
          <w:sz w:val="28"/>
          <w:szCs w:val="28"/>
        </w:rPr>
        <w:t>;</w:t>
      </w:r>
    </w:p>
    <w:p w:rsidR="00956DA8" w:rsidRPr="00D00725" w:rsidRDefault="002B59C6" w:rsidP="00D00725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725">
        <w:rPr>
          <w:rFonts w:ascii="Times New Roman" w:hAnsi="Times New Roman" w:cs="Times New Roman"/>
          <w:sz w:val="28"/>
          <w:szCs w:val="28"/>
        </w:rPr>
        <w:t>- знание основных</w:t>
      </w:r>
      <w:r w:rsidRPr="00D00725">
        <w:rPr>
          <w:rFonts w:ascii="Times New Roman" w:hAnsi="Times New Roman" w:cs="Times New Roman"/>
          <w:bCs/>
          <w:sz w:val="28"/>
          <w:szCs w:val="28"/>
        </w:rPr>
        <w:t xml:space="preserve"> особенности стилей и жанров разных эпох, различные приемы работы над полифонией, крупной формой, кантиленой, этюдам</w:t>
      </w:r>
      <w:r w:rsidR="00956DA8" w:rsidRPr="00D00725">
        <w:rPr>
          <w:rFonts w:ascii="Times New Roman" w:hAnsi="Times New Roman" w:cs="Times New Roman"/>
          <w:sz w:val="28"/>
          <w:szCs w:val="28"/>
        </w:rPr>
        <w:t>;</w:t>
      </w:r>
    </w:p>
    <w:p w:rsidR="00956DA8" w:rsidRPr="00D00725" w:rsidRDefault="00EE19E2" w:rsidP="00D0072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- умение</w:t>
      </w:r>
      <w:r w:rsidRPr="00D00725">
        <w:rPr>
          <w:bCs/>
          <w:sz w:val="28"/>
          <w:szCs w:val="28"/>
        </w:rPr>
        <w:t xml:space="preserve"> играть распевки, аккомпанировать, разбираться в партитуре, воспроизвести вокальную партию, правильно интонировать</w:t>
      </w:r>
      <w:r w:rsidR="00956DA8" w:rsidRPr="00D00725">
        <w:rPr>
          <w:sz w:val="28"/>
          <w:szCs w:val="28"/>
        </w:rPr>
        <w:t>;</w:t>
      </w:r>
    </w:p>
    <w:p w:rsidR="00956DA8" w:rsidRPr="00D00725" w:rsidRDefault="00956DA8" w:rsidP="00D0072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- работать с литературой и источниками</w:t>
      </w:r>
      <w:r w:rsidR="002C58A3" w:rsidRPr="00D00725">
        <w:rPr>
          <w:sz w:val="28"/>
          <w:szCs w:val="28"/>
        </w:rPr>
        <w:t>;</w:t>
      </w:r>
    </w:p>
    <w:p w:rsidR="00956DA8" w:rsidRPr="00D00725" w:rsidRDefault="00956DA8" w:rsidP="00D0072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- быть способным к диалогу как способу от</w:t>
      </w:r>
      <w:r w:rsidR="002C58A3" w:rsidRPr="00D00725">
        <w:rPr>
          <w:sz w:val="28"/>
          <w:szCs w:val="28"/>
        </w:rPr>
        <w:t>ношения к отечественной истории;</w:t>
      </w:r>
    </w:p>
    <w:p w:rsidR="00956DA8" w:rsidRPr="00D00725" w:rsidRDefault="00956DA8" w:rsidP="00D0072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- владение информацией о способах приобретения, хранения и передачи социального опыта, базисных ценностей российского менталитета;</w:t>
      </w:r>
    </w:p>
    <w:p w:rsidR="00956DA8" w:rsidRPr="00D00725" w:rsidRDefault="00956DA8" w:rsidP="00D0072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 xml:space="preserve">-   понимание и объяснение </w:t>
      </w:r>
      <w:r w:rsidR="002C58A3" w:rsidRPr="00D00725">
        <w:rPr>
          <w:sz w:val="28"/>
          <w:szCs w:val="28"/>
        </w:rPr>
        <w:t>феноменов отечественной истории;</w:t>
      </w:r>
    </w:p>
    <w:p w:rsidR="00956DA8" w:rsidRDefault="00956DA8" w:rsidP="00D0072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- понимание места национально-государственной истории России в системе мировой истории.</w:t>
      </w:r>
    </w:p>
    <w:p w:rsidR="00B02C5D" w:rsidRPr="00D00725" w:rsidRDefault="00B02C5D" w:rsidP="00D00725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956DA8" w:rsidRPr="00D00725" w:rsidRDefault="00BC7396" w:rsidP="00D00725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0725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956DA8" w:rsidRPr="00D0072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956DA8" w:rsidRPr="00D00725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956DA8" w:rsidRPr="00D00725" w:rsidRDefault="00956DA8" w:rsidP="00880A7B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D00725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D00725">
        <w:rPr>
          <w:rStyle w:val="37"/>
          <w:sz w:val="28"/>
          <w:szCs w:val="28"/>
        </w:rPr>
        <w:t xml:space="preserve"> </w:t>
      </w:r>
      <w:r w:rsidR="00871067">
        <w:rPr>
          <w:rFonts w:ascii="Times New Roman" w:hAnsi="Times New Roman"/>
          <w:sz w:val="28"/>
          <w:szCs w:val="28"/>
        </w:rPr>
        <w:t>профессиональные</w:t>
      </w:r>
      <w:r w:rsidR="00CD7DCD" w:rsidRPr="00D00725">
        <w:rPr>
          <w:rFonts w:ascii="Times New Roman" w:hAnsi="Times New Roman"/>
          <w:sz w:val="28"/>
          <w:szCs w:val="28"/>
        </w:rPr>
        <w:t xml:space="preserve"> компетенции</w:t>
      </w:r>
      <w:r w:rsidRPr="00D00725">
        <w:rPr>
          <w:rFonts w:ascii="Times New Roman" w:hAnsi="Times New Roman"/>
          <w:sz w:val="28"/>
          <w:szCs w:val="28"/>
        </w:rPr>
        <w:t xml:space="preserve"> (</w:t>
      </w:r>
      <w:r w:rsidR="00871067">
        <w:rPr>
          <w:rFonts w:ascii="Times New Roman" w:hAnsi="Times New Roman"/>
          <w:sz w:val="28"/>
          <w:szCs w:val="28"/>
        </w:rPr>
        <w:t>П</w:t>
      </w:r>
      <w:r w:rsidRPr="00D00725">
        <w:rPr>
          <w:rFonts w:ascii="Times New Roman" w:hAnsi="Times New Roman"/>
          <w:sz w:val="28"/>
          <w:szCs w:val="28"/>
        </w:rPr>
        <w:t>К)</w:t>
      </w:r>
      <w:bookmarkEnd w:id="1"/>
      <w:r w:rsidRPr="00D00725">
        <w:rPr>
          <w:rFonts w:ascii="Times New Roman" w:hAnsi="Times New Roman"/>
          <w:sz w:val="28"/>
          <w:szCs w:val="28"/>
        </w:rPr>
        <w:t>:</w:t>
      </w:r>
    </w:p>
    <w:p w:rsidR="0033662D" w:rsidRPr="00D00725" w:rsidRDefault="002B59C6" w:rsidP="00880A7B">
      <w:pPr>
        <w:spacing w:after="0" w:line="360" w:lineRule="auto"/>
        <w:ind w:firstLine="708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ПК-2</w:t>
      </w:r>
      <w:r w:rsidR="00871067">
        <w:rPr>
          <w:sz w:val="28"/>
          <w:szCs w:val="28"/>
        </w:rPr>
        <w:t xml:space="preserve"> </w:t>
      </w:r>
      <w:r w:rsidR="001828AF" w:rsidRPr="001828AF">
        <w:rPr>
          <w:sz w:val="28"/>
          <w:szCs w:val="28"/>
        </w:rPr>
        <w:t>способностью создавать индивидуальную художественную интерпретацию музыкального произведения</w:t>
      </w:r>
      <w:r w:rsidR="0033662D" w:rsidRPr="001828AF">
        <w:rPr>
          <w:sz w:val="28"/>
          <w:szCs w:val="28"/>
        </w:rPr>
        <w:t>;</w:t>
      </w:r>
      <w:r w:rsidR="0033662D" w:rsidRPr="00D00725">
        <w:rPr>
          <w:sz w:val="28"/>
          <w:szCs w:val="28"/>
        </w:rPr>
        <w:t xml:space="preserve"> </w:t>
      </w:r>
    </w:p>
    <w:p w:rsidR="0033662D" w:rsidRPr="00D00725" w:rsidRDefault="002B59C6" w:rsidP="00880A7B">
      <w:pPr>
        <w:spacing w:after="0" w:line="360" w:lineRule="auto"/>
        <w:ind w:firstLine="708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ПК-13</w:t>
      </w:r>
      <w:r w:rsidR="00871067">
        <w:rPr>
          <w:sz w:val="28"/>
          <w:szCs w:val="28"/>
        </w:rPr>
        <w:t xml:space="preserve"> </w:t>
      </w:r>
      <w:r w:rsidR="0033662D" w:rsidRPr="00D00725">
        <w:rPr>
          <w:sz w:val="28"/>
          <w:szCs w:val="28"/>
        </w:rPr>
        <w:t xml:space="preserve">способностью использовать фортепиано в своей профессиональной (исполнительской, педагогической) деятельности. </w:t>
      </w:r>
    </w:p>
    <w:p w:rsidR="00956DA8" w:rsidRPr="00D00725" w:rsidRDefault="00F37E83" w:rsidP="00D00725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В результате освоения данных компетенций</w:t>
      </w:r>
      <w:r w:rsidR="00956DA8" w:rsidRPr="00D00725">
        <w:rPr>
          <w:sz w:val="28"/>
          <w:szCs w:val="28"/>
        </w:rPr>
        <w:t xml:space="preserve"> студенты должны:</w:t>
      </w:r>
    </w:p>
    <w:p w:rsidR="0068272D" w:rsidRPr="00D00725" w:rsidRDefault="002C58A3" w:rsidP="00D00725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725">
        <w:rPr>
          <w:rFonts w:ascii="Times New Roman" w:hAnsi="Times New Roman" w:cs="Times New Roman"/>
          <w:b/>
          <w:sz w:val="28"/>
          <w:szCs w:val="28"/>
        </w:rPr>
        <w:lastRenderedPageBreak/>
        <w:t>Знать</w:t>
      </w:r>
      <w:r w:rsidR="0068272D" w:rsidRPr="00D00725">
        <w:rPr>
          <w:rFonts w:ascii="Times New Roman" w:hAnsi="Times New Roman" w:cs="Times New Roman"/>
          <w:sz w:val="28"/>
          <w:szCs w:val="28"/>
        </w:rPr>
        <w:t xml:space="preserve"> </w:t>
      </w:r>
      <w:r w:rsidR="0068272D" w:rsidRPr="00D00725">
        <w:rPr>
          <w:rFonts w:ascii="Times New Roman" w:hAnsi="Times New Roman" w:cs="Times New Roman"/>
          <w:bCs/>
          <w:sz w:val="28"/>
          <w:szCs w:val="28"/>
        </w:rPr>
        <w:t>особенности стилей и жанров разных эпох, различные приемы работы над полифонией, крупной формой, кантиленой, этюдами.</w:t>
      </w:r>
    </w:p>
    <w:p w:rsidR="0068272D" w:rsidRPr="00D00725" w:rsidRDefault="002C58A3" w:rsidP="00D00725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725">
        <w:rPr>
          <w:rFonts w:ascii="Times New Roman" w:hAnsi="Times New Roman" w:cs="Times New Roman"/>
          <w:b/>
          <w:sz w:val="28"/>
          <w:szCs w:val="28"/>
        </w:rPr>
        <w:t>Уметь</w:t>
      </w:r>
      <w:r w:rsidR="0068272D" w:rsidRPr="00D00725">
        <w:rPr>
          <w:rFonts w:ascii="Times New Roman" w:hAnsi="Times New Roman" w:cs="Times New Roman"/>
          <w:sz w:val="28"/>
          <w:szCs w:val="28"/>
        </w:rPr>
        <w:t xml:space="preserve"> </w:t>
      </w:r>
      <w:r w:rsidR="0068272D" w:rsidRPr="00D00725">
        <w:rPr>
          <w:rFonts w:ascii="Times New Roman" w:hAnsi="Times New Roman" w:cs="Times New Roman"/>
          <w:bCs/>
          <w:sz w:val="28"/>
          <w:szCs w:val="28"/>
        </w:rPr>
        <w:t>исполнять произведения на хорошем художественном уровне, аккомпанировать и играть в ансамбле, уметь читать с листа, прочесть хоровую партитуру на фортепиано;</w:t>
      </w:r>
    </w:p>
    <w:p w:rsidR="0068272D" w:rsidRPr="00D00725" w:rsidRDefault="002C58A3" w:rsidP="00D00725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725">
        <w:rPr>
          <w:rFonts w:ascii="Times New Roman" w:hAnsi="Times New Roman" w:cs="Times New Roman"/>
          <w:b/>
          <w:sz w:val="28"/>
          <w:szCs w:val="28"/>
        </w:rPr>
        <w:t>Владеть</w:t>
      </w:r>
      <w:r w:rsidR="0068272D" w:rsidRPr="00D00725">
        <w:rPr>
          <w:rFonts w:ascii="Times New Roman" w:hAnsi="Times New Roman" w:cs="Times New Roman"/>
          <w:sz w:val="28"/>
          <w:szCs w:val="28"/>
        </w:rPr>
        <w:t xml:space="preserve"> </w:t>
      </w:r>
      <w:r w:rsidR="0068272D" w:rsidRPr="00D00725">
        <w:rPr>
          <w:rFonts w:ascii="Times New Roman" w:hAnsi="Times New Roman" w:cs="Times New Roman"/>
          <w:bCs/>
          <w:sz w:val="28"/>
          <w:szCs w:val="28"/>
        </w:rPr>
        <w:t>навыками исполнения на фортепиано, осмысленного прочтения нотного текста, знать музыкальную терминологию, владеть навыками самостоятельной работы.</w:t>
      </w:r>
    </w:p>
    <w:p w:rsidR="0068272D" w:rsidRPr="00D00725" w:rsidRDefault="0068272D" w:rsidP="00D00725">
      <w:pPr>
        <w:spacing w:after="0" w:line="360" w:lineRule="auto"/>
        <w:jc w:val="both"/>
        <w:rPr>
          <w:sz w:val="28"/>
          <w:szCs w:val="28"/>
        </w:rPr>
      </w:pPr>
    </w:p>
    <w:p w:rsidR="00F6522A" w:rsidRDefault="00BC7396" w:rsidP="00F6522A">
      <w:pPr>
        <w:pStyle w:val="18"/>
        <w:numPr>
          <w:ilvl w:val="0"/>
          <w:numId w:val="41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D00725">
        <w:rPr>
          <w:rStyle w:val="3110"/>
          <w:rFonts w:ascii="Times New Roman" w:hAnsi="Times New Roman" w:cs="Times New Roman"/>
          <w:b/>
          <w:sz w:val="28"/>
          <w:szCs w:val="28"/>
        </w:rPr>
        <w:t>Объем дисциплины, виды учебной работы и отчетности</w:t>
      </w:r>
    </w:p>
    <w:p w:rsidR="00BC7396" w:rsidRPr="00F6522A" w:rsidRDefault="00F6522A" w:rsidP="00F6522A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22A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BC7396" w:rsidRPr="00F6522A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1828AF">
        <w:rPr>
          <w:rFonts w:ascii="Times New Roman" w:hAnsi="Times New Roman" w:cs="Times New Roman"/>
          <w:sz w:val="28"/>
          <w:szCs w:val="28"/>
        </w:rPr>
        <w:t>324</w:t>
      </w:r>
      <w:r w:rsidR="001F1A31" w:rsidRPr="00F6522A">
        <w:rPr>
          <w:rFonts w:ascii="Times New Roman" w:hAnsi="Times New Roman" w:cs="Times New Roman"/>
          <w:sz w:val="28"/>
          <w:szCs w:val="28"/>
        </w:rPr>
        <w:t xml:space="preserve"> час</w:t>
      </w:r>
      <w:r w:rsidR="001828AF">
        <w:rPr>
          <w:rFonts w:ascii="Times New Roman" w:hAnsi="Times New Roman" w:cs="Times New Roman"/>
          <w:sz w:val="28"/>
          <w:szCs w:val="28"/>
        </w:rPr>
        <w:t>а</w:t>
      </w:r>
      <w:r w:rsidR="00F37E83" w:rsidRPr="00F6522A">
        <w:rPr>
          <w:rFonts w:ascii="Times New Roman" w:hAnsi="Times New Roman" w:cs="Times New Roman"/>
          <w:sz w:val="28"/>
          <w:szCs w:val="28"/>
        </w:rPr>
        <w:t>, аудиторная работа - 108</w:t>
      </w:r>
      <w:r w:rsidR="00BC7396" w:rsidRPr="00F6522A">
        <w:rPr>
          <w:rFonts w:ascii="Times New Roman" w:hAnsi="Times New Roman" w:cs="Times New Roman"/>
          <w:sz w:val="28"/>
          <w:szCs w:val="28"/>
        </w:rPr>
        <w:t xml:space="preserve"> ч</w:t>
      </w:r>
      <w:r w:rsidR="00F37E83" w:rsidRPr="00F6522A">
        <w:rPr>
          <w:rFonts w:ascii="Times New Roman" w:hAnsi="Times New Roman" w:cs="Times New Roman"/>
          <w:sz w:val="28"/>
          <w:szCs w:val="28"/>
        </w:rPr>
        <w:t>ас</w:t>
      </w:r>
      <w:r w:rsidR="001828AF">
        <w:rPr>
          <w:rFonts w:ascii="Times New Roman" w:hAnsi="Times New Roman" w:cs="Times New Roman"/>
          <w:sz w:val="28"/>
          <w:szCs w:val="28"/>
        </w:rPr>
        <w:t>ов</w:t>
      </w:r>
      <w:r w:rsidR="00F37E83" w:rsidRPr="00F6522A">
        <w:rPr>
          <w:rFonts w:ascii="Times New Roman" w:hAnsi="Times New Roman" w:cs="Times New Roman"/>
          <w:sz w:val="28"/>
          <w:szCs w:val="28"/>
        </w:rPr>
        <w:t xml:space="preserve">, самостоятельная работа – </w:t>
      </w:r>
      <w:r w:rsidR="001828AF">
        <w:rPr>
          <w:rFonts w:ascii="Times New Roman" w:hAnsi="Times New Roman" w:cs="Times New Roman"/>
          <w:sz w:val="28"/>
          <w:szCs w:val="28"/>
        </w:rPr>
        <w:t>216</w:t>
      </w:r>
      <w:r w:rsidR="001F1A31" w:rsidRPr="00F6522A">
        <w:rPr>
          <w:rFonts w:ascii="Times New Roman" w:hAnsi="Times New Roman" w:cs="Times New Roman"/>
          <w:sz w:val="28"/>
          <w:szCs w:val="28"/>
        </w:rPr>
        <w:t xml:space="preserve"> часов. Время изучения – 1- 6 </w:t>
      </w:r>
      <w:r w:rsidR="00BC7396" w:rsidRPr="00F6522A">
        <w:rPr>
          <w:rFonts w:ascii="Times New Roman" w:hAnsi="Times New Roman" w:cs="Times New Roman"/>
          <w:sz w:val="28"/>
          <w:szCs w:val="28"/>
        </w:rPr>
        <w:t xml:space="preserve">семестры, по </w:t>
      </w:r>
      <w:r w:rsidR="001828AF">
        <w:rPr>
          <w:rFonts w:ascii="Times New Roman" w:hAnsi="Times New Roman" w:cs="Times New Roman"/>
          <w:sz w:val="28"/>
          <w:szCs w:val="28"/>
        </w:rPr>
        <w:t>1</w:t>
      </w:r>
      <w:r w:rsidR="00BC7396" w:rsidRPr="00F6522A">
        <w:rPr>
          <w:rFonts w:ascii="Times New Roman" w:hAnsi="Times New Roman" w:cs="Times New Roman"/>
          <w:sz w:val="28"/>
          <w:szCs w:val="28"/>
        </w:rPr>
        <w:t xml:space="preserve"> час</w:t>
      </w:r>
      <w:r w:rsidR="001828AF">
        <w:rPr>
          <w:rFonts w:ascii="Times New Roman" w:hAnsi="Times New Roman" w:cs="Times New Roman"/>
          <w:sz w:val="28"/>
          <w:szCs w:val="28"/>
        </w:rPr>
        <w:t>у</w:t>
      </w:r>
      <w:r w:rsidR="00BC7396" w:rsidRPr="00F6522A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Pr="00F6522A">
        <w:rPr>
          <w:rFonts w:ascii="Times New Roman" w:hAnsi="Times New Roman" w:cs="Times New Roman"/>
          <w:sz w:val="28"/>
          <w:szCs w:val="28"/>
        </w:rPr>
        <w:t xml:space="preserve"> </w:t>
      </w:r>
      <w:r w:rsidR="001F1A31" w:rsidRPr="00F6522A">
        <w:rPr>
          <w:rFonts w:ascii="Times New Roman" w:hAnsi="Times New Roman" w:cs="Times New Roman"/>
          <w:sz w:val="28"/>
          <w:szCs w:val="28"/>
        </w:rPr>
        <w:t>Формы контроля</w:t>
      </w:r>
      <w:r w:rsidR="00871067" w:rsidRPr="00F65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A31" w:rsidRPr="00F6522A">
        <w:rPr>
          <w:rFonts w:ascii="Times New Roman" w:hAnsi="Times New Roman" w:cs="Times New Roman"/>
          <w:sz w:val="28"/>
          <w:szCs w:val="28"/>
        </w:rPr>
        <w:t xml:space="preserve">5 семестр – зачет, 3,6 </w:t>
      </w:r>
      <w:r w:rsidR="00BC7396" w:rsidRPr="00F6522A">
        <w:rPr>
          <w:rFonts w:ascii="Times New Roman" w:hAnsi="Times New Roman" w:cs="Times New Roman"/>
          <w:sz w:val="28"/>
          <w:szCs w:val="28"/>
        </w:rPr>
        <w:t xml:space="preserve">семестр – экзамен. </w:t>
      </w:r>
    </w:p>
    <w:p w:rsidR="00583505" w:rsidRPr="00D00725" w:rsidRDefault="00583505" w:rsidP="00D00725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725">
        <w:rPr>
          <w:b/>
          <w:sz w:val="28"/>
          <w:szCs w:val="28"/>
        </w:rPr>
        <w:t>4. Структура и содержание дисциплины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7685"/>
        <w:gridCol w:w="1134"/>
      </w:tblGrid>
      <w:tr w:rsidR="00583505" w:rsidRPr="00D00725" w:rsidTr="00F93677">
        <w:trPr>
          <w:trHeight w:val="677"/>
        </w:trPr>
        <w:tc>
          <w:tcPr>
            <w:tcW w:w="885" w:type="dxa"/>
          </w:tcPr>
          <w:p w:rsidR="00583505" w:rsidRPr="00D00725" w:rsidRDefault="00583505" w:rsidP="00F9367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</w:rPr>
              <w:t>№ темы</w:t>
            </w:r>
          </w:p>
        </w:tc>
        <w:tc>
          <w:tcPr>
            <w:tcW w:w="7697" w:type="dxa"/>
            <w:gridSpan w:val="2"/>
          </w:tcPr>
          <w:p w:rsidR="00583505" w:rsidRPr="00D00725" w:rsidRDefault="00583505" w:rsidP="00F9367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</w:tcPr>
          <w:p w:rsidR="00583505" w:rsidRPr="00D00725" w:rsidRDefault="00583505" w:rsidP="00F936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Всего</w:t>
            </w:r>
          </w:p>
          <w:p w:rsidR="00583505" w:rsidRPr="00D00725" w:rsidRDefault="00583505" w:rsidP="00F9367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</w:rPr>
              <w:t>часов</w:t>
            </w:r>
          </w:p>
        </w:tc>
      </w:tr>
      <w:tr w:rsidR="00583505" w:rsidRPr="00D00725" w:rsidTr="00F93677">
        <w:trPr>
          <w:trHeight w:val="615"/>
        </w:trPr>
        <w:tc>
          <w:tcPr>
            <w:tcW w:w="885" w:type="dxa"/>
          </w:tcPr>
          <w:p w:rsidR="00583505" w:rsidRPr="00D00725" w:rsidRDefault="00583505" w:rsidP="00F9367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97" w:type="dxa"/>
            <w:gridSpan w:val="2"/>
            <w:shd w:val="clear" w:color="auto" w:fill="auto"/>
          </w:tcPr>
          <w:p w:rsidR="00C13F16" w:rsidRPr="00D00725" w:rsidRDefault="00C13F16" w:rsidP="00F93677">
            <w:pPr>
              <w:spacing w:after="0" w:line="240" w:lineRule="auto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  <w:lang w:val="en-US"/>
              </w:rPr>
              <w:t>I</w:t>
            </w:r>
            <w:r w:rsidRPr="00D00725">
              <w:rPr>
                <w:sz w:val="28"/>
                <w:szCs w:val="28"/>
              </w:rPr>
              <w:t xml:space="preserve"> семестр</w:t>
            </w:r>
          </w:p>
          <w:p w:rsidR="00C13F16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Пьеса</w:t>
            </w:r>
          </w:p>
          <w:p w:rsidR="00C13F16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Распевка</w:t>
            </w:r>
          </w:p>
          <w:p w:rsidR="00C13F16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Вокальная строчка (народная песня)</w:t>
            </w:r>
          </w:p>
          <w:p w:rsidR="00C13F16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Аккомпанемент (русские композиторы)</w:t>
            </w:r>
          </w:p>
          <w:p w:rsidR="00583505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134" w:type="dxa"/>
          </w:tcPr>
          <w:p w:rsidR="00583505" w:rsidRPr="00D00725" w:rsidRDefault="00C13F16" w:rsidP="00F9367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D00725" w:rsidTr="00F93677">
        <w:trPr>
          <w:trHeight w:val="628"/>
        </w:trPr>
        <w:tc>
          <w:tcPr>
            <w:tcW w:w="885" w:type="dxa"/>
          </w:tcPr>
          <w:p w:rsidR="00583505" w:rsidRPr="00D00725" w:rsidRDefault="002C58A3" w:rsidP="00F9367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97" w:type="dxa"/>
            <w:gridSpan w:val="2"/>
          </w:tcPr>
          <w:p w:rsidR="00C13F16" w:rsidRPr="00D00725" w:rsidRDefault="00C13F16" w:rsidP="00F93677">
            <w:pPr>
              <w:spacing w:after="0" w:line="240" w:lineRule="auto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  <w:lang w:val="en-US"/>
              </w:rPr>
              <w:t>II</w:t>
            </w:r>
            <w:r w:rsidRPr="00D00725">
              <w:rPr>
                <w:sz w:val="28"/>
                <w:szCs w:val="28"/>
              </w:rPr>
              <w:t xml:space="preserve"> семестр</w:t>
            </w:r>
          </w:p>
          <w:p w:rsidR="00C13F16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Ансамбль (переложение народной песни)</w:t>
            </w:r>
          </w:p>
          <w:p w:rsidR="00C13F16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2 аккомпанемента</w:t>
            </w:r>
          </w:p>
          <w:p w:rsidR="00C13F16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с/р вокальная строчка (народная песня)</w:t>
            </w:r>
          </w:p>
          <w:p w:rsidR="00583505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134" w:type="dxa"/>
          </w:tcPr>
          <w:p w:rsidR="00583505" w:rsidRPr="00D00725" w:rsidRDefault="00C13F16" w:rsidP="00F9367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D00725" w:rsidTr="00F93677">
        <w:trPr>
          <w:trHeight w:val="540"/>
        </w:trPr>
        <w:tc>
          <w:tcPr>
            <w:tcW w:w="885" w:type="dxa"/>
          </w:tcPr>
          <w:p w:rsidR="00583505" w:rsidRPr="00D00725" w:rsidRDefault="00583505" w:rsidP="00F9367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97" w:type="dxa"/>
            <w:gridSpan w:val="2"/>
          </w:tcPr>
          <w:p w:rsidR="00C13F16" w:rsidRPr="00D00725" w:rsidRDefault="00C13F16" w:rsidP="00F93677">
            <w:pPr>
              <w:spacing w:after="0" w:line="240" w:lineRule="auto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  <w:lang w:val="en-US"/>
              </w:rPr>
              <w:t>III</w:t>
            </w:r>
            <w:r w:rsidRPr="00D00725">
              <w:rPr>
                <w:sz w:val="28"/>
                <w:szCs w:val="28"/>
              </w:rPr>
              <w:t xml:space="preserve"> семестр</w:t>
            </w:r>
          </w:p>
          <w:p w:rsidR="00C13F16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Полифония</w:t>
            </w:r>
          </w:p>
          <w:p w:rsidR="00C13F16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Фортепианный ансамбль</w:t>
            </w:r>
          </w:p>
          <w:p w:rsidR="00C13F16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2 аккомпанемента</w:t>
            </w:r>
          </w:p>
          <w:p w:rsidR="00C13F16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с/р вокальная строчка (народная песня)</w:t>
            </w:r>
          </w:p>
          <w:p w:rsidR="00583505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транспонирование</w:t>
            </w:r>
          </w:p>
        </w:tc>
        <w:tc>
          <w:tcPr>
            <w:tcW w:w="1134" w:type="dxa"/>
          </w:tcPr>
          <w:p w:rsidR="00583505" w:rsidRPr="00D00725" w:rsidRDefault="00C13F16" w:rsidP="00F9367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D00725" w:rsidTr="00F93677">
        <w:trPr>
          <w:trHeight w:val="525"/>
        </w:trPr>
        <w:tc>
          <w:tcPr>
            <w:tcW w:w="885" w:type="dxa"/>
          </w:tcPr>
          <w:p w:rsidR="00583505" w:rsidRPr="00D00725" w:rsidRDefault="00583505" w:rsidP="00F9367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97" w:type="dxa"/>
            <w:gridSpan w:val="2"/>
          </w:tcPr>
          <w:p w:rsidR="00C13F16" w:rsidRPr="00D00725" w:rsidRDefault="00C13F16" w:rsidP="00F93677">
            <w:pPr>
              <w:spacing w:after="0" w:line="240" w:lineRule="auto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  <w:lang w:val="en-US"/>
              </w:rPr>
              <w:t>IV</w:t>
            </w:r>
            <w:r w:rsidRPr="00D00725">
              <w:rPr>
                <w:sz w:val="28"/>
                <w:szCs w:val="28"/>
              </w:rPr>
              <w:t xml:space="preserve"> семестр</w:t>
            </w:r>
          </w:p>
          <w:p w:rsidR="00C13F16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Сонатина</w:t>
            </w:r>
          </w:p>
          <w:p w:rsidR="00C13F16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3 аккомпанемента (русский автор, романтик, народная песня)</w:t>
            </w:r>
          </w:p>
          <w:p w:rsidR="00C13F16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lastRenderedPageBreak/>
              <w:t>Произведение эстрадного жанра</w:t>
            </w:r>
          </w:p>
          <w:p w:rsidR="00C13F16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Транспонирование</w:t>
            </w:r>
          </w:p>
          <w:p w:rsidR="00583505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134" w:type="dxa"/>
          </w:tcPr>
          <w:p w:rsidR="00583505" w:rsidRPr="00D00725" w:rsidRDefault="00C13F16" w:rsidP="00F9367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</w:tr>
      <w:tr w:rsidR="00583505" w:rsidRPr="00D00725" w:rsidTr="00F93677">
        <w:trPr>
          <w:trHeight w:val="885"/>
        </w:trPr>
        <w:tc>
          <w:tcPr>
            <w:tcW w:w="885" w:type="dxa"/>
          </w:tcPr>
          <w:p w:rsidR="00583505" w:rsidRPr="00D00725" w:rsidRDefault="00583505" w:rsidP="00F9367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7697" w:type="dxa"/>
            <w:gridSpan w:val="2"/>
          </w:tcPr>
          <w:p w:rsidR="00C13F16" w:rsidRPr="00D00725" w:rsidRDefault="00C13F16" w:rsidP="00F93677">
            <w:pPr>
              <w:spacing w:after="0" w:line="240" w:lineRule="auto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  <w:lang w:val="en-US"/>
              </w:rPr>
              <w:t>V</w:t>
            </w:r>
            <w:r w:rsidRPr="00D00725">
              <w:rPr>
                <w:sz w:val="28"/>
                <w:szCs w:val="28"/>
              </w:rPr>
              <w:t xml:space="preserve"> семестр</w:t>
            </w:r>
          </w:p>
          <w:p w:rsidR="00C13F16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Пьеса или фортепианный ансамбль</w:t>
            </w:r>
          </w:p>
          <w:p w:rsidR="00C13F16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3 аккомпанемента</w:t>
            </w:r>
          </w:p>
          <w:p w:rsidR="00C13F16" w:rsidRPr="00D00725" w:rsidRDefault="00C13F16" w:rsidP="00F936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с/р аккомпанемент (народная песня)</w:t>
            </w:r>
          </w:p>
          <w:p w:rsidR="00583505" w:rsidRPr="00D00725" w:rsidRDefault="00C13F16" w:rsidP="00F9367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</w:rPr>
              <w:t>все вокальные сочинения исполняются с иллюстратором</w:t>
            </w:r>
          </w:p>
        </w:tc>
        <w:tc>
          <w:tcPr>
            <w:tcW w:w="1134" w:type="dxa"/>
          </w:tcPr>
          <w:p w:rsidR="00583505" w:rsidRPr="00D00725" w:rsidRDefault="00C13F16" w:rsidP="00F9367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D00725" w:rsidTr="00F93677">
        <w:trPr>
          <w:trHeight w:val="720"/>
        </w:trPr>
        <w:tc>
          <w:tcPr>
            <w:tcW w:w="885" w:type="dxa"/>
          </w:tcPr>
          <w:p w:rsidR="00583505" w:rsidRPr="00D00725" w:rsidRDefault="00583505" w:rsidP="00F9367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97" w:type="dxa"/>
            <w:gridSpan w:val="2"/>
          </w:tcPr>
          <w:p w:rsidR="00583505" w:rsidRPr="00D00725" w:rsidRDefault="00FC755A" w:rsidP="00F9367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val="en-US" w:eastAsia="en-US"/>
              </w:rPr>
              <w:t xml:space="preserve">VI </w:t>
            </w:r>
            <w:r w:rsidRPr="00D00725">
              <w:rPr>
                <w:sz w:val="28"/>
                <w:szCs w:val="28"/>
                <w:lang w:eastAsia="en-US"/>
              </w:rPr>
              <w:t>семестр</w:t>
            </w:r>
          </w:p>
          <w:p w:rsidR="00FC755A" w:rsidRPr="00D00725" w:rsidRDefault="00FC755A" w:rsidP="00F9367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Свободная программа</w:t>
            </w:r>
          </w:p>
        </w:tc>
        <w:tc>
          <w:tcPr>
            <w:tcW w:w="1134" w:type="dxa"/>
          </w:tcPr>
          <w:p w:rsidR="00583505" w:rsidRPr="00D00725" w:rsidRDefault="00D00725" w:rsidP="00F9367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D00725" w:rsidTr="00F93677">
        <w:trPr>
          <w:trHeight w:val="465"/>
        </w:trPr>
        <w:tc>
          <w:tcPr>
            <w:tcW w:w="897" w:type="dxa"/>
            <w:gridSpan w:val="2"/>
          </w:tcPr>
          <w:p w:rsidR="00583505" w:rsidRPr="00D00725" w:rsidRDefault="00583505" w:rsidP="00F93677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85" w:type="dxa"/>
          </w:tcPr>
          <w:p w:rsidR="00583505" w:rsidRPr="00D00725" w:rsidRDefault="00583505" w:rsidP="00F93677">
            <w:pPr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83505" w:rsidRPr="00D00725" w:rsidRDefault="002C58A3" w:rsidP="00F9367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</w:rPr>
              <w:t>216</w:t>
            </w:r>
          </w:p>
        </w:tc>
      </w:tr>
    </w:tbl>
    <w:p w:rsidR="007A1EFD" w:rsidRDefault="007A1EFD" w:rsidP="00D00725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</w:p>
    <w:p w:rsidR="00956DA8" w:rsidRPr="00D00725" w:rsidRDefault="00956DA8" w:rsidP="00D00725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D00725">
        <w:rPr>
          <w:b/>
          <w:sz w:val="28"/>
          <w:szCs w:val="28"/>
        </w:rPr>
        <w:t>5. Организация контроля знаний</w:t>
      </w:r>
    </w:p>
    <w:p w:rsidR="00956DA8" w:rsidRPr="00D00725" w:rsidRDefault="00956DA8" w:rsidP="00D00725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D00725">
        <w:rPr>
          <w:b/>
          <w:bCs/>
          <w:sz w:val="28"/>
          <w:szCs w:val="28"/>
        </w:rPr>
        <w:t>Формы контроля</w:t>
      </w:r>
    </w:p>
    <w:p w:rsidR="00956DA8" w:rsidRPr="00D00725" w:rsidRDefault="00956DA8" w:rsidP="00D00725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D00725">
        <w:rPr>
          <w:bCs/>
          <w:sz w:val="28"/>
          <w:szCs w:val="28"/>
        </w:rPr>
        <w:t>Текущий контроль</w:t>
      </w:r>
      <w:r w:rsidRPr="00D00725">
        <w:rPr>
          <w:sz w:val="28"/>
          <w:szCs w:val="28"/>
        </w:rPr>
        <w:t xml:space="preserve">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:rsidR="00956DA8" w:rsidRPr="00D00725" w:rsidRDefault="00956DA8" w:rsidP="00D00725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D00725">
        <w:rPr>
          <w:bCs/>
          <w:sz w:val="28"/>
          <w:szCs w:val="28"/>
        </w:rPr>
        <w:t xml:space="preserve">Промежуточный контроль </w:t>
      </w:r>
      <w:r w:rsidRPr="00D00725">
        <w:rPr>
          <w:sz w:val="28"/>
          <w:szCs w:val="28"/>
        </w:rPr>
        <w:t>производится в виде контрольной работы или тестирования по укрупненным разделам дисциплины.</w:t>
      </w:r>
    </w:p>
    <w:p w:rsidR="00956DA8" w:rsidRPr="00D00725" w:rsidRDefault="00956DA8" w:rsidP="00D00725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D00725">
        <w:rPr>
          <w:b/>
          <w:sz w:val="28"/>
          <w:szCs w:val="28"/>
        </w:rPr>
        <w:t>Критерии оценок</w:t>
      </w:r>
    </w:p>
    <w:p w:rsidR="00956DA8" w:rsidRPr="00D00725" w:rsidRDefault="00956DA8" w:rsidP="00D00725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Оценка «</w:t>
      </w:r>
      <w:r w:rsidRPr="00D00725">
        <w:rPr>
          <w:bCs/>
          <w:sz w:val="28"/>
          <w:szCs w:val="28"/>
        </w:rPr>
        <w:t>отлично</w:t>
      </w:r>
      <w:r w:rsidRPr="00D00725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:rsidR="00956DA8" w:rsidRPr="00D00725" w:rsidRDefault="00956DA8" w:rsidP="00D00725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Оценка «</w:t>
      </w:r>
      <w:r w:rsidRPr="00D00725">
        <w:rPr>
          <w:bCs/>
          <w:sz w:val="28"/>
          <w:szCs w:val="28"/>
        </w:rPr>
        <w:t>хорошо</w:t>
      </w:r>
      <w:r w:rsidRPr="00D00725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:rsidR="00956DA8" w:rsidRPr="00D00725" w:rsidRDefault="00956DA8" w:rsidP="00D00725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Оценка «</w:t>
      </w:r>
      <w:r w:rsidRPr="00D00725">
        <w:rPr>
          <w:bCs/>
          <w:sz w:val="28"/>
          <w:szCs w:val="28"/>
        </w:rPr>
        <w:t>удовлетворительно</w:t>
      </w:r>
      <w:r w:rsidRPr="00D00725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:rsidR="00956DA8" w:rsidRPr="00D00725" w:rsidRDefault="00956DA8" w:rsidP="00D00725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lastRenderedPageBreak/>
        <w:t>Оценка «не</w:t>
      </w:r>
      <w:r w:rsidRPr="00D00725">
        <w:rPr>
          <w:bCs/>
          <w:sz w:val="28"/>
          <w:szCs w:val="28"/>
        </w:rPr>
        <w:t>удовлетворительно</w:t>
      </w:r>
      <w:r w:rsidRPr="00D00725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:rsidR="00956DA8" w:rsidRDefault="00956DA8" w:rsidP="00D00725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D00725">
        <w:rPr>
          <w:b/>
          <w:sz w:val="28"/>
          <w:szCs w:val="28"/>
        </w:rPr>
        <w:t>6. Материально-техническое обеспечение дисциплины</w:t>
      </w:r>
    </w:p>
    <w:p w:rsidR="0038057C" w:rsidRDefault="0038057C" w:rsidP="0038057C">
      <w:pPr>
        <w:spacing w:line="360" w:lineRule="auto"/>
        <w:jc w:val="both"/>
        <w:rPr>
          <w:sz w:val="28"/>
          <w:szCs w:val="28"/>
        </w:rPr>
      </w:pPr>
      <w:r w:rsidRPr="0038057C">
        <w:rPr>
          <w:sz w:val="28"/>
          <w:szCs w:val="28"/>
        </w:rPr>
        <w:t xml:space="preserve">Занятия по дисциплине «Фортепиано» проводятся </w:t>
      </w:r>
      <w:r>
        <w:rPr>
          <w:sz w:val="28"/>
          <w:szCs w:val="28"/>
        </w:rPr>
        <w:t xml:space="preserve">в следующих аудиториях: </w:t>
      </w:r>
      <w:r w:rsidRPr="00D00725">
        <w:rPr>
          <w:sz w:val="28"/>
          <w:szCs w:val="28"/>
        </w:rPr>
        <w:t>№49</w:t>
      </w:r>
      <w:r w:rsidRPr="0038057C">
        <w:rPr>
          <w:sz w:val="28"/>
          <w:szCs w:val="28"/>
        </w:rPr>
        <w:t xml:space="preserve"> </w:t>
      </w:r>
      <w:r w:rsidRPr="00D00725">
        <w:rPr>
          <w:sz w:val="28"/>
          <w:szCs w:val="28"/>
        </w:rPr>
        <w:t xml:space="preserve">Рояль «Рениш» - 1шт., Рояль </w:t>
      </w:r>
      <w:r w:rsidRPr="00D00725">
        <w:rPr>
          <w:sz w:val="28"/>
          <w:szCs w:val="28"/>
          <w:lang w:val="en-US"/>
        </w:rPr>
        <w:t>Seilek</w:t>
      </w:r>
      <w:r w:rsidRPr="00D00725">
        <w:rPr>
          <w:sz w:val="28"/>
          <w:szCs w:val="28"/>
        </w:rPr>
        <w:t xml:space="preserve"> – 1шт., стул – 8шт., шкаф для документов – 1шт., стол – 1шт., пульт – 1шт.</w:t>
      </w:r>
      <w:r w:rsidRPr="0038057C">
        <w:rPr>
          <w:sz w:val="28"/>
          <w:szCs w:val="28"/>
        </w:rPr>
        <w:t xml:space="preserve"> </w:t>
      </w:r>
    </w:p>
    <w:p w:rsidR="001828AF" w:rsidRPr="0038057C" w:rsidRDefault="0038057C" w:rsidP="0038057C">
      <w:pPr>
        <w:spacing w:line="360" w:lineRule="auto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№31</w:t>
      </w:r>
      <w:r w:rsidRPr="0038057C">
        <w:rPr>
          <w:sz w:val="28"/>
          <w:szCs w:val="28"/>
        </w:rPr>
        <w:t xml:space="preserve"> </w:t>
      </w:r>
      <w:r w:rsidRPr="00D00725">
        <w:rPr>
          <w:sz w:val="28"/>
          <w:szCs w:val="28"/>
        </w:rPr>
        <w:t>Рояль «Вейнбах» - 1шт., пианино «</w:t>
      </w:r>
      <w:r w:rsidRPr="00D00725">
        <w:rPr>
          <w:sz w:val="28"/>
          <w:szCs w:val="28"/>
          <w:lang w:val="en-US"/>
        </w:rPr>
        <w:t>Essex</w:t>
      </w:r>
      <w:r w:rsidRPr="00D00725">
        <w:rPr>
          <w:sz w:val="28"/>
          <w:szCs w:val="28"/>
        </w:rPr>
        <w:t>» - 1шт., стул – 3шт.,</w:t>
      </w:r>
      <w:r>
        <w:rPr>
          <w:sz w:val="28"/>
          <w:szCs w:val="28"/>
        </w:rPr>
        <w:t xml:space="preserve"> </w:t>
      </w:r>
      <w:r w:rsidRPr="00D00725">
        <w:rPr>
          <w:sz w:val="28"/>
          <w:szCs w:val="28"/>
        </w:rPr>
        <w:t>стол – 1шт., пульт – 1шт.</w:t>
      </w:r>
    </w:p>
    <w:p w:rsidR="00956DA8" w:rsidRPr="00D00725" w:rsidRDefault="00E03C8C" w:rsidP="00D00725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D00725">
        <w:rPr>
          <w:b/>
          <w:sz w:val="28"/>
          <w:szCs w:val="28"/>
        </w:rPr>
        <w:t>7</w:t>
      </w:r>
      <w:r w:rsidR="00956DA8" w:rsidRPr="00D00725">
        <w:rPr>
          <w:b/>
          <w:sz w:val="28"/>
          <w:szCs w:val="28"/>
        </w:rPr>
        <w:t>. Учебно-методическое и информ</w:t>
      </w:r>
      <w:r w:rsidR="002C58A3" w:rsidRPr="00D00725">
        <w:rPr>
          <w:b/>
          <w:sz w:val="28"/>
          <w:szCs w:val="28"/>
        </w:rPr>
        <w:t>ационное обеспечение дисциплины</w:t>
      </w:r>
    </w:p>
    <w:p w:rsidR="00956DA8" w:rsidRPr="007A1EFD" w:rsidRDefault="00956DA8" w:rsidP="0038057C">
      <w:pPr>
        <w:spacing w:after="0" w:line="360" w:lineRule="auto"/>
        <w:jc w:val="center"/>
        <w:outlineLvl w:val="0"/>
        <w:rPr>
          <w:sz w:val="28"/>
          <w:szCs w:val="28"/>
          <w:u w:val="single"/>
        </w:rPr>
      </w:pPr>
      <w:r w:rsidRPr="007A1EFD">
        <w:rPr>
          <w:sz w:val="28"/>
          <w:szCs w:val="28"/>
          <w:u w:val="single"/>
        </w:rPr>
        <w:t>Основная:</w:t>
      </w:r>
    </w:p>
    <w:p w:rsidR="00F93677" w:rsidRPr="00F93677" w:rsidRDefault="00F93677" w:rsidP="00F93677">
      <w:pPr>
        <w:pStyle w:val="ae"/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93677">
        <w:rPr>
          <w:sz w:val="28"/>
          <w:szCs w:val="28"/>
        </w:rPr>
        <w:t xml:space="preserve">Левин, И. Искусство игры на фортепиано [Электронный ресурс] : учебное пособие / И. Левин ; С.Г. Денисова ; Н.А. Александрова, С.Г. Денисов. — Электрон. дан. — Санкт-Петербург : Лань, Планета музыки, 2018. — 64 с. — Режим доступа: </w:t>
      </w:r>
      <w:hyperlink r:id="rId8" w:history="1">
        <w:r w:rsidRPr="00F93677">
          <w:rPr>
            <w:rStyle w:val="af6"/>
            <w:sz w:val="28"/>
            <w:szCs w:val="28"/>
          </w:rPr>
          <w:t>https://e.lanbook.com/book/107065</w:t>
        </w:r>
      </w:hyperlink>
      <w:r w:rsidRPr="00F93677">
        <w:rPr>
          <w:sz w:val="28"/>
          <w:szCs w:val="28"/>
        </w:rPr>
        <w:t>. — Загл. с экрана.</w:t>
      </w:r>
    </w:p>
    <w:p w:rsidR="00F93677" w:rsidRPr="00F93677" w:rsidRDefault="00F93677" w:rsidP="00F93677">
      <w:pPr>
        <w:pStyle w:val="ae"/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93677">
        <w:rPr>
          <w:sz w:val="28"/>
          <w:szCs w:val="28"/>
        </w:rPr>
        <w:t xml:space="preserve">Либерман, Е.Я. Творческая работа пианиста с авторским текстом [Электронный ресурс] : учебное пособие / Е.Я. Либерман. — Электрон. дан. — Санкт-Петербург : Лань, Планета музыки, 2018. — 240 с. — Режим доступа: </w:t>
      </w:r>
      <w:hyperlink r:id="rId9" w:history="1">
        <w:r w:rsidRPr="00F93677">
          <w:rPr>
            <w:rStyle w:val="af6"/>
            <w:sz w:val="28"/>
            <w:szCs w:val="28"/>
          </w:rPr>
          <w:t>https://e.lanbook.com/book/101620</w:t>
        </w:r>
      </w:hyperlink>
      <w:r w:rsidRPr="00F93677">
        <w:rPr>
          <w:sz w:val="28"/>
          <w:szCs w:val="28"/>
        </w:rPr>
        <w:t>. — Загл. с экрана.</w:t>
      </w:r>
    </w:p>
    <w:p w:rsidR="00F93677" w:rsidRPr="00F93677" w:rsidRDefault="00F93677" w:rsidP="00F93677">
      <w:pPr>
        <w:pStyle w:val="ae"/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93677">
        <w:rPr>
          <w:sz w:val="28"/>
          <w:szCs w:val="28"/>
        </w:rPr>
        <w:t xml:space="preserve">Савшинский, С.И. Пианист и его работа [Электронный ресурс] : учебное пособие / С.И. Савшинский ; под ред. Л. А. Баренбойма. — Электрон. дан. — Санкт-Петербург : Лань, Планета музыки, 2018. — 276 с. — Режим доступа: </w:t>
      </w:r>
      <w:hyperlink r:id="rId10" w:history="1">
        <w:r w:rsidRPr="00F93677">
          <w:rPr>
            <w:rStyle w:val="af6"/>
            <w:sz w:val="28"/>
            <w:szCs w:val="28"/>
          </w:rPr>
          <w:t>https://e.lanbook.com/book/103126</w:t>
        </w:r>
      </w:hyperlink>
      <w:r w:rsidRPr="00F93677">
        <w:rPr>
          <w:sz w:val="28"/>
          <w:szCs w:val="28"/>
        </w:rPr>
        <w:t>. — Загл. с экрана.</w:t>
      </w:r>
    </w:p>
    <w:p w:rsidR="00F93677" w:rsidRPr="00F93677" w:rsidRDefault="00F93677" w:rsidP="00F93677">
      <w:pPr>
        <w:spacing w:after="0" w:line="360" w:lineRule="auto"/>
        <w:jc w:val="center"/>
        <w:rPr>
          <w:sz w:val="28"/>
          <w:szCs w:val="28"/>
          <w:u w:val="single"/>
        </w:rPr>
      </w:pPr>
      <w:r w:rsidRPr="00F93677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:rsidR="00F93677" w:rsidRPr="00F93677" w:rsidRDefault="00F93677" w:rsidP="00F93677">
      <w:pPr>
        <w:pStyle w:val="ae"/>
        <w:numPr>
          <w:ilvl w:val="0"/>
          <w:numId w:val="4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93677">
        <w:rPr>
          <w:sz w:val="28"/>
          <w:szCs w:val="28"/>
        </w:rPr>
        <w:t xml:space="preserve">Воротной, М.В.   Самарий Ильич Савшинский [Текст] : Монография / М. В. Воротной. - Санкт-Петербург : Композитор, 2011. - 88 с. </w:t>
      </w:r>
    </w:p>
    <w:p w:rsidR="00F93677" w:rsidRPr="00F93677" w:rsidRDefault="00F93677" w:rsidP="00F93677">
      <w:pPr>
        <w:pStyle w:val="ae"/>
        <w:numPr>
          <w:ilvl w:val="0"/>
          <w:numId w:val="4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93677">
        <w:rPr>
          <w:sz w:val="28"/>
          <w:szCs w:val="28"/>
        </w:rPr>
        <w:t>Николаевский, М.И. Консерваторская постановка рук на фортепиано [Текст] / М.И.Николаевский. – изд-е 3-е. – Москва: КРАСАНД, 2011. – 64 с.</w:t>
      </w:r>
    </w:p>
    <w:p w:rsidR="00F93677" w:rsidRPr="00F93677" w:rsidRDefault="00F93677" w:rsidP="00F93677">
      <w:pPr>
        <w:pStyle w:val="ae"/>
        <w:numPr>
          <w:ilvl w:val="0"/>
          <w:numId w:val="4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93677">
        <w:rPr>
          <w:sz w:val="28"/>
          <w:szCs w:val="28"/>
        </w:rPr>
        <w:lastRenderedPageBreak/>
        <w:t xml:space="preserve">Ротенберг, А.М.   Музыкальный компромисс [Текст] : Советы певцам и концертмейстерам оперы / А. М. Ротенберг. - Санкт-Петербург : Композитор, 2011. - 152 с. : нот., ил. </w:t>
      </w:r>
    </w:p>
    <w:p w:rsidR="00F93677" w:rsidRPr="00F93677" w:rsidRDefault="00F93677" w:rsidP="00F93677">
      <w:pPr>
        <w:pStyle w:val="ae"/>
        <w:numPr>
          <w:ilvl w:val="0"/>
          <w:numId w:val="4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93677">
        <w:rPr>
          <w:sz w:val="28"/>
          <w:szCs w:val="28"/>
        </w:rPr>
        <w:t>С.Е. Фейнберг. Материалы. Воспоминания. Статьи [Текст] : К 125-летию со дня рождения / ред.-сост. В.В. Бунин, М.В. Лидский. - Астрахань : Волга, 2015. - 248 с. - ISBN 978-5-98066-178-6.</w:t>
      </w:r>
    </w:p>
    <w:p w:rsidR="00F93677" w:rsidRPr="00F93677" w:rsidRDefault="00F93677" w:rsidP="00F93677">
      <w:pPr>
        <w:pStyle w:val="ae"/>
        <w:numPr>
          <w:ilvl w:val="0"/>
          <w:numId w:val="4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93677">
        <w:rPr>
          <w:sz w:val="28"/>
          <w:szCs w:val="28"/>
        </w:rPr>
        <w:t>Столяр, Р.С. Современная импровизация. Практический курс для фортепиано [Текст]: Учебное пособие / Р.С.Столяр. – Санкт-Петербург: Планета музыки; Лань, 2010. – 160 с., нот., ил. – (Учебники для вузов. Специальная литература).</w:t>
      </w:r>
    </w:p>
    <w:p w:rsidR="00F93677" w:rsidRPr="00F93677" w:rsidRDefault="00F93677" w:rsidP="00F93677">
      <w:pPr>
        <w:pStyle w:val="ae"/>
        <w:numPr>
          <w:ilvl w:val="0"/>
          <w:numId w:val="4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93677">
        <w:rPr>
          <w:sz w:val="28"/>
          <w:szCs w:val="28"/>
        </w:rPr>
        <w:t>Фортепианный ансамбль в современном музыкальном искусстве и образовании [Текст] : сборник статей по материалам Международной науч.-практич. конференции 25 марта 2015 г. / ред.-сост. Н.В. Медведева, С.Д. Верхолат. - СПб. : Изд-во Политехн. ун-та, 2016. - 264 с. - ISBN 978-5-7422-5279-5.</w:t>
      </w:r>
    </w:p>
    <w:p w:rsidR="00F93677" w:rsidRPr="00F93677" w:rsidRDefault="00F93677" w:rsidP="00F93677">
      <w:pPr>
        <w:pStyle w:val="ae"/>
        <w:numPr>
          <w:ilvl w:val="0"/>
          <w:numId w:val="4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93677">
        <w:rPr>
          <w:sz w:val="28"/>
          <w:szCs w:val="28"/>
        </w:rPr>
        <w:t>Черни, К.   О верном исполнении всех фортепианных сочинений Бетховена [Текст] / К. Черни ; Перевод. с нем. Д.Е. Зубова. - СПб. : Планета музыки; Лань, 2011. - 120 с. : нот. - (Мир культуры, истории и философии). - 572-59.</w:t>
      </w:r>
    </w:p>
    <w:p w:rsidR="002E1B77" w:rsidRPr="00D00725" w:rsidRDefault="002E1B77" w:rsidP="00D00725">
      <w:pPr>
        <w:spacing w:after="0" w:line="360" w:lineRule="auto"/>
        <w:rPr>
          <w:i/>
          <w:sz w:val="28"/>
          <w:szCs w:val="28"/>
        </w:rPr>
      </w:pPr>
    </w:p>
    <w:p w:rsidR="002E1B77" w:rsidRDefault="002E1B77" w:rsidP="00D00725">
      <w:pPr>
        <w:spacing w:line="360" w:lineRule="auto"/>
        <w:rPr>
          <w:iCs/>
          <w:caps/>
          <w:sz w:val="28"/>
          <w:szCs w:val="28"/>
        </w:rPr>
      </w:pPr>
    </w:p>
    <w:p w:rsidR="0038057C" w:rsidRDefault="0038057C" w:rsidP="00D00725">
      <w:pPr>
        <w:spacing w:line="360" w:lineRule="auto"/>
        <w:rPr>
          <w:iCs/>
          <w:caps/>
          <w:sz w:val="28"/>
          <w:szCs w:val="28"/>
        </w:rPr>
      </w:pPr>
    </w:p>
    <w:p w:rsidR="0038057C" w:rsidRDefault="0038057C" w:rsidP="00D00725">
      <w:pPr>
        <w:spacing w:line="360" w:lineRule="auto"/>
        <w:rPr>
          <w:iCs/>
          <w:caps/>
          <w:sz w:val="28"/>
          <w:szCs w:val="28"/>
        </w:rPr>
      </w:pPr>
    </w:p>
    <w:p w:rsidR="0038057C" w:rsidRDefault="0038057C" w:rsidP="00D00725">
      <w:pPr>
        <w:spacing w:line="360" w:lineRule="auto"/>
        <w:rPr>
          <w:iCs/>
          <w:caps/>
          <w:sz w:val="28"/>
          <w:szCs w:val="28"/>
        </w:rPr>
      </w:pPr>
    </w:p>
    <w:p w:rsidR="0038057C" w:rsidRDefault="0038057C" w:rsidP="00D00725">
      <w:pPr>
        <w:spacing w:line="360" w:lineRule="auto"/>
        <w:rPr>
          <w:iCs/>
          <w:caps/>
          <w:sz w:val="28"/>
          <w:szCs w:val="28"/>
        </w:rPr>
      </w:pPr>
    </w:p>
    <w:p w:rsidR="0038057C" w:rsidRDefault="0038057C" w:rsidP="00D00725">
      <w:pPr>
        <w:spacing w:line="360" w:lineRule="auto"/>
        <w:rPr>
          <w:iCs/>
          <w:caps/>
          <w:sz w:val="28"/>
          <w:szCs w:val="28"/>
        </w:rPr>
      </w:pPr>
    </w:p>
    <w:p w:rsidR="0038057C" w:rsidRDefault="0038057C" w:rsidP="00D00725">
      <w:pPr>
        <w:spacing w:line="360" w:lineRule="auto"/>
        <w:rPr>
          <w:iCs/>
          <w:caps/>
          <w:sz w:val="28"/>
          <w:szCs w:val="28"/>
        </w:rPr>
      </w:pPr>
    </w:p>
    <w:p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</w:t>
      </w:r>
    </w:p>
    <w:p w:rsidR="002E1B77" w:rsidRPr="002C58A3" w:rsidRDefault="002E1B77" w:rsidP="002C58A3">
      <w:pPr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:rsidR="00EB656B" w:rsidRPr="00935811" w:rsidRDefault="00EB656B" w:rsidP="0038057C">
      <w:pPr>
        <w:pStyle w:val="ae"/>
        <w:spacing w:after="0" w:line="360" w:lineRule="auto"/>
        <w:ind w:left="0" w:firstLine="851"/>
        <w:jc w:val="both"/>
        <w:rPr>
          <w:sz w:val="28"/>
          <w:szCs w:val="28"/>
        </w:rPr>
      </w:pPr>
      <w:r w:rsidRPr="00935811">
        <w:rPr>
          <w:sz w:val="28"/>
          <w:szCs w:val="28"/>
        </w:rPr>
        <w:t>Методика фортепианного обучения вокалистов имеет свою специфику, вытекающую из возрастных особенностей данных контингента студентов, а также из большого разброса в уровне подготовки по фортепиано.</w:t>
      </w:r>
    </w:p>
    <w:p w:rsidR="00EB656B" w:rsidRPr="00935811" w:rsidRDefault="00EB656B" w:rsidP="0038057C">
      <w:pPr>
        <w:pStyle w:val="ae"/>
        <w:spacing w:after="0" w:line="360" w:lineRule="auto"/>
        <w:ind w:left="0" w:firstLine="851"/>
        <w:jc w:val="both"/>
        <w:rPr>
          <w:sz w:val="28"/>
          <w:szCs w:val="28"/>
        </w:rPr>
      </w:pPr>
      <w:r w:rsidRPr="00935811">
        <w:rPr>
          <w:sz w:val="28"/>
          <w:szCs w:val="28"/>
        </w:rPr>
        <w:t>Особое внимание следует уделить индивидуальному подходу в выборе учебного репертуара исходя из технических возможностей каждого студента. Принцип индивидуального подхода действует и в выборе средств и методов произведения занятий, для наиболее рационального результат. При изучении вокальных произведений необходимо выделить обучение навыкам поэтического текста и его связи с музыкальным изложением, осмыслением фразировки.</w:t>
      </w:r>
    </w:p>
    <w:p w:rsidR="0038057C" w:rsidRDefault="0038057C" w:rsidP="0038057C">
      <w:pPr>
        <w:spacing w:after="0" w:line="360" w:lineRule="auto"/>
        <w:jc w:val="center"/>
        <w:rPr>
          <w:b/>
          <w:sz w:val="28"/>
          <w:szCs w:val="28"/>
        </w:rPr>
      </w:pPr>
    </w:p>
    <w:p w:rsidR="00EB656B" w:rsidRPr="00935811" w:rsidRDefault="00EB656B" w:rsidP="0038057C">
      <w:pPr>
        <w:spacing w:after="0" w:line="360" w:lineRule="auto"/>
        <w:jc w:val="center"/>
        <w:rPr>
          <w:sz w:val="28"/>
          <w:szCs w:val="28"/>
        </w:rPr>
      </w:pPr>
      <w:r w:rsidRPr="00935811">
        <w:rPr>
          <w:b/>
          <w:sz w:val="28"/>
          <w:szCs w:val="28"/>
        </w:rPr>
        <w:t xml:space="preserve">Методические рекомендации по организации самостоятельной работы </w:t>
      </w:r>
    </w:p>
    <w:p w:rsidR="00EB656B" w:rsidRPr="00935811" w:rsidRDefault="00EB656B" w:rsidP="0038057C">
      <w:pPr>
        <w:spacing w:after="0" w:line="360" w:lineRule="auto"/>
        <w:ind w:firstLine="851"/>
        <w:jc w:val="both"/>
        <w:rPr>
          <w:sz w:val="28"/>
          <w:szCs w:val="28"/>
        </w:rPr>
      </w:pPr>
      <w:r w:rsidRPr="00935811">
        <w:rPr>
          <w:sz w:val="28"/>
          <w:szCs w:val="28"/>
        </w:rPr>
        <w:t>Важное место в обучении вокалистов занимает развитие навыков самостоятельной творческой работы за инструментом: к этому виду работ можно отнести:</w:t>
      </w:r>
    </w:p>
    <w:p w:rsidR="00EB656B" w:rsidRPr="00935811" w:rsidRDefault="00EB656B" w:rsidP="0038057C">
      <w:pPr>
        <w:spacing w:after="0" w:line="360" w:lineRule="auto"/>
        <w:ind w:firstLine="851"/>
        <w:jc w:val="both"/>
        <w:rPr>
          <w:sz w:val="28"/>
          <w:szCs w:val="28"/>
        </w:rPr>
      </w:pPr>
      <w:r w:rsidRPr="00935811">
        <w:rPr>
          <w:sz w:val="28"/>
          <w:szCs w:val="28"/>
        </w:rPr>
        <w:t>1. освоение упражнений для распевок;</w:t>
      </w:r>
    </w:p>
    <w:p w:rsidR="00EB656B" w:rsidRPr="00935811" w:rsidRDefault="00EB656B" w:rsidP="0038057C">
      <w:pPr>
        <w:spacing w:after="0" w:line="360" w:lineRule="auto"/>
        <w:ind w:firstLine="851"/>
        <w:jc w:val="both"/>
        <w:rPr>
          <w:sz w:val="28"/>
          <w:szCs w:val="28"/>
        </w:rPr>
      </w:pPr>
      <w:r w:rsidRPr="00935811">
        <w:rPr>
          <w:sz w:val="28"/>
          <w:szCs w:val="28"/>
        </w:rPr>
        <w:t>2. задания по чтению с листа</w:t>
      </w:r>
    </w:p>
    <w:p w:rsidR="00EB656B" w:rsidRPr="00935811" w:rsidRDefault="00EB656B" w:rsidP="0038057C">
      <w:pPr>
        <w:spacing w:after="0" w:line="360" w:lineRule="auto"/>
        <w:ind w:firstLine="851"/>
        <w:jc w:val="both"/>
        <w:rPr>
          <w:sz w:val="28"/>
          <w:szCs w:val="28"/>
        </w:rPr>
      </w:pPr>
      <w:r w:rsidRPr="00935811">
        <w:rPr>
          <w:sz w:val="28"/>
          <w:szCs w:val="28"/>
        </w:rPr>
        <w:t>3. транспонирование.</w:t>
      </w:r>
    </w:p>
    <w:p w:rsidR="00EB656B" w:rsidRPr="00935811" w:rsidRDefault="00EB656B" w:rsidP="0038057C">
      <w:pPr>
        <w:spacing w:after="0" w:line="360" w:lineRule="auto"/>
        <w:ind w:firstLine="851"/>
        <w:jc w:val="both"/>
        <w:rPr>
          <w:sz w:val="28"/>
          <w:szCs w:val="28"/>
        </w:rPr>
      </w:pPr>
      <w:r w:rsidRPr="00935811">
        <w:rPr>
          <w:sz w:val="28"/>
          <w:szCs w:val="28"/>
        </w:rPr>
        <w:t>Педагогу необходимо оказать помощь в распределении времени на выполнение тех или иных домашних заданий, на проработку наиболее сложных технических элементов. Одним из заданий самостоятельной подготовки может быть разбор: анализ формы, тональный план, жанр, стилистические особенности, прочий обзор творчества автора. Это может быть и проверка усвоения знаний, полученных при изучении дисциплин всего музыкально-творческого цикла.</w:t>
      </w:r>
    </w:p>
    <w:p w:rsidR="00EB656B" w:rsidRDefault="00EB656B" w:rsidP="00EB656B">
      <w:pPr>
        <w:ind w:firstLine="851"/>
        <w:jc w:val="both"/>
        <w:rPr>
          <w:sz w:val="28"/>
          <w:szCs w:val="28"/>
        </w:rPr>
      </w:pPr>
    </w:p>
    <w:p w:rsidR="0038057C" w:rsidRDefault="0038057C" w:rsidP="00EB656B">
      <w:pPr>
        <w:ind w:firstLine="851"/>
        <w:jc w:val="both"/>
        <w:rPr>
          <w:sz w:val="28"/>
          <w:szCs w:val="28"/>
        </w:rPr>
      </w:pP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Вариант программы </w:t>
      </w:r>
    </w:p>
    <w:p w:rsidR="0038057C" w:rsidRDefault="00EB656B" w:rsidP="0038057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семестр</w:t>
      </w:r>
    </w:p>
    <w:p w:rsidR="00EB656B" w:rsidRDefault="00EB656B" w:rsidP="0038057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Гедике </w:t>
      </w:r>
      <w:r>
        <w:rPr>
          <w:sz w:val="28"/>
          <w:szCs w:val="28"/>
        </w:rPr>
        <w:tab/>
        <w:t>Этюд С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 </w:t>
      </w:r>
      <w:r>
        <w:rPr>
          <w:sz w:val="28"/>
          <w:szCs w:val="28"/>
        </w:rPr>
        <w:tab/>
        <w:t>Колыбельная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Урушная </w:t>
      </w:r>
      <w:r>
        <w:rPr>
          <w:sz w:val="28"/>
          <w:szCs w:val="28"/>
        </w:rPr>
        <w:tab/>
        <w:t>(вокальная строчка)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Распевка </w:t>
      </w:r>
    </w:p>
    <w:p w:rsidR="00EB656B" w:rsidRPr="00AA3A26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Р-Корсаков </w:t>
      </w:r>
      <w:r>
        <w:rPr>
          <w:sz w:val="28"/>
          <w:szCs w:val="28"/>
        </w:rPr>
        <w:tab/>
        <w:t xml:space="preserve"> «Здравчствуй, гостья-зима»</w:t>
      </w:r>
    </w:p>
    <w:p w:rsidR="00EB656B" w:rsidRDefault="00EB656B" w:rsidP="00EB656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семестр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Майкапар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«В садике»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в огороде царевна (русская народная песня в 4 руки)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Прощание с соловьем (аккомпанемент) 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Гуринев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Грусть девушки (аккомпанемент) 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«На улице дождик» (вокальная строчка)</w:t>
      </w:r>
    </w:p>
    <w:p w:rsidR="00EB656B" w:rsidRDefault="00EB656B" w:rsidP="00EB656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семестр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Маленькая прелюдия С (2-х)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Легран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«Буду ждать тебя» (ансамбль)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Даргомыжский</w:t>
      </w:r>
      <w:r>
        <w:rPr>
          <w:sz w:val="28"/>
          <w:szCs w:val="28"/>
        </w:rPr>
        <w:tab/>
        <w:t>«Юноша и дева» (аккомпанемент)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Вокализ (№2)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«Не бушуйте, ветры буйные» (вокальная строчка)</w:t>
      </w:r>
    </w:p>
    <w:p w:rsidR="00EB656B" w:rsidRDefault="00EB656B" w:rsidP="00EB656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семестр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Клементи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Сонатина С </w:t>
      </w:r>
      <w:r>
        <w:rPr>
          <w:sz w:val="28"/>
          <w:szCs w:val="28"/>
          <w:lang w:val="en-US"/>
        </w:rPr>
        <w:t>I</w:t>
      </w:r>
      <w:r w:rsidRPr="00477A70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Булахов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«Гори, гори, моя звезда» (аккомпанемент) 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не сержусь (аккомпанемент) 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Свиридов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«Верба» (аккомпанемент) 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Дым (переложение в 4 руки)</w:t>
      </w:r>
    </w:p>
    <w:p w:rsidR="00EB656B" w:rsidRDefault="00EB656B" w:rsidP="00EB656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>семестр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Сибирский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Вальс (ансамбль)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Гурилев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После битвы (аккомпанемент) 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Варламов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Горные вершины (аккомпанемент) 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Раков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Ласточка (аккомпанемент) 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«Весной Волга разольется» (самостоятельная работа)</w:t>
      </w:r>
    </w:p>
    <w:p w:rsidR="00EB656B" w:rsidRDefault="00EB656B" w:rsidP="0038057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A519F9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</w:t>
      </w:r>
    </w:p>
    <w:p w:rsidR="00EB656B" w:rsidRPr="00EB656B" w:rsidRDefault="00EB656B" w:rsidP="00880A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Свободная программа</w:t>
      </w:r>
    </w:p>
    <w:p w:rsidR="00EB656B" w:rsidRDefault="00EB656B" w:rsidP="00EB656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Вариант программы (средняя подготовка)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C12FC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Кулау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Этюд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Шуман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Песня жнецов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Распевка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Гурилев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После битвы (аккомпанемент)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с/р Русская народная песня Королевича из Кракова (вокальная строчка)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семестр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Туссен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«Ностальгия»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бережку да по крутому (переложения в 4 руки)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Шишкин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час роковой (аккомпанемент)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Избушка (аккомпанемент)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с/р Русская народная песня «Валенки» (вокальная строчка)</w:t>
      </w:r>
    </w:p>
    <w:p w:rsidR="00EB656B" w:rsidRDefault="00EB656B" w:rsidP="00880A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семестр</w:t>
      </w:r>
    </w:p>
    <w:p w:rsidR="00EB656B" w:rsidRPr="00E43D23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Гендель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Фугетта </w:t>
      </w:r>
      <w:r>
        <w:rPr>
          <w:sz w:val="28"/>
          <w:szCs w:val="28"/>
          <w:lang w:val="en-US"/>
        </w:rPr>
        <w:t>a</w:t>
      </w:r>
      <w:r w:rsidRPr="00E43D2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Маккартни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3D23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Yesterday</w:t>
      </w:r>
      <w:r w:rsidRPr="00E43D23">
        <w:rPr>
          <w:sz w:val="28"/>
          <w:szCs w:val="28"/>
        </w:rPr>
        <w:t xml:space="preserve">” </w:t>
      </w:r>
      <w:r>
        <w:rPr>
          <w:sz w:val="28"/>
          <w:szCs w:val="28"/>
        </w:rPr>
        <w:t>(переложение в 4 руки)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«Лотос» (аккомпанемент)</w:t>
      </w:r>
      <w:r>
        <w:rPr>
          <w:sz w:val="28"/>
          <w:szCs w:val="28"/>
        </w:rPr>
        <w:tab/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Рахманинов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«Не пой красавица …» (аккомпанемент)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с/р Русская народная песня «Уж вы, гуси, гуси» (вокальная строчка)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</w:p>
    <w:p w:rsidR="00EB656B" w:rsidRDefault="00EB656B" w:rsidP="00880A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семестр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Бетховен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Сонатина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ч.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Гречанинов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Вербушка (аккомпанемент)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«Люблю тебя» (аккомпанемент)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«На улице дождик» обработка Слонова (аккомпанемент)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Джоплин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Артист эстрады (ансамбль)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</w:p>
    <w:p w:rsidR="00EB656B" w:rsidRDefault="00EB656B" w:rsidP="00880A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семестр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Фибих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Поэма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Фомин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«Только раз» (аккомпанемент)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Свиридов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Роняет лес багряный свой узор (аккомпанемент)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Гершвин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«Пришла ко мне любовь» (аккомпанемент)</w:t>
      </w:r>
    </w:p>
    <w:p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с/р Русская народная песня Перевод «Дуня держала» обработка Красева</w:t>
      </w:r>
    </w:p>
    <w:p w:rsidR="00EB656B" w:rsidRPr="00E43D23" w:rsidRDefault="00EB656B" w:rsidP="00EB656B">
      <w:pPr>
        <w:ind w:firstLine="567"/>
        <w:jc w:val="both"/>
        <w:rPr>
          <w:sz w:val="28"/>
          <w:szCs w:val="28"/>
        </w:rPr>
      </w:pPr>
    </w:p>
    <w:p w:rsidR="00EB656B" w:rsidRDefault="00EB656B" w:rsidP="00880A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A519F9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</w:t>
      </w:r>
    </w:p>
    <w:p w:rsidR="00EB656B" w:rsidRP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Свободная программа</w:t>
      </w:r>
    </w:p>
    <w:p w:rsidR="00EB656B" w:rsidRPr="00935811" w:rsidRDefault="00EB656B" w:rsidP="00EB656B">
      <w:pPr>
        <w:ind w:firstLine="851"/>
        <w:jc w:val="center"/>
        <w:rPr>
          <w:b/>
          <w:sz w:val="28"/>
          <w:szCs w:val="28"/>
        </w:rPr>
      </w:pPr>
      <w:r w:rsidRPr="00935811">
        <w:rPr>
          <w:b/>
          <w:sz w:val="28"/>
          <w:szCs w:val="28"/>
        </w:rPr>
        <w:t>Словарь основных терминов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6627"/>
      </w:tblGrid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Accelerando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ускоряя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Adagio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медленно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Agitato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возбужденно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Allargando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расширяя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весело, живо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lastRenderedPageBreak/>
              <w:t>Amorozo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любовно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Andante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не спеша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Animato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воодушевленно, оживленно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Appasionato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страстно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A tempo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 прежнем темпе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Brillante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блестяще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Brio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живо (</w:t>
            </w:r>
            <w:r w:rsidRPr="00935811">
              <w:rPr>
                <w:sz w:val="28"/>
                <w:szCs w:val="28"/>
                <w:lang w:val="en-US"/>
              </w:rPr>
              <w:t>can</w:t>
            </w:r>
            <w:r w:rsidRPr="00935811">
              <w:rPr>
                <w:sz w:val="28"/>
                <w:szCs w:val="28"/>
              </w:rPr>
              <w:t xml:space="preserve"> </w:t>
            </w:r>
            <w:r w:rsidRPr="00935811">
              <w:rPr>
                <w:sz w:val="28"/>
                <w:szCs w:val="28"/>
                <w:lang w:val="en-US"/>
              </w:rPr>
              <w:t>brio</w:t>
            </w:r>
            <w:r w:rsidRPr="00935811">
              <w:rPr>
                <w:sz w:val="28"/>
                <w:szCs w:val="28"/>
              </w:rPr>
              <w:t xml:space="preserve"> – с огнем)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Calando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успокаивая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Cantabile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певуче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Capriccizo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капризно, прихотливо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Corda, una corda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указание применять левую педаль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Crescendo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усиливая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Da capo (D.C)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с начала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Diminuendo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постепенно затихая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Dolce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нежно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Energico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энергично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Eroico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героично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Espressivo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выразительно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Fuoco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огонь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Grave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важно, тяжеловесно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Grazioso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изящно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Lamento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жалобно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Maestoso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торжественно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Marcato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четно, подчеркнуто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Mesto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печально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lastRenderedPageBreak/>
              <w:t>Mezzo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наполовину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Molto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много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Morendo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замирая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Ostinato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неотступно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Passione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страсть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Patetico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павелично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Pesante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тяжеловесно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Poco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немного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Rallentando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замедляя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Risoluto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решительно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Ritenuto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замедляя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Rubato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свободно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Secondo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второй (в нотах 4 руки – вторая партия)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Subito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внезапно, резко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Teneramento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Нежно, ласково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Tittti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Все участники ансамбля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Vivace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живо</w:t>
            </w:r>
          </w:p>
        </w:tc>
      </w:tr>
      <w:tr w:rsidR="00EB656B" w:rsidRPr="00935811" w:rsidTr="005536E8">
        <w:tc>
          <w:tcPr>
            <w:tcW w:w="2376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Voce</w:t>
            </w:r>
          </w:p>
        </w:tc>
        <w:tc>
          <w:tcPr>
            <w:tcW w:w="567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вполголоса</w:t>
            </w:r>
          </w:p>
        </w:tc>
      </w:tr>
    </w:tbl>
    <w:p w:rsidR="00EB656B" w:rsidRPr="00935811" w:rsidRDefault="00EB656B" w:rsidP="00EB656B">
      <w:pPr>
        <w:ind w:firstLine="851"/>
        <w:jc w:val="both"/>
        <w:rPr>
          <w:sz w:val="28"/>
          <w:szCs w:val="28"/>
        </w:rPr>
      </w:pP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sectPr w:rsidR="00956DA8" w:rsidRPr="00CB33F0" w:rsidSect="00601C2F">
      <w:foot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E6" w:rsidRDefault="006546E6" w:rsidP="00C522B6">
      <w:pPr>
        <w:spacing w:after="0" w:line="240" w:lineRule="auto"/>
      </w:pPr>
      <w:r>
        <w:separator/>
      </w:r>
    </w:p>
  </w:endnote>
  <w:endnote w:type="continuationSeparator" w:id="0">
    <w:p w:rsidR="006546E6" w:rsidRDefault="006546E6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E8" w:rsidRDefault="005536E8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18DF">
      <w:rPr>
        <w:noProof/>
      </w:rPr>
      <w:t>2</w:t>
    </w:r>
    <w:r>
      <w:fldChar w:fldCharType="end"/>
    </w:r>
  </w:p>
  <w:p w:rsidR="005536E8" w:rsidRDefault="005536E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E6" w:rsidRDefault="006546E6" w:rsidP="00C522B6">
      <w:pPr>
        <w:spacing w:after="0" w:line="240" w:lineRule="auto"/>
      </w:pPr>
      <w:r>
        <w:separator/>
      </w:r>
    </w:p>
  </w:footnote>
  <w:footnote w:type="continuationSeparator" w:id="0">
    <w:p w:rsidR="006546E6" w:rsidRDefault="006546E6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028"/>
    <w:multiLevelType w:val="hybridMultilevel"/>
    <w:tmpl w:val="3D182AF0"/>
    <w:lvl w:ilvl="0" w:tplc="A1F814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1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E5262D7"/>
    <w:multiLevelType w:val="hybridMultilevel"/>
    <w:tmpl w:val="4900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C2C80"/>
    <w:multiLevelType w:val="hybridMultilevel"/>
    <w:tmpl w:val="BA18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18"/>
  </w:num>
  <w:num w:numId="4">
    <w:abstractNumId w:val="15"/>
  </w:num>
  <w:num w:numId="5">
    <w:abstractNumId w:val="11"/>
  </w:num>
  <w:num w:numId="6">
    <w:abstractNumId w:val="13"/>
  </w:num>
  <w:num w:numId="7">
    <w:abstractNumId w:val="0"/>
  </w:num>
  <w:num w:numId="8">
    <w:abstractNumId w:val="20"/>
  </w:num>
  <w:num w:numId="9">
    <w:abstractNumId w:val="32"/>
  </w:num>
  <w:num w:numId="10">
    <w:abstractNumId w:val="16"/>
  </w:num>
  <w:num w:numId="11">
    <w:abstractNumId w:val="12"/>
  </w:num>
  <w:num w:numId="12">
    <w:abstractNumId w:val="40"/>
  </w:num>
  <w:num w:numId="13">
    <w:abstractNumId w:val="28"/>
  </w:num>
  <w:num w:numId="14">
    <w:abstractNumId w:val="19"/>
  </w:num>
  <w:num w:numId="15">
    <w:abstractNumId w:val="21"/>
  </w:num>
  <w:num w:numId="16">
    <w:abstractNumId w:val="14"/>
  </w:num>
  <w:num w:numId="17">
    <w:abstractNumId w:val="27"/>
  </w:num>
  <w:num w:numId="18">
    <w:abstractNumId w:val="33"/>
  </w:num>
  <w:num w:numId="19">
    <w:abstractNumId w:val="30"/>
  </w:num>
  <w:num w:numId="20">
    <w:abstractNumId w:val="35"/>
  </w:num>
  <w:num w:numId="21">
    <w:abstractNumId w:val="4"/>
  </w:num>
  <w:num w:numId="22">
    <w:abstractNumId w:val="39"/>
  </w:num>
  <w:num w:numId="23">
    <w:abstractNumId w:val="10"/>
  </w:num>
  <w:num w:numId="24">
    <w:abstractNumId w:val="25"/>
  </w:num>
  <w:num w:numId="25">
    <w:abstractNumId w:val="6"/>
  </w:num>
  <w:num w:numId="26">
    <w:abstractNumId w:val="41"/>
  </w:num>
  <w:num w:numId="27">
    <w:abstractNumId w:val="7"/>
  </w:num>
  <w:num w:numId="28">
    <w:abstractNumId w:val="29"/>
  </w:num>
  <w:num w:numId="29">
    <w:abstractNumId w:val="34"/>
  </w:num>
  <w:num w:numId="30">
    <w:abstractNumId w:val="1"/>
  </w:num>
  <w:num w:numId="31">
    <w:abstractNumId w:val="26"/>
  </w:num>
  <w:num w:numId="32">
    <w:abstractNumId w:val="2"/>
  </w:num>
  <w:num w:numId="33">
    <w:abstractNumId w:val="42"/>
  </w:num>
  <w:num w:numId="34">
    <w:abstractNumId w:val="9"/>
  </w:num>
  <w:num w:numId="35">
    <w:abstractNumId w:val="3"/>
  </w:num>
  <w:num w:numId="36">
    <w:abstractNumId w:val="22"/>
  </w:num>
  <w:num w:numId="37">
    <w:abstractNumId w:val="36"/>
  </w:num>
  <w:num w:numId="38">
    <w:abstractNumId w:val="38"/>
  </w:num>
  <w:num w:numId="39">
    <w:abstractNumId w:val="24"/>
  </w:num>
  <w:num w:numId="40">
    <w:abstractNumId w:val="17"/>
  </w:num>
  <w:num w:numId="41">
    <w:abstractNumId w:val="5"/>
  </w:num>
  <w:num w:numId="42">
    <w:abstractNumId w:val="2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8"/>
    <w:rsid w:val="000A5308"/>
    <w:rsid w:val="001318DF"/>
    <w:rsid w:val="0016313A"/>
    <w:rsid w:val="001828AF"/>
    <w:rsid w:val="001904F4"/>
    <w:rsid w:val="001B292B"/>
    <w:rsid w:val="001C37A9"/>
    <w:rsid w:val="001E05F3"/>
    <w:rsid w:val="001F1A31"/>
    <w:rsid w:val="002B59C6"/>
    <w:rsid w:val="002B6E43"/>
    <w:rsid w:val="002C58A3"/>
    <w:rsid w:val="002E1B77"/>
    <w:rsid w:val="0033662D"/>
    <w:rsid w:val="0038057C"/>
    <w:rsid w:val="00495DA7"/>
    <w:rsid w:val="0050159D"/>
    <w:rsid w:val="00531CDA"/>
    <w:rsid w:val="005536E8"/>
    <w:rsid w:val="00563BFE"/>
    <w:rsid w:val="00566E9F"/>
    <w:rsid w:val="00583505"/>
    <w:rsid w:val="005B7CC3"/>
    <w:rsid w:val="00601C2F"/>
    <w:rsid w:val="006546E6"/>
    <w:rsid w:val="00663182"/>
    <w:rsid w:val="00670400"/>
    <w:rsid w:val="0068272D"/>
    <w:rsid w:val="00766E46"/>
    <w:rsid w:val="007A1EFD"/>
    <w:rsid w:val="007F5306"/>
    <w:rsid w:val="0083632E"/>
    <w:rsid w:val="00871067"/>
    <w:rsid w:val="00880A7B"/>
    <w:rsid w:val="008A49BF"/>
    <w:rsid w:val="008D65AB"/>
    <w:rsid w:val="00956DA8"/>
    <w:rsid w:val="00961052"/>
    <w:rsid w:val="009A4472"/>
    <w:rsid w:val="009A56D7"/>
    <w:rsid w:val="00A519F9"/>
    <w:rsid w:val="00AB317E"/>
    <w:rsid w:val="00AF1CF7"/>
    <w:rsid w:val="00B02C5D"/>
    <w:rsid w:val="00B155EE"/>
    <w:rsid w:val="00B350BF"/>
    <w:rsid w:val="00B65D6D"/>
    <w:rsid w:val="00BA354D"/>
    <w:rsid w:val="00BA3ACE"/>
    <w:rsid w:val="00BA525D"/>
    <w:rsid w:val="00BB11B8"/>
    <w:rsid w:val="00BC4334"/>
    <w:rsid w:val="00BC7396"/>
    <w:rsid w:val="00BD5D9F"/>
    <w:rsid w:val="00BF695B"/>
    <w:rsid w:val="00C13F16"/>
    <w:rsid w:val="00C520B8"/>
    <w:rsid w:val="00C522B6"/>
    <w:rsid w:val="00C75A54"/>
    <w:rsid w:val="00CB33F0"/>
    <w:rsid w:val="00CD4DDD"/>
    <w:rsid w:val="00CD7DCD"/>
    <w:rsid w:val="00D00725"/>
    <w:rsid w:val="00D8116E"/>
    <w:rsid w:val="00E03C8C"/>
    <w:rsid w:val="00E358AF"/>
    <w:rsid w:val="00E4455C"/>
    <w:rsid w:val="00EA420C"/>
    <w:rsid w:val="00EB656B"/>
    <w:rsid w:val="00EE19E2"/>
    <w:rsid w:val="00EE4B94"/>
    <w:rsid w:val="00F31923"/>
    <w:rsid w:val="00F37E83"/>
    <w:rsid w:val="00F6522A"/>
    <w:rsid w:val="00F93677"/>
    <w:rsid w:val="00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3A80"/>
  <w15:docId w15:val="{16A52395-0560-4C35-A76F-1174879C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table" w:styleId="afa">
    <w:name w:val="Table Grid"/>
    <w:basedOn w:val="a1"/>
    <w:uiPriority w:val="59"/>
    <w:rsid w:val="00E3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0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03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1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3EAB-2235-4156-85DA-0EF79859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13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32</cp:revision>
  <cp:lastPrinted>2018-02-26T11:53:00Z</cp:lastPrinted>
  <dcterms:created xsi:type="dcterms:W3CDTF">2018-02-26T11:11:00Z</dcterms:created>
  <dcterms:modified xsi:type="dcterms:W3CDTF">2021-12-14T14:32:00Z</dcterms:modified>
</cp:coreProperties>
</file>