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66" w:rsidRPr="00476BC6" w:rsidRDefault="00350266" w:rsidP="00350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50266" w:rsidRPr="00476BC6" w:rsidRDefault="00350266" w:rsidP="00350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350266" w:rsidRDefault="00350266" w:rsidP="00350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:rsidR="00350266" w:rsidRPr="00476BC6" w:rsidRDefault="00350266" w:rsidP="003502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266" w:rsidRPr="00526994" w:rsidRDefault="00350266" w:rsidP="0035026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994">
        <w:rPr>
          <w:rFonts w:ascii="Times New Roman" w:hAnsi="Times New Roman" w:cs="Times New Roman"/>
          <w:b/>
          <w:sz w:val="28"/>
          <w:szCs w:val="28"/>
        </w:rPr>
        <w:t>Иванова О.А.</w:t>
      </w:r>
    </w:p>
    <w:p w:rsidR="00350266" w:rsidRPr="00476BC6" w:rsidRDefault="00350266" w:rsidP="00350266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50266" w:rsidRPr="00476BC6" w:rsidRDefault="00350266" w:rsidP="00350266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:rsidR="00350266" w:rsidRPr="00476BC6" w:rsidRDefault="00350266" w:rsidP="00350266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:rsidR="00350266" w:rsidRPr="00476BC6" w:rsidRDefault="00350266" w:rsidP="0035026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Ансамблевое пение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266" w:rsidRPr="00840BA9" w:rsidRDefault="00350266" w:rsidP="003502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50266" w:rsidRPr="00840BA9" w:rsidRDefault="00350266" w:rsidP="003502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350266" w:rsidRPr="00840BA9" w:rsidRDefault="00350266" w:rsidP="003502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350266" w:rsidRPr="00840BA9" w:rsidRDefault="00350266" w:rsidP="003502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hAnsi="Times New Roman" w:cs="Times New Roman"/>
          <w:sz w:val="28"/>
          <w:szCs w:val="28"/>
        </w:rPr>
        <w:t>Хоров</w:t>
      </w:r>
      <w:r w:rsidRPr="00840BA9">
        <w:rPr>
          <w:rFonts w:ascii="Times New Roman" w:hAnsi="Times New Roman" w:cs="Times New Roman"/>
          <w:sz w:val="28"/>
          <w:szCs w:val="28"/>
        </w:rPr>
        <w:t>ое народное пение»</w:t>
      </w: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Астрахань</w:t>
      </w:r>
    </w:p>
    <w:p w:rsidR="004B7AD7" w:rsidRDefault="004B7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266" w:rsidRPr="00840BA9" w:rsidRDefault="00350266" w:rsidP="00350266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0B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350266" w:rsidRPr="00840BA9" w:rsidTr="00B14F78">
        <w:trPr>
          <w:cantSplit/>
        </w:trPr>
        <w:tc>
          <w:tcPr>
            <w:tcW w:w="9606" w:type="dxa"/>
            <w:gridSpan w:val="2"/>
            <w:hideMark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350266" w:rsidRPr="00840BA9" w:rsidTr="00B14F78">
        <w:tc>
          <w:tcPr>
            <w:tcW w:w="782" w:type="dxa"/>
            <w:hideMark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350266" w:rsidRPr="00840BA9" w:rsidTr="00B14F78">
        <w:tc>
          <w:tcPr>
            <w:tcW w:w="782" w:type="dxa"/>
            <w:hideMark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50266" w:rsidRPr="00840BA9" w:rsidTr="00B14F78">
        <w:tc>
          <w:tcPr>
            <w:tcW w:w="782" w:type="dxa"/>
            <w:hideMark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50266" w:rsidRPr="00840BA9" w:rsidTr="00B14F78">
        <w:tc>
          <w:tcPr>
            <w:tcW w:w="782" w:type="dxa"/>
            <w:hideMark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350266" w:rsidRPr="00840BA9" w:rsidTr="00B14F78">
        <w:tc>
          <w:tcPr>
            <w:tcW w:w="782" w:type="dxa"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350266" w:rsidRPr="00840BA9" w:rsidTr="00B14F78">
        <w:trPr>
          <w:cantSplit/>
        </w:trPr>
        <w:tc>
          <w:tcPr>
            <w:tcW w:w="782" w:type="dxa"/>
            <w:hideMark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50266" w:rsidRPr="00840BA9" w:rsidTr="00B14F78">
        <w:trPr>
          <w:cantSplit/>
        </w:trPr>
        <w:tc>
          <w:tcPr>
            <w:tcW w:w="782" w:type="dxa"/>
          </w:tcPr>
          <w:p w:rsidR="00350266" w:rsidRPr="00840BA9" w:rsidRDefault="00350266" w:rsidP="00B14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:rsidR="00350266" w:rsidRPr="00840BA9" w:rsidRDefault="00350266" w:rsidP="00B14F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:rsidR="00350266" w:rsidRPr="00840BA9" w:rsidRDefault="00350266" w:rsidP="003502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266" w:rsidRPr="00840BA9" w:rsidRDefault="00350266" w:rsidP="0035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0266" w:rsidRPr="00840BA9" w:rsidRDefault="00350266" w:rsidP="00350266">
      <w:pPr>
        <w:pStyle w:val="a6"/>
        <w:numPr>
          <w:ilvl w:val="0"/>
          <w:numId w:val="25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rFonts w:eastAsia="MS Mincho"/>
          <w:sz w:val="28"/>
          <w:szCs w:val="28"/>
        </w:rPr>
        <w:t>Методические рекомендации для преподавателя</w:t>
      </w:r>
    </w:p>
    <w:p w:rsidR="00350266" w:rsidRPr="00840BA9" w:rsidRDefault="00350266" w:rsidP="00350266">
      <w:pPr>
        <w:pStyle w:val="a6"/>
        <w:numPr>
          <w:ilvl w:val="0"/>
          <w:numId w:val="25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sz w:val="28"/>
          <w:szCs w:val="28"/>
        </w:rPr>
        <w:t>Методические рекомендации для студента</w:t>
      </w: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2C2D" w:rsidRDefault="00FA2C2D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476BC6" w:rsidRPr="00476BC6" w:rsidRDefault="00476BC6" w:rsidP="0032432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6BC6" w:rsidRDefault="00476BC6" w:rsidP="009425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25D77">
        <w:rPr>
          <w:b/>
          <w:sz w:val="28"/>
          <w:szCs w:val="28"/>
        </w:rPr>
        <w:t>Цель</w:t>
      </w:r>
      <w:r w:rsidRPr="00825D77">
        <w:rPr>
          <w:sz w:val="28"/>
          <w:szCs w:val="28"/>
        </w:rPr>
        <w:t xml:space="preserve"> д</w:t>
      </w:r>
      <w:r w:rsidRPr="00476BC6">
        <w:rPr>
          <w:sz w:val="28"/>
          <w:szCs w:val="28"/>
        </w:rPr>
        <w:t xml:space="preserve">исциплины – </w:t>
      </w:r>
      <w:r w:rsidR="000E1531" w:rsidRPr="00E76B54">
        <w:rPr>
          <w:sz w:val="28"/>
          <w:szCs w:val="28"/>
        </w:rPr>
        <w:t xml:space="preserve">обучение студентов базовым знаниям и практическим навыкам в сфере </w:t>
      </w:r>
      <w:r w:rsidR="00D54899">
        <w:rPr>
          <w:sz w:val="28"/>
          <w:szCs w:val="28"/>
        </w:rPr>
        <w:t>ансамблевого</w:t>
      </w:r>
      <w:r w:rsidR="000E1531" w:rsidRPr="00E76B54">
        <w:rPr>
          <w:sz w:val="28"/>
          <w:szCs w:val="28"/>
        </w:rPr>
        <w:t xml:space="preserve"> исполнительства.</w:t>
      </w:r>
    </w:p>
    <w:p w:rsidR="00476BC6" w:rsidRDefault="00476BC6" w:rsidP="00942565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773AC2">
        <w:rPr>
          <w:b/>
          <w:sz w:val="28"/>
          <w:szCs w:val="28"/>
        </w:rPr>
        <w:t>Задачи</w:t>
      </w:r>
    </w:p>
    <w:p w:rsidR="000E1531" w:rsidRDefault="000E1531" w:rsidP="000E1531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0E1531" w:rsidRDefault="000E1531" w:rsidP="000E1531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7C4233" w:rsidRPr="00825D77" w:rsidRDefault="007C4233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76BC6" w:rsidRPr="00476BC6" w:rsidRDefault="00476BC6" w:rsidP="0032432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4D75B0" w:rsidRDefault="00476BC6" w:rsidP="0036547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476BC6">
        <w:rPr>
          <w:rStyle w:val="34"/>
          <w:sz w:val="28"/>
          <w:szCs w:val="28"/>
        </w:rPr>
        <w:t>В результате освоения дисциплины у студента долж</w:t>
      </w:r>
      <w:r w:rsidR="009807F9">
        <w:rPr>
          <w:rStyle w:val="34"/>
          <w:sz w:val="28"/>
          <w:szCs w:val="28"/>
        </w:rPr>
        <w:t>е</w:t>
      </w:r>
      <w:r w:rsidRPr="00476BC6">
        <w:rPr>
          <w:rStyle w:val="34"/>
          <w:sz w:val="28"/>
          <w:szCs w:val="28"/>
        </w:rPr>
        <w:t xml:space="preserve">н </w:t>
      </w:r>
      <w:r w:rsidR="009807F9" w:rsidRPr="00C2336F">
        <w:rPr>
          <w:rStyle w:val="34"/>
          <w:sz w:val="28"/>
          <w:szCs w:val="28"/>
        </w:rPr>
        <w:t>обладать</w:t>
      </w:r>
      <w:r w:rsidR="008B3CEE">
        <w:rPr>
          <w:rStyle w:val="34"/>
          <w:sz w:val="28"/>
          <w:szCs w:val="28"/>
        </w:rPr>
        <w:t xml:space="preserve"> </w:t>
      </w:r>
      <w:r w:rsidRPr="00C2336F">
        <w:rPr>
          <w:rStyle w:val="34"/>
          <w:sz w:val="28"/>
          <w:szCs w:val="28"/>
        </w:rPr>
        <w:t>следующи</w:t>
      </w:r>
      <w:r w:rsidR="009807F9" w:rsidRPr="00C2336F">
        <w:rPr>
          <w:rStyle w:val="34"/>
          <w:sz w:val="28"/>
          <w:szCs w:val="28"/>
        </w:rPr>
        <w:t>ми</w:t>
      </w:r>
      <w:r w:rsidRPr="00C2336F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C2336F">
        <w:rPr>
          <w:rFonts w:ascii="Times New Roman" w:hAnsi="Times New Roman"/>
          <w:sz w:val="28"/>
          <w:szCs w:val="28"/>
        </w:rPr>
        <w:t>ям</w:t>
      </w:r>
      <w:r w:rsidR="0022706C" w:rsidRPr="00C2336F">
        <w:rPr>
          <w:rFonts w:ascii="Times New Roman" w:hAnsi="Times New Roman"/>
          <w:sz w:val="28"/>
          <w:szCs w:val="28"/>
        </w:rPr>
        <w:t>и</w:t>
      </w:r>
      <w:bookmarkEnd w:id="1"/>
      <w:r w:rsidRPr="00476BC6">
        <w:rPr>
          <w:rFonts w:ascii="Times New Roman" w:hAnsi="Times New Roman"/>
          <w:sz w:val="28"/>
          <w:szCs w:val="28"/>
        </w:rPr>
        <w:t>:</w:t>
      </w:r>
    </w:p>
    <w:p w:rsidR="008B3CEE" w:rsidRPr="008156FA" w:rsidRDefault="008156FA" w:rsidP="00972F28">
      <w:pPr>
        <w:pStyle w:val="a6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156FA">
        <w:rPr>
          <w:sz w:val="28"/>
          <w:szCs w:val="28"/>
        </w:rPr>
        <w:t>ПК-1 способностью демонстрировать артистизм, свободу самовыражения, исполнительскую волю, концентрацию внимания;</w:t>
      </w:r>
    </w:p>
    <w:p w:rsidR="008B3CEE" w:rsidRPr="00AA28E9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ПК-3способностью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ПК-4</w:t>
      </w:r>
      <w:r w:rsidR="00C7734C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овладению музыкально-текстологической культурой, к прочтению и расшифровке авторского (редакторского) нотного текста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8B3CEE" w:rsidRPr="00AA28E9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ПК-5 </w:t>
      </w:r>
      <w:r w:rsidRPr="008608F2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ПК-7</w:t>
      </w:r>
      <w:r w:rsidR="00C7734C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8B3CEE" w:rsidRPr="00AA28E9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ПК-8 </w:t>
      </w:r>
      <w:r w:rsidRPr="0048236A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 xml:space="preserve">ПК-9 </w:t>
      </w:r>
      <w:r w:rsidRPr="0048236A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расширению и накоплению народно-песенного и авторского репертуара</w:t>
      </w:r>
      <w:r w:rsidRPr="00CF4752"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ПК-10 </w:t>
      </w:r>
      <w:r w:rsidRPr="00972F28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творчески составлять программы выступлений (хоровых (ансамблевых), сольных) с учетом как собственных артистических устремлений, так и запросов слушателей, а также задач культурно-просветительской деятельности;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ПК-11 </w:t>
      </w:r>
      <w:r w:rsidRPr="00972F28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осуществлять творческую деятельность в учреждениях культуры;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ПК-12 </w:t>
      </w:r>
      <w:r w:rsidRPr="00EF3E55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8B3CEE" w:rsidRPr="0048236A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ПК-13 </w:t>
      </w:r>
      <w:r w:rsidRPr="000F6EA9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использовать фортепиано в своей профессиональной (исполнительской, педагогической) деятельности;</w:t>
      </w:r>
    </w:p>
    <w:p w:rsidR="008B3CEE" w:rsidRPr="000F6EA9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ПК-14 </w:t>
      </w:r>
      <w:r w:rsidRPr="000F6EA9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8B3CEE" w:rsidRPr="000F6EA9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ПК-16 </w:t>
      </w:r>
      <w:r w:rsidRPr="000F6EA9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8B3CEE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ПК-17 </w:t>
      </w:r>
      <w:r w:rsidRPr="00CF4752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8B3CEE" w:rsidRPr="00AA28E9" w:rsidRDefault="008B3CEE" w:rsidP="008B3CEE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37732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ПК-18 готовностью к сольной и хоровой импровизации.</w:t>
      </w:r>
    </w:p>
    <w:p w:rsidR="00FA2C2D" w:rsidRDefault="00FA2C2D" w:rsidP="0032432D">
      <w:pPr>
        <w:pStyle w:val="NoSpacing1"/>
        <w:spacing w:line="360" w:lineRule="auto"/>
        <w:jc w:val="both"/>
        <w:rPr>
          <w:sz w:val="28"/>
          <w:szCs w:val="28"/>
        </w:rPr>
      </w:pPr>
    </w:p>
    <w:p w:rsidR="00476BC6" w:rsidRPr="00476BC6" w:rsidRDefault="00476BC6" w:rsidP="0032432D">
      <w:pPr>
        <w:pStyle w:val="NoSpacing1"/>
        <w:spacing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В результате освоения данной компетенции студенты должны:</w:t>
      </w:r>
    </w:p>
    <w:p w:rsidR="00476BC6" w:rsidRDefault="00476BC6" w:rsidP="00365475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C860AB">
        <w:rPr>
          <w:b/>
          <w:sz w:val="28"/>
          <w:szCs w:val="28"/>
        </w:rPr>
        <w:t>Знать</w:t>
      </w:r>
      <w:r w:rsidRPr="00C860AB">
        <w:rPr>
          <w:sz w:val="28"/>
          <w:szCs w:val="28"/>
        </w:rPr>
        <w:t>: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ансамблевый репертуар, включающий произведения основных жанров народной музыки;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профессиональную терминологию;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художественно-исполнительские возможности голосов в ансамбле.</w:t>
      </w:r>
    </w:p>
    <w:p w:rsidR="00476BC6" w:rsidRDefault="00476BC6" w:rsidP="0036547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F5">
        <w:rPr>
          <w:rFonts w:ascii="Times New Roman" w:hAnsi="Times New Roman"/>
          <w:b/>
          <w:sz w:val="28"/>
          <w:szCs w:val="28"/>
        </w:rPr>
        <w:lastRenderedPageBreak/>
        <w:t>Уметь</w:t>
      </w:r>
      <w:r w:rsidRPr="005424F5">
        <w:rPr>
          <w:rFonts w:ascii="Times New Roman" w:hAnsi="Times New Roman"/>
          <w:sz w:val="28"/>
          <w:szCs w:val="28"/>
        </w:rPr>
        <w:t>: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владеть техникой дыхания;</w:t>
      </w:r>
    </w:p>
    <w:p w:rsidR="000F6EA9" w:rsidRPr="00E76B54" w:rsidRDefault="009A3F41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6EA9" w:rsidRPr="00E76B54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0F6EA9" w:rsidRPr="00E76B54" w:rsidRDefault="009A3F41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0F6EA9" w:rsidRPr="00E76B54">
        <w:rPr>
          <w:rFonts w:ascii="Times New Roman" w:hAnsi="Times New Roman"/>
          <w:sz w:val="28"/>
          <w:szCs w:val="28"/>
        </w:rPr>
        <w:t>профессионально и психофизически владеть собой  в процессе репетиционной и концертной работы с ансамблевыми программами;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использовать слуховой контроль для управления процессом исполнения;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применять теоретические знания в исполнительской практике;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слышать партии в ансамбле с различным количеством исполнителей;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самостоятельно работать над исполнительским репертуаром.</w:t>
      </w:r>
    </w:p>
    <w:p w:rsidR="00476BC6" w:rsidRDefault="00476BC6" w:rsidP="0036547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5F">
        <w:rPr>
          <w:rFonts w:ascii="Times New Roman" w:hAnsi="Times New Roman"/>
          <w:b/>
          <w:sz w:val="28"/>
          <w:szCs w:val="28"/>
        </w:rPr>
        <w:t>Владеть</w:t>
      </w:r>
      <w:r w:rsidRPr="00F0015F">
        <w:rPr>
          <w:rFonts w:ascii="Times New Roman" w:hAnsi="Times New Roman"/>
          <w:sz w:val="28"/>
          <w:szCs w:val="28"/>
        </w:rPr>
        <w:t>: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достоверного воспроизведения образцов музыкального фольклора;</w:t>
      </w:r>
    </w:p>
    <w:p w:rsidR="000F6EA9" w:rsidRPr="00E76B54" w:rsidRDefault="00592A9A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6EA9" w:rsidRPr="00E76B54">
        <w:rPr>
          <w:rFonts w:ascii="Times New Roman" w:hAnsi="Times New Roman"/>
          <w:sz w:val="28"/>
          <w:szCs w:val="28"/>
        </w:rPr>
        <w:t>самостоятельной работы с нотными публикациями и расшифровками разных жанров;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ведения  учебно-репетиционной работы с ансамблем;</w:t>
      </w:r>
    </w:p>
    <w:p w:rsidR="000F6EA9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сценических выступлений с ансамблевыми номерами.</w:t>
      </w:r>
    </w:p>
    <w:p w:rsidR="000F6EA9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6BC6" w:rsidRPr="00476BC6" w:rsidRDefault="00365475" w:rsidP="0032432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ab/>
      </w:r>
      <w:r w:rsidR="00476BC6" w:rsidRPr="00476BC6">
        <w:rPr>
          <w:rStyle w:val="311"/>
          <w:rFonts w:ascii="Times New Roman" w:hAnsi="Times New Roman" w:cs="Times New Roman"/>
          <w:b/>
          <w:sz w:val="28"/>
          <w:szCs w:val="28"/>
        </w:rPr>
        <w:t xml:space="preserve">3. </w:t>
      </w:r>
      <w:r w:rsidR="00476BC6" w:rsidRPr="00350628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</w:t>
      </w:r>
      <w:r w:rsidR="00476BC6" w:rsidRPr="00476BC6">
        <w:rPr>
          <w:rStyle w:val="311"/>
          <w:rFonts w:ascii="Times New Roman" w:hAnsi="Times New Roman" w:cs="Times New Roman"/>
          <w:b/>
          <w:sz w:val="28"/>
          <w:szCs w:val="28"/>
        </w:rPr>
        <w:t>, виды учебной работы и отчетности</w:t>
      </w:r>
    </w:p>
    <w:p w:rsidR="00476BC6" w:rsidRPr="00FA2C2D" w:rsidRDefault="00FA2C2D" w:rsidP="00FA2C2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864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, аудиторная работа </w:t>
      </w:r>
      <w:r w:rsidR="00350628">
        <w:rPr>
          <w:rFonts w:ascii="Times New Roman" w:hAnsi="Times New Roman" w:cs="Times New Roman"/>
          <w:sz w:val="28"/>
          <w:szCs w:val="28"/>
        </w:rPr>
        <w:t>–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</w:t>
      </w:r>
      <w:r w:rsidR="009A3F41">
        <w:rPr>
          <w:rFonts w:ascii="Times New Roman" w:hAnsi="Times New Roman" w:cs="Times New Roman"/>
          <w:sz w:val="28"/>
          <w:szCs w:val="28"/>
        </w:rPr>
        <w:t>288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125F9A">
        <w:rPr>
          <w:rFonts w:ascii="Times New Roman" w:hAnsi="Times New Roman" w:cs="Times New Roman"/>
          <w:sz w:val="28"/>
          <w:szCs w:val="28"/>
        </w:rPr>
        <w:t>ов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576</w:t>
      </w:r>
      <w:r w:rsidR="00125F9A">
        <w:rPr>
          <w:rFonts w:ascii="Times New Roman" w:hAnsi="Times New Roman" w:cs="Times New Roman"/>
          <w:sz w:val="28"/>
          <w:szCs w:val="28"/>
        </w:rPr>
        <w:t xml:space="preserve"> </w:t>
      </w:r>
      <w:r w:rsidR="00476BC6" w:rsidRPr="00AB408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5D540E">
        <w:rPr>
          <w:rFonts w:ascii="Times New Roman" w:hAnsi="Times New Roman" w:cs="Times New Roman"/>
          <w:sz w:val="28"/>
          <w:szCs w:val="28"/>
        </w:rPr>
        <w:t>1</w:t>
      </w:r>
      <w:r w:rsidR="00AB4086" w:rsidRPr="00AB4086">
        <w:rPr>
          <w:rFonts w:ascii="Times New Roman" w:hAnsi="Times New Roman" w:cs="Times New Roman"/>
          <w:sz w:val="28"/>
          <w:szCs w:val="28"/>
        </w:rPr>
        <w:t>-</w:t>
      </w:r>
      <w:r w:rsidR="009A3F41">
        <w:rPr>
          <w:rFonts w:ascii="Times New Roman" w:hAnsi="Times New Roman" w:cs="Times New Roman"/>
          <w:sz w:val="28"/>
          <w:szCs w:val="28"/>
        </w:rPr>
        <w:t>8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9A3F41">
        <w:rPr>
          <w:rFonts w:ascii="Times New Roman" w:hAnsi="Times New Roman" w:cs="Times New Roman"/>
          <w:sz w:val="28"/>
          <w:szCs w:val="28"/>
        </w:rPr>
        <w:t>2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9A3F41">
        <w:rPr>
          <w:rFonts w:ascii="Times New Roman" w:hAnsi="Times New Roman" w:cs="Times New Roman"/>
          <w:sz w:val="28"/>
          <w:szCs w:val="28"/>
        </w:rPr>
        <w:t>а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C6" w:rsidRPr="00FA2C2D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EC099B" w:rsidRPr="00FA2C2D">
        <w:rPr>
          <w:rFonts w:ascii="Times New Roman" w:hAnsi="Times New Roman" w:cs="Times New Roman"/>
          <w:sz w:val="28"/>
          <w:szCs w:val="28"/>
        </w:rPr>
        <w:t>4,</w:t>
      </w:r>
      <w:r w:rsidR="009A3F41" w:rsidRPr="00FA2C2D">
        <w:rPr>
          <w:rFonts w:ascii="Times New Roman" w:hAnsi="Times New Roman" w:cs="Times New Roman"/>
          <w:sz w:val="28"/>
          <w:szCs w:val="28"/>
        </w:rPr>
        <w:t>8</w:t>
      </w:r>
      <w:r w:rsidR="00AB4086" w:rsidRPr="00FA2C2D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="007F7163" w:rsidRPr="00FA2C2D">
        <w:rPr>
          <w:rFonts w:ascii="Times New Roman" w:hAnsi="Times New Roman" w:cs="Times New Roman"/>
          <w:sz w:val="28"/>
          <w:szCs w:val="28"/>
        </w:rPr>
        <w:t xml:space="preserve">, </w:t>
      </w:r>
      <w:r w:rsidR="009A3F41" w:rsidRPr="00FA2C2D">
        <w:rPr>
          <w:rFonts w:ascii="Times New Roman" w:hAnsi="Times New Roman" w:cs="Times New Roman"/>
          <w:sz w:val="28"/>
          <w:szCs w:val="28"/>
        </w:rPr>
        <w:t>1,2,3,5,</w:t>
      </w:r>
      <w:r w:rsidR="00EC099B" w:rsidRPr="00FA2C2D">
        <w:rPr>
          <w:rFonts w:ascii="Times New Roman" w:hAnsi="Times New Roman" w:cs="Times New Roman"/>
          <w:sz w:val="28"/>
          <w:szCs w:val="28"/>
        </w:rPr>
        <w:t>6,</w:t>
      </w:r>
      <w:r w:rsidR="009A3F41" w:rsidRPr="00FA2C2D">
        <w:rPr>
          <w:rFonts w:ascii="Times New Roman" w:hAnsi="Times New Roman" w:cs="Times New Roman"/>
          <w:sz w:val="28"/>
          <w:szCs w:val="28"/>
        </w:rPr>
        <w:t>7</w:t>
      </w:r>
      <w:r w:rsidR="00476BC6" w:rsidRPr="00FA2C2D">
        <w:rPr>
          <w:rFonts w:ascii="Times New Roman" w:hAnsi="Times New Roman" w:cs="Times New Roman"/>
          <w:sz w:val="28"/>
          <w:szCs w:val="28"/>
        </w:rPr>
        <w:t xml:space="preserve"> семестр – экзамен. </w:t>
      </w:r>
    </w:p>
    <w:p w:rsidR="00CB5A71" w:rsidRDefault="00476BC6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 xml:space="preserve">4. </w:t>
      </w:r>
      <w:r w:rsidRPr="0032432D">
        <w:rPr>
          <w:b/>
          <w:sz w:val="28"/>
          <w:szCs w:val="28"/>
        </w:rPr>
        <w:t>Структура и содержание</w:t>
      </w:r>
      <w:r w:rsidRPr="00476BC6">
        <w:rPr>
          <w:b/>
          <w:sz w:val="28"/>
          <w:szCs w:val="28"/>
        </w:rPr>
        <w:t xml:space="preserve"> дисциплины</w:t>
      </w:r>
    </w:p>
    <w:tbl>
      <w:tblPr>
        <w:tblpPr w:leftFromText="180" w:rightFromText="180" w:vertAnchor="text" w:tblpX="106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165"/>
      </w:tblGrid>
      <w:tr w:rsidR="00FA2C2D" w:rsidRPr="00E47276" w:rsidTr="00FA2C2D">
        <w:trPr>
          <w:trHeight w:val="701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A2C2D" w:rsidRPr="00E47276" w:rsidTr="00FA2C2D">
        <w:trPr>
          <w:trHeight w:val="279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E47276">
              <w:rPr>
                <w:b/>
                <w:sz w:val="28"/>
                <w:szCs w:val="28"/>
                <w:lang w:val="en-US"/>
              </w:rPr>
              <w:t>I</w:t>
            </w:r>
            <w:r w:rsidRPr="00E4727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402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E47276">
              <w:rPr>
                <w:rFonts w:eastAsiaTheme="minorEastAsia"/>
                <w:sz w:val="28"/>
                <w:szCs w:val="28"/>
                <w:shd w:val="clear" w:color="auto" w:fill="FFFFFF"/>
              </w:rPr>
              <w:t>Тема 1. Освоение музыкально-песенного  репертуара Астраханской области на примере песенных образцов одного села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A2C2D" w:rsidRPr="00E47276" w:rsidTr="00FA2C2D">
        <w:trPr>
          <w:trHeight w:val="322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both"/>
              <w:outlineLvl w:val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47276">
              <w:rPr>
                <w:rFonts w:eastAsiaTheme="minorEastAsia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189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E47276">
              <w:rPr>
                <w:b/>
                <w:sz w:val="28"/>
                <w:szCs w:val="28"/>
                <w:lang w:val="en-US"/>
              </w:rPr>
              <w:t>II</w:t>
            </w:r>
            <w:r w:rsidRPr="00E4727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558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both"/>
              <w:outlineLvl w:val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47276">
              <w:rPr>
                <w:rFonts w:eastAsiaTheme="minorEastAsia"/>
                <w:sz w:val="28"/>
                <w:szCs w:val="28"/>
                <w:shd w:val="clear" w:color="auto" w:fill="FFFFFF"/>
              </w:rPr>
              <w:t>Тема 2. Специфика исполнения разных жанров музыкального фольклора (на примере одного села)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2C2D" w:rsidRPr="00E47276" w:rsidTr="00FA2C2D">
        <w:trPr>
          <w:trHeight w:val="444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both"/>
              <w:outlineLvl w:val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47276">
              <w:rPr>
                <w:rFonts w:eastAsiaTheme="minorEastAsia"/>
                <w:sz w:val="28"/>
                <w:szCs w:val="28"/>
                <w:shd w:val="clear" w:color="auto" w:fill="FFFFFF"/>
              </w:rPr>
              <w:lastRenderedPageBreak/>
              <w:t>Экзамен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D" w:rsidRPr="00E47276" w:rsidTr="00FA2C2D">
        <w:trPr>
          <w:trHeight w:val="250"/>
        </w:trPr>
        <w:tc>
          <w:tcPr>
            <w:tcW w:w="7763" w:type="dxa"/>
          </w:tcPr>
          <w:p w:rsidR="00FA2C2D" w:rsidRPr="00E47276" w:rsidRDefault="00FA2C2D" w:rsidP="00FA2C2D">
            <w:pPr>
              <w:pStyle w:val="NoSpacing1"/>
              <w:jc w:val="center"/>
              <w:outlineLvl w:val="0"/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</w:pPr>
            <w:r w:rsidRPr="00E47276"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  <w:t>III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2C2D" w:rsidRPr="00E47276" w:rsidTr="00FA2C2D">
        <w:trPr>
          <w:trHeight w:val="615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Изучение разных жанров песенного фольклора сёл Астраханской области. Календарные, свадебные песни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2C2D" w:rsidRPr="00E47276" w:rsidTr="00FA2C2D">
        <w:trPr>
          <w:trHeight w:val="391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D" w:rsidRPr="00E47276" w:rsidTr="00FA2C2D">
        <w:trPr>
          <w:trHeight w:val="269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D" w:rsidRPr="00E47276" w:rsidTr="00FA2C2D">
        <w:trPr>
          <w:trHeight w:val="615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Хороводные, строевые, протяжные песни (Астраханской области)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2C2D" w:rsidRPr="00E47276" w:rsidTr="00FA2C2D">
        <w:trPr>
          <w:trHeight w:val="334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Зачёт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D" w:rsidRPr="00E47276" w:rsidTr="00FA2C2D">
        <w:trPr>
          <w:trHeight w:val="231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>V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D" w:rsidRPr="00E47276" w:rsidTr="00FA2C2D">
        <w:trPr>
          <w:trHeight w:val="615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5. Реконструкция обрядовых ситуаций и озвучивание записей по экспедиционным материалам сёл Астраханской области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A2C2D" w:rsidRPr="00E47276" w:rsidTr="00FA2C2D">
        <w:trPr>
          <w:trHeight w:val="321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282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>VI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D" w:rsidRPr="00E47276" w:rsidTr="00FA2C2D">
        <w:trPr>
          <w:trHeight w:val="615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6. Разучивание песенных образцов собранных в ходе экспедиций в сёла Астраханской области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A2C2D" w:rsidRPr="00E47276" w:rsidTr="00FA2C2D">
        <w:trPr>
          <w:trHeight w:val="297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373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E472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420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7. </w:t>
            </w:r>
            <w:r w:rsidRPr="00E47276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казачьи песни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A2C2D" w:rsidRPr="00E47276" w:rsidTr="00FA2C2D">
        <w:trPr>
          <w:trHeight w:val="271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375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E472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7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2C2D" w:rsidRPr="00E47276" w:rsidTr="00FA2C2D">
        <w:trPr>
          <w:trHeight w:val="409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8. Подготовка итоговой экзаменационной программы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A2C2D" w:rsidRPr="00E47276" w:rsidTr="00FA2C2D">
        <w:trPr>
          <w:trHeight w:val="415"/>
        </w:trPr>
        <w:tc>
          <w:tcPr>
            <w:tcW w:w="7763" w:type="dxa"/>
          </w:tcPr>
          <w:p w:rsidR="00FA2C2D" w:rsidRPr="00E47276" w:rsidRDefault="00FA2C2D" w:rsidP="00FA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7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Зачёт</w:t>
            </w:r>
          </w:p>
        </w:tc>
        <w:tc>
          <w:tcPr>
            <w:tcW w:w="1165" w:type="dxa"/>
          </w:tcPr>
          <w:p w:rsidR="00FA2C2D" w:rsidRPr="00E47276" w:rsidRDefault="00FA2C2D" w:rsidP="00FA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2C2D" w:rsidRDefault="00FA2C2D" w:rsidP="00395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779" w:rsidRPr="00E74779" w:rsidRDefault="00E74779" w:rsidP="003953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01F8" w:rsidRPr="00ED01F8" w:rsidRDefault="00F11E21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>
        <w:rPr>
          <w:rFonts w:ascii="Times New Roman" w:hAnsi="Times New Roman" w:cs="Times New Roman"/>
          <w:b/>
          <w:sz w:val="28"/>
          <w:szCs w:val="28"/>
        </w:rPr>
        <w:t>№</w:t>
      </w:r>
      <w:r w:rsidRPr="00ED01F8">
        <w:rPr>
          <w:rFonts w:ascii="Times New Roman" w:hAnsi="Times New Roman" w:cs="Times New Roman"/>
          <w:b/>
          <w:sz w:val="28"/>
          <w:szCs w:val="28"/>
        </w:rPr>
        <w:t>1.</w:t>
      </w:r>
    </w:p>
    <w:p w:rsidR="002A370C" w:rsidRDefault="002A370C" w:rsidP="002A370C">
      <w:pPr>
        <w:tabs>
          <w:tab w:val="left" w:pos="284"/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70C">
        <w:rPr>
          <w:rFonts w:ascii="Times New Roman" w:hAnsi="Times New Roman" w:cs="Times New Roman"/>
          <w:sz w:val="28"/>
          <w:szCs w:val="28"/>
        </w:rPr>
        <w:t>Специфика исполнения свадебных песен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70C">
        <w:rPr>
          <w:rFonts w:ascii="Times New Roman" w:hAnsi="Times New Roman" w:cs="Times New Roman"/>
          <w:sz w:val="28"/>
          <w:szCs w:val="28"/>
        </w:rPr>
        <w:t xml:space="preserve">Развитие навыков музыкального интонирования, певческого дыхания. Развитие певческой дикции и особенностей диалектной фонетики. Формирование специфической манеры звучания во время пения. </w:t>
      </w:r>
    </w:p>
    <w:p w:rsidR="009B0D33" w:rsidRPr="002A370C" w:rsidRDefault="009B0D33" w:rsidP="002A370C">
      <w:pPr>
        <w:tabs>
          <w:tab w:val="left" w:pos="284"/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E2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6">
        <w:rPr>
          <w:rFonts w:ascii="Times New Roman" w:hAnsi="Times New Roman" w:cs="Times New Roman"/>
          <w:b/>
          <w:sz w:val="28"/>
          <w:szCs w:val="28"/>
        </w:rPr>
        <w:t>Тема №2.</w:t>
      </w:r>
    </w:p>
    <w:p w:rsidR="00891431" w:rsidRPr="00891431" w:rsidRDefault="00891431" w:rsidP="008914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Развитие навыков, необходимых </w:t>
      </w:r>
      <w:r w:rsidR="009B0D33">
        <w:rPr>
          <w:rFonts w:ascii="Times New Roman" w:hAnsi="Times New Roman" w:cs="Times New Roman"/>
          <w:sz w:val="28"/>
          <w:szCs w:val="28"/>
        </w:rPr>
        <w:t xml:space="preserve">для исполнения протяжной песни. </w:t>
      </w:r>
      <w:r w:rsidRPr="00891431">
        <w:rPr>
          <w:rFonts w:ascii="Times New Roman" w:hAnsi="Times New Roman" w:cs="Times New Roman"/>
          <w:sz w:val="28"/>
          <w:szCs w:val="28"/>
        </w:rPr>
        <w:t xml:space="preserve">Проблема сохранения вокала при шаговом движении, сочетание пения и пляски. Изучение основных жанров музыкального фольклора </w:t>
      </w:r>
      <w:r w:rsidR="009B0D33">
        <w:rPr>
          <w:rFonts w:ascii="Times New Roman" w:hAnsi="Times New Roman" w:cs="Times New Roman"/>
          <w:sz w:val="28"/>
          <w:szCs w:val="28"/>
        </w:rPr>
        <w:t>Астраханской области: х</w:t>
      </w:r>
      <w:r w:rsidRPr="00891431">
        <w:rPr>
          <w:rFonts w:ascii="Times New Roman" w:hAnsi="Times New Roman" w:cs="Times New Roman"/>
          <w:sz w:val="28"/>
          <w:szCs w:val="28"/>
        </w:rPr>
        <w:t>ороводные, плясовые, лирические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C6" w:rsidRDefault="00AA25C6" w:rsidP="003243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716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0D">
        <w:rPr>
          <w:rFonts w:ascii="Times New Roman" w:hAnsi="Times New Roman" w:cs="Times New Roman"/>
          <w:b/>
          <w:sz w:val="28"/>
          <w:szCs w:val="28"/>
        </w:rPr>
        <w:t>Тема № 3</w:t>
      </w:r>
    </w:p>
    <w:p w:rsidR="00F37F63" w:rsidRPr="00F37F63" w:rsidRDefault="00F66BB2" w:rsidP="00F66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B2">
        <w:rPr>
          <w:rFonts w:ascii="Times New Roman" w:hAnsi="Times New Roman" w:cs="Times New Roman"/>
          <w:sz w:val="28"/>
          <w:szCs w:val="28"/>
        </w:rPr>
        <w:t>Развитие навыков, необходимых для исполнения календарных и свадебных песен: особенности звукоизвлечения. Проблема сохранения вокала при шаговом движении, сочетание пения и пляски. Работа над активной подачей звука. Работа по аудиозаписям и нотным публикациям.</w:t>
      </w:r>
    </w:p>
    <w:p w:rsidR="00F66BB2" w:rsidRDefault="00F66BB2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3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Тема №4</w:t>
      </w:r>
    </w:p>
    <w:p w:rsidR="00F37F63" w:rsidRPr="00CD2752" w:rsidRDefault="0067111F" w:rsidP="0067111F">
      <w:pPr>
        <w:pStyle w:val="a3"/>
        <w:spacing w:after="0" w:line="360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7111F">
        <w:rPr>
          <w:rFonts w:eastAsiaTheme="minorEastAsia"/>
          <w:sz w:val="28"/>
          <w:szCs w:val="28"/>
          <w:lang w:eastAsia="ru-RU"/>
        </w:rPr>
        <w:t xml:space="preserve">Развитие навыков, необходимых для исполнения протяжной песни: кантилена, протяжённость звука, распевание слога. </w:t>
      </w:r>
    </w:p>
    <w:p w:rsidR="0074644B" w:rsidRDefault="0074644B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</w:p>
    <w:p w:rsidR="00CD2752" w:rsidRDefault="00CD2752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234AB8">
        <w:rPr>
          <w:b/>
          <w:sz w:val="28"/>
          <w:szCs w:val="28"/>
          <w:lang w:eastAsia="ru-RU"/>
        </w:rPr>
        <w:t>Тема №5</w:t>
      </w:r>
    </w:p>
    <w:p w:rsidR="0074644B" w:rsidRPr="0074644B" w:rsidRDefault="0074644B" w:rsidP="0074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644B">
        <w:rPr>
          <w:rFonts w:ascii="Times New Roman" w:hAnsi="Times New Roman" w:cs="Times New Roman"/>
          <w:sz w:val="28"/>
          <w:szCs w:val="28"/>
        </w:rPr>
        <w:t xml:space="preserve">Подбор песенного репертуара по экспедиционным записям. Обработка и реконструкция (если требуется) песенных образцов. </w:t>
      </w:r>
    </w:p>
    <w:p w:rsidR="00984E00" w:rsidRDefault="00984E00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</w:p>
    <w:p w:rsidR="00CD2752" w:rsidRPr="0019337A" w:rsidRDefault="00746B89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234AB8">
        <w:rPr>
          <w:b/>
          <w:sz w:val="28"/>
          <w:szCs w:val="28"/>
          <w:lang w:eastAsia="ru-RU"/>
        </w:rPr>
        <w:t>Тема №6</w:t>
      </w:r>
    </w:p>
    <w:p w:rsidR="00F07DDF" w:rsidRPr="00DB4A98" w:rsidRDefault="00DB4A98" w:rsidP="00DB4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A98">
        <w:rPr>
          <w:rFonts w:ascii="Times New Roman" w:hAnsi="Times New Roman" w:cs="Times New Roman"/>
          <w:sz w:val="28"/>
          <w:szCs w:val="28"/>
        </w:rPr>
        <w:t>Работа по аудиозаписям.</w:t>
      </w:r>
    </w:p>
    <w:p w:rsidR="00D85909" w:rsidRDefault="00D85909" w:rsidP="00D85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D85909" w:rsidRPr="00702005" w:rsidRDefault="00702005" w:rsidP="0051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005">
        <w:rPr>
          <w:rFonts w:ascii="Times New Roman" w:hAnsi="Times New Roman" w:cs="Times New Roman"/>
          <w:sz w:val="28"/>
          <w:szCs w:val="28"/>
        </w:rPr>
        <w:t xml:space="preserve">Освоение строевых и протяжных казачьих песен, ярко характеризующих традицию. Особенности исполнения частых песен: проблема сохранения вокала в быстром темпе, сочетание пения, пляски и дикции. </w:t>
      </w:r>
    </w:p>
    <w:p w:rsidR="00D85909" w:rsidRDefault="00D85909" w:rsidP="00702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:rsidR="00702005" w:rsidRPr="00702005" w:rsidRDefault="00702005" w:rsidP="00702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005">
        <w:rPr>
          <w:rFonts w:ascii="Times New Roman" w:hAnsi="Times New Roman" w:cs="Times New Roman"/>
          <w:sz w:val="28"/>
          <w:szCs w:val="28"/>
        </w:rPr>
        <w:t>Исполнение песенного репертуара Астраханской области. Работа над образным воплощением фольклорных образцов, спецификой аутентичного исполнения репертуара.</w:t>
      </w:r>
    </w:p>
    <w:p w:rsidR="00476BC6" w:rsidRPr="00476BC6" w:rsidRDefault="00476BC6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EB7161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контроль</w:t>
      </w:r>
      <w:r w:rsidRPr="00476BC6">
        <w:rPr>
          <w:sz w:val="28"/>
          <w:szCs w:val="28"/>
        </w:rPr>
        <w:t xml:space="preserve"> осуществляется непосредственно во время занятий в виде </w:t>
      </w:r>
      <w:r w:rsidR="00EB7161">
        <w:rPr>
          <w:sz w:val="28"/>
          <w:szCs w:val="28"/>
        </w:rPr>
        <w:t>прослушивания</w:t>
      </w:r>
      <w:r w:rsidRPr="00476BC6">
        <w:rPr>
          <w:sz w:val="28"/>
          <w:szCs w:val="28"/>
        </w:rPr>
        <w:t xml:space="preserve"> в соответстви</w:t>
      </w:r>
      <w:r w:rsidR="00921A92">
        <w:rPr>
          <w:sz w:val="28"/>
          <w:szCs w:val="28"/>
        </w:rPr>
        <w:t>и с планом.</w:t>
      </w:r>
    </w:p>
    <w:p w:rsidR="00476BC6" w:rsidRPr="00476BC6" w:rsidRDefault="00476BC6" w:rsidP="0032432D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lastRenderedPageBreak/>
        <w:t>Критерии оценок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отлично</w:t>
      </w:r>
      <w:r w:rsidRPr="00476BC6">
        <w:rPr>
          <w:sz w:val="28"/>
          <w:szCs w:val="28"/>
        </w:rPr>
        <w:t>» предполагает блестящее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хорошо</w:t>
      </w:r>
      <w:r w:rsidRPr="00476BC6">
        <w:rPr>
          <w:sz w:val="28"/>
          <w:szCs w:val="28"/>
        </w:rPr>
        <w:t>» предполагает достаточное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«не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:rsidR="00E43803" w:rsidRPr="00476BC6" w:rsidRDefault="00E43803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FA2C2D" w:rsidRDefault="00FA2C2D" w:rsidP="00FA2C2D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2D" w:rsidRDefault="00FA2C2D" w:rsidP="00FA2C2D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Малый зал (98 мест)</w:t>
      </w:r>
      <w:r w:rsidRPr="00840BA9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FA2C2D">
        <w:rPr>
          <w:rFonts w:ascii="Times New Roman" w:eastAsia="Times New Roman" w:hAnsi="Times New Roman"/>
          <w:sz w:val="28"/>
          <w:szCs w:val="28"/>
        </w:rPr>
        <w:t xml:space="preserve">концертные рояли 2 шт. -  </w:t>
      </w:r>
      <w:r w:rsidRPr="00FA2C2D">
        <w:rPr>
          <w:rFonts w:ascii="Times New Roman" w:eastAsia="Times New Roman" w:hAnsi="Times New Roman"/>
          <w:sz w:val="28"/>
          <w:szCs w:val="28"/>
          <w:lang w:val="en-US"/>
        </w:rPr>
        <w:t>Boston</w:t>
      </w:r>
      <w:r w:rsidRPr="00FA2C2D">
        <w:rPr>
          <w:rFonts w:ascii="Times New Roman" w:eastAsia="Times New Roman" w:hAnsi="Times New Roman"/>
          <w:sz w:val="28"/>
          <w:szCs w:val="28"/>
        </w:rPr>
        <w:t xml:space="preserve">, пианино </w:t>
      </w:r>
      <w:r w:rsidRPr="00FA2C2D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2C2D" w:rsidRPr="00840BA9" w:rsidRDefault="00FA2C2D" w:rsidP="00FA2C2D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51083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:rsidR="00842942" w:rsidRPr="00904DA8" w:rsidRDefault="00842942" w:rsidP="000A60F9">
      <w:pPr>
        <w:pStyle w:val="a6"/>
        <w:tabs>
          <w:tab w:val="left" w:pos="289"/>
        </w:tabs>
        <w:spacing w:after="0" w:line="360" w:lineRule="auto"/>
        <w:ind w:left="1429"/>
        <w:jc w:val="both"/>
        <w:outlineLvl w:val="0"/>
        <w:rPr>
          <w:sz w:val="28"/>
          <w:szCs w:val="28"/>
        </w:rPr>
      </w:pPr>
    </w:p>
    <w:p w:rsidR="00476BC6" w:rsidRPr="002A48E1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7</w:t>
      </w:r>
      <w:r w:rsidRPr="00842942">
        <w:rPr>
          <w:rFonts w:ascii="Times New Roman" w:hAnsi="Times New Roman" w:cs="Times New Roman"/>
          <w:b/>
          <w:sz w:val="28"/>
          <w:szCs w:val="28"/>
        </w:rPr>
        <w:t>. Учебно-методическое и информационное обеспечение дисциплины</w:t>
      </w:r>
    </w:p>
    <w:p w:rsidR="00842942" w:rsidRPr="00FA2C2D" w:rsidRDefault="00FA2C2D" w:rsidP="0084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A2C2D">
        <w:rPr>
          <w:rFonts w:ascii="Times New Roman" w:hAnsi="Times New Roman"/>
          <w:bCs/>
          <w:sz w:val="28"/>
          <w:szCs w:val="28"/>
          <w:u w:val="single"/>
        </w:rPr>
        <w:t>Основная</w:t>
      </w:r>
      <w:r w:rsidR="00842942" w:rsidRPr="00FA2C2D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FA2C2D" w:rsidRPr="00FA2C2D" w:rsidRDefault="00FA2C2D" w:rsidP="00FA2C2D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FA2C2D">
        <w:rPr>
          <w:color w:val="111111"/>
          <w:sz w:val="28"/>
          <w:szCs w:val="28"/>
          <w:shd w:val="clear" w:color="auto" w:fill="FFFFFF"/>
        </w:rPr>
        <w:t xml:space="preserve">Бакке, В.В. Сборник народных песен. Песни реки Чусовой [Электронный ресурс]: учебно-методическое пособие / В.В. Бакке.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112 с.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FA2C2D">
          <w:rPr>
            <w:rStyle w:val="aa"/>
            <w:sz w:val="28"/>
            <w:szCs w:val="28"/>
            <w:shd w:val="clear" w:color="auto" w:fill="FFFFFF"/>
          </w:rPr>
          <w:t>https://e.lanbook.com/book/92667</w:t>
        </w:r>
      </w:hyperlink>
      <w:r w:rsidRPr="00FA2C2D">
        <w:rPr>
          <w:color w:val="111111"/>
          <w:sz w:val="28"/>
          <w:szCs w:val="28"/>
          <w:shd w:val="clear" w:color="auto" w:fill="FFFFFF"/>
        </w:rPr>
        <w:t>.</w:t>
      </w:r>
    </w:p>
    <w:p w:rsidR="00FA2C2D" w:rsidRPr="00FA2C2D" w:rsidRDefault="00FA2C2D" w:rsidP="00FA2C2D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FA2C2D">
        <w:rPr>
          <w:color w:val="111111"/>
          <w:sz w:val="28"/>
          <w:szCs w:val="28"/>
          <w:shd w:val="clear" w:color="auto" w:fill="FFFFFF"/>
        </w:rPr>
        <w:lastRenderedPageBreak/>
        <w:t xml:space="preserve">Бакланова, Т.И. Педагогика народного художественного творчества [Электронный ресурс]: учебник / Т.И. Бакланова.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160 с.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FA2C2D">
          <w:rPr>
            <w:rStyle w:val="aa"/>
            <w:sz w:val="28"/>
            <w:szCs w:val="28"/>
            <w:shd w:val="clear" w:color="auto" w:fill="FFFFFF"/>
          </w:rPr>
          <w:t>https://e.lanbook.com/book/99377</w:t>
        </w:r>
      </w:hyperlink>
      <w:r w:rsidRPr="00FA2C2D">
        <w:rPr>
          <w:color w:val="111111"/>
          <w:sz w:val="28"/>
          <w:szCs w:val="28"/>
          <w:shd w:val="clear" w:color="auto" w:fill="FFFFFF"/>
        </w:rPr>
        <w:t>. </w:t>
      </w:r>
    </w:p>
    <w:p w:rsidR="00FA2C2D" w:rsidRPr="00FA2C2D" w:rsidRDefault="00FA2C2D" w:rsidP="00FA2C2D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FA2C2D">
        <w:rPr>
          <w:color w:val="111111"/>
          <w:sz w:val="28"/>
          <w:szCs w:val="28"/>
          <w:shd w:val="clear" w:color="auto" w:fill="FFFFFF"/>
        </w:rPr>
        <w:t xml:space="preserve">Балакирев, М.А. Сборник русских народных песен [Электронный ресурс]: учебное пособие / М.А. Балакирев.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80 с.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0" w:history="1">
        <w:r w:rsidRPr="00FA2C2D">
          <w:rPr>
            <w:rStyle w:val="aa"/>
            <w:sz w:val="28"/>
            <w:szCs w:val="28"/>
            <w:shd w:val="clear" w:color="auto" w:fill="FFFFFF"/>
          </w:rPr>
          <w:t>https://e.lanbook.com/book/107025</w:t>
        </w:r>
      </w:hyperlink>
      <w:r w:rsidRPr="00FA2C2D">
        <w:rPr>
          <w:color w:val="111111"/>
          <w:sz w:val="28"/>
          <w:szCs w:val="28"/>
          <w:shd w:val="clear" w:color="auto" w:fill="FFFFFF"/>
        </w:rPr>
        <w:t>.</w:t>
      </w:r>
    </w:p>
    <w:p w:rsidR="00FA2C2D" w:rsidRPr="00FA2C2D" w:rsidRDefault="00FA2C2D" w:rsidP="00FA2C2D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FA2C2D">
        <w:rPr>
          <w:color w:val="111111"/>
          <w:sz w:val="28"/>
          <w:szCs w:val="28"/>
          <w:shd w:val="clear" w:color="auto" w:fill="FFFFFF"/>
        </w:rPr>
        <w:t xml:space="preserve">Баренбойм, Л.А. Музыкальная педагогика и исполнительство [Электронный ресурс]: учебное пособие / Л.А. Баренбойм.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340 с.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Pr="00FA2C2D">
          <w:rPr>
            <w:rStyle w:val="aa"/>
            <w:sz w:val="28"/>
            <w:szCs w:val="28"/>
            <w:shd w:val="clear" w:color="auto" w:fill="FFFFFF"/>
          </w:rPr>
          <w:t>https://e.lanbook.com/book/91060</w:t>
        </w:r>
      </w:hyperlink>
      <w:r w:rsidRPr="00FA2C2D">
        <w:rPr>
          <w:color w:val="111111"/>
          <w:sz w:val="28"/>
          <w:szCs w:val="28"/>
          <w:shd w:val="clear" w:color="auto" w:fill="FFFFFF"/>
        </w:rPr>
        <w:t>.</w:t>
      </w:r>
    </w:p>
    <w:p w:rsidR="00FA2C2D" w:rsidRPr="00FA2C2D" w:rsidRDefault="00FA2C2D" w:rsidP="00FA2C2D">
      <w:pPr>
        <w:pStyle w:val="a6"/>
        <w:numPr>
          <w:ilvl w:val="0"/>
          <w:numId w:val="27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FA2C2D">
        <w:rPr>
          <w:color w:val="111111"/>
          <w:sz w:val="28"/>
          <w:szCs w:val="28"/>
          <w:shd w:val="clear" w:color="auto" w:fill="FFFFFF"/>
        </w:rPr>
        <w:t xml:space="preserve">Бруссер, А.М. Основы дикции. Практикум [Электронный ресурс]: учебное пособие / А.М. Бруссер.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88 с.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2" w:history="1">
        <w:r w:rsidRPr="00FA2C2D">
          <w:rPr>
            <w:rStyle w:val="aa"/>
            <w:sz w:val="28"/>
            <w:szCs w:val="28"/>
            <w:shd w:val="clear" w:color="auto" w:fill="FFFFFF"/>
          </w:rPr>
          <w:t>https://e.lanbook.com/book/102382</w:t>
        </w:r>
      </w:hyperlink>
      <w:r w:rsidRPr="00FA2C2D">
        <w:rPr>
          <w:color w:val="111111"/>
          <w:sz w:val="28"/>
          <w:szCs w:val="28"/>
          <w:shd w:val="clear" w:color="auto" w:fill="FFFFFF"/>
        </w:rPr>
        <w:t>.</w:t>
      </w:r>
    </w:p>
    <w:p w:rsidR="00FA2C2D" w:rsidRPr="00FA2C2D" w:rsidRDefault="00FA2C2D" w:rsidP="00FA2C2D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FA2C2D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:rsidR="00FA2C2D" w:rsidRPr="00FA2C2D" w:rsidRDefault="00FA2C2D" w:rsidP="00FA2C2D">
      <w:pPr>
        <w:pStyle w:val="af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2C2D">
        <w:rPr>
          <w:color w:val="111111"/>
          <w:sz w:val="28"/>
          <w:szCs w:val="28"/>
          <w:shd w:val="clear" w:color="auto" w:fill="FFFFFF"/>
        </w:rPr>
        <w:t xml:space="preserve">Барток, Б. Пятнадцать венгерских крестьянских песен [Электронный ресурс] / Б. Барток.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Электрон.дан.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Санкт-Петербург: Материалы предоставлены Центральной городской библиотекой им. В.В. Маяковского, 1933.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17 с. </w:t>
      </w:r>
      <w:r w:rsidRPr="00FA2C2D">
        <w:rPr>
          <w:sz w:val="28"/>
          <w:szCs w:val="28"/>
        </w:rPr>
        <w:t>–</w:t>
      </w:r>
      <w:r w:rsidRPr="00FA2C2D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13" w:history="1">
        <w:r w:rsidRPr="00FA2C2D">
          <w:rPr>
            <w:rStyle w:val="aa"/>
            <w:sz w:val="28"/>
            <w:szCs w:val="28"/>
            <w:shd w:val="clear" w:color="auto" w:fill="FFFFFF"/>
          </w:rPr>
          <w:t>https://e.lanbook.com/book/67140</w:t>
        </w:r>
      </w:hyperlink>
      <w:r w:rsidRPr="00FA2C2D">
        <w:rPr>
          <w:color w:val="111111"/>
          <w:sz w:val="28"/>
          <w:szCs w:val="28"/>
          <w:shd w:val="clear" w:color="auto" w:fill="FFFFFF"/>
        </w:rPr>
        <w:t>. 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Народное музыкальное творчество: Хрестоматия. – СПб.: Композитор, 2007. – 336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Памяти А.В. Свешникова. Статьи. Воспоминания. –М.: Музыка,1998. – 328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Памяти Л.Л. Христиансена: История, теория и практика фольклора: по материалам IV Всероссийских научных чтений /Науч. ред. А. Ярешко. – Саратов: Изд-во СГК, 2013. – 372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Рудова, Е. Поет «Лик» астраханский: Очерки хоровой культуры Астрахани.- Астрахань: Форзац, 1999. – 96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lastRenderedPageBreak/>
        <w:t>Самаренко, В.П., Этингер, М.А. Русские народные песни Астраханской области. – М.: Советский композитор, 1978. – 142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25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Хрущева, М.Г. Песенно-обрядовая традиция удмуртов в контексте этнической культуры (музыкально-этнографические очерки): Монография. – Астрахань, 2008. – 346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sz w:val="28"/>
          <w:szCs w:val="28"/>
        </w:rPr>
      </w:pPr>
      <w:r w:rsidRPr="00FA2C2D">
        <w:rPr>
          <w:sz w:val="28"/>
          <w:szCs w:val="28"/>
        </w:rPr>
        <w:t>Шамина, Л. Школа русского народного пения. – М., 1997.</w:t>
      </w:r>
    </w:p>
    <w:p w:rsidR="00FA2C2D" w:rsidRPr="00FA2C2D" w:rsidRDefault="00FA2C2D" w:rsidP="00FA2C2D">
      <w:pPr>
        <w:pStyle w:val="af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Шишкина, Е.М. Русские свадебные песни и причитания Волго-Ахтубинской поймы. – Астрахань, 2003. – 244 с.</w:t>
      </w:r>
    </w:p>
    <w:p w:rsidR="00FA2C2D" w:rsidRPr="00FA2C2D" w:rsidRDefault="00FA2C2D" w:rsidP="00FA2C2D">
      <w:pPr>
        <w:pStyle w:val="af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Щуров, В.М. Жанры русского музыкального фольклора. – М.: Музыка, 2007. – 401 с.</w:t>
      </w:r>
    </w:p>
    <w:p w:rsidR="00FA2C2D" w:rsidRPr="00FA2C2D" w:rsidRDefault="00FA2C2D" w:rsidP="00FA2C2D">
      <w:pPr>
        <w:pStyle w:val="af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Щуров, В.М. Стилевые основы русской народной музыки. –М.:Моск. гос. консерватория им. П.И. Чайковского1998. – 464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>Ярешко, А.С. Песни астраханских «липован» (записи 70-х годов ХХ века). Серия «Из коллекции фольклориста». – М.: Композитор, 2007. – 60 с.</w:t>
      </w:r>
    </w:p>
    <w:p w:rsidR="00FA2C2D" w:rsidRPr="00FA2C2D" w:rsidRDefault="00FA2C2D" w:rsidP="00FA2C2D">
      <w:pPr>
        <w:pStyle w:val="a6"/>
        <w:numPr>
          <w:ilvl w:val="0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A2C2D">
        <w:rPr>
          <w:sz w:val="28"/>
          <w:szCs w:val="28"/>
        </w:rPr>
        <w:t xml:space="preserve">Ярешко, А.С. Русские народные песни астраханской области (Запись 70-х годов </w:t>
      </w:r>
      <w:r w:rsidRPr="00FA2C2D">
        <w:rPr>
          <w:sz w:val="28"/>
          <w:szCs w:val="28"/>
          <w:lang w:val="en-US"/>
        </w:rPr>
        <w:t>XX</w:t>
      </w:r>
      <w:r w:rsidRPr="00FA2C2D">
        <w:rPr>
          <w:sz w:val="28"/>
          <w:szCs w:val="28"/>
        </w:rPr>
        <w:t xml:space="preserve"> века). – М.: Композитор, 2008. – 142 с.</w:t>
      </w:r>
    </w:p>
    <w:p w:rsidR="003C2CE5" w:rsidRPr="0076347A" w:rsidRDefault="003C2CE5" w:rsidP="00842942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76BC6" w:rsidRPr="00476BC6" w:rsidRDefault="00476BC6" w:rsidP="0032432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476BC6" w:rsidRPr="00476BC6" w:rsidRDefault="00476BC6" w:rsidP="0032432D">
      <w:pPr>
        <w:spacing w:line="360" w:lineRule="auto"/>
        <w:rPr>
          <w:rFonts w:ascii="Times New Roman" w:hAnsi="Times New Roman" w:cs="Times New Roman"/>
          <w:iCs/>
          <w:caps/>
          <w:sz w:val="28"/>
          <w:szCs w:val="28"/>
        </w:rPr>
      </w:pPr>
      <w:r w:rsidRPr="00476BC6">
        <w:rPr>
          <w:rFonts w:ascii="Times New Roman" w:hAnsi="Times New Roman" w:cs="Times New Roman"/>
          <w:iCs/>
          <w:caps/>
          <w:sz w:val="28"/>
          <w:szCs w:val="28"/>
        </w:rPr>
        <w:br w:type="page"/>
      </w:r>
    </w:p>
    <w:p w:rsidR="00476BC6" w:rsidRPr="00910B8F" w:rsidRDefault="00476BC6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  <w:r w:rsidRPr="00910B8F">
        <w:rPr>
          <w:b/>
          <w:iCs/>
          <w:caps/>
          <w:sz w:val="28"/>
          <w:szCs w:val="28"/>
        </w:rPr>
        <w:lastRenderedPageBreak/>
        <w:t>ПРИЛОЖЕНИЕ 1</w:t>
      </w:r>
    </w:p>
    <w:p w:rsidR="00476BC6" w:rsidRDefault="00476BC6" w:rsidP="00910B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8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10B8F" w:rsidRPr="00E76B54" w:rsidRDefault="00910B8F" w:rsidP="00910B8F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76B54">
        <w:rPr>
          <w:color w:val="000000"/>
          <w:sz w:val="28"/>
          <w:szCs w:val="28"/>
        </w:rPr>
        <w:t xml:space="preserve">В самостоятельной внеаудиторной работе студента </w:t>
      </w:r>
      <w:r>
        <w:rPr>
          <w:color w:val="000000"/>
          <w:sz w:val="28"/>
          <w:szCs w:val="28"/>
        </w:rPr>
        <w:t>по дисциплине «</w:t>
      </w:r>
      <w:r w:rsidR="006B6F7F">
        <w:rPr>
          <w:color w:val="000000"/>
          <w:sz w:val="28"/>
          <w:szCs w:val="28"/>
        </w:rPr>
        <w:t>Ансамблевое пение</w:t>
      </w:r>
      <w:r>
        <w:rPr>
          <w:color w:val="000000"/>
          <w:sz w:val="28"/>
          <w:szCs w:val="28"/>
        </w:rPr>
        <w:t xml:space="preserve">» </w:t>
      </w:r>
      <w:r w:rsidRPr="00E76B54">
        <w:rPr>
          <w:color w:val="000000"/>
          <w:sz w:val="28"/>
          <w:szCs w:val="28"/>
        </w:rPr>
        <w:t>углубляются и закрепляются полу</w:t>
      </w:r>
      <w:r w:rsidRPr="00E76B54">
        <w:rPr>
          <w:color w:val="000000"/>
          <w:sz w:val="28"/>
          <w:szCs w:val="28"/>
        </w:rPr>
        <w:softHyphen/>
        <w:t>ченные на уроке знания.</w:t>
      </w:r>
      <w:r w:rsidRPr="00E76B54">
        <w:rPr>
          <w:sz w:val="28"/>
          <w:szCs w:val="28"/>
        </w:rPr>
        <w:t xml:space="preserve"> Именно поэтому необходимо уделять  особое внимание навыкам самостоятельной работы. Студент должен четко выполнять домашнее задание, вдумчиво работать над поставленными задачами, самостоятельно анализировать встречающиеся трудности, добиваться их устранения. </w:t>
      </w:r>
    </w:p>
    <w:p w:rsidR="00910B8F" w:rsidRPr="00E76B54" w:rsidRDefault="00910B8F" w:rsidP="00910B8F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76B54">
        <w:rPr>
          <w:b/>
          <w:sz w:val="28"/>
          <w:szCs w:val="28"/>
        </w:rPr>
        <w:tab/>
      </w:r>
      <w:r w:rsidRPr="00E76B54">
        <w:rPr>
          <w:sz w:val="28"/>
          <w:szCs w:val="28"/>
        </w:rPr>
        <w:t>Для закрепления полученных знаний о региональных традициях предусмотрены следующие этапы самостоятельной работы:</w:t>
      </w:r>
    </w:p>
    <w:p w:rsidR="00910B8F" w:rsidRPr="00E76B54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 подготовка информации по заданию; </w:t>
      </w:r>
    </w:p>
    <w:p w:rsidR="00910B8F" w:rsidRPr="00E76B54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-разучивание фольклорных образцов; 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-подготовка произведений для работы с ансамблем.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пункт «подготовка информации по заданию» предусматривает сбор информации об истории изучаемого села, его жителях и исполнителях традиционных песен. Всё это способствует закреплению научных знаний о географическом положении, региональных особенностей и специфических признаков исследуемой традиции.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Второй пункт предполагает самостоятельную работу студентов по разучиванию фольклорных образцов. Каждый студент должен предоставить и разучить с ансамблем минимум одно произведение в семестр (в котором запланирован этот пункт, в соответствии с программными требованиями). Самостоятельно определить жанр, распределить голосовые партии, наметить состав исполнителей (соло, дуэт, трио, весь коллектив).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работе над третьим пунктом, студент должен подобрать произведения музыкального фольклора таким образом, чтобы их можно было объединить общим сюжетом, тематикой для реализации в театрализованном представлении, лекции концерте и других формах воплощения фольклора.</w:t>
      </w:r>
    </w:p>
    <w:p w:rsidR="004E0493" w:rsidRPr="00822944" w:rsidRDefault="00910B8F" w:rsidP="00910B8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Прохождение всех пунктов самостоятельной работы готовит студента к профессиональному подходу в руководстве коллектива.</w:t>
      </w:r>
    </w:p>
    <w:sectPr w:rsidR="004E0493" w:rsidRPr="00822944" w:rsidSect="008A1DE4">
      <w:footerReference w:type="default" r:id="rId1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D7" w:rsidRDefault="001169D7" w:rsidP="006026AF">
      <w:pPr>
        <w:spacing w:after="0" w:line="240" w:lineRule="auto"/>
      </w:pPr>
      <w:r>
        <w:separator/>
      </w:r>
    </w:p>
  </w:endnote>
  <w:endnote w:type="continuationSeparator" w:id="0">
    <w:p w:rsidR="001169D7" w:rsidRDefault="001169D7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4" w:rsidRDefault="003A071F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4B7AD7">
      <w:rPr>
        <w:noProof/>
      </w:rPr>
      <w:t>2</w:t>
    </w:r>
    <w:r>
      <w:rPr>
        <w:noProof/>
      </w:rPr>
      <w:fldChar w:fldCharType="end"/>
    </w:r>
  </w:p>
  <w:p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D7" w:rsidRDefault="001169D7" w:rsidP="006026AF">
      <w:pPr>
        <w:spacing w:after="0" w:line="240" w:lineRule="auto"/>
      </w:pPr>
      <w:r>
        <w:separator/>
      </w:r>
    </w:p>
  </w:footnote>
  <w:footnote w:type="continuationSeparator" w:id="0">
    <w:p w:rsidR="001169D7" w:rsidRDefault="001169D7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F68"/>
    <w:multiLevelType w:val="hybridMultilevel"/>
    <w:tmpl w:val="9454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D19"/>
    <w:multiLevelType w:val="hybridMultilevel"/>
    <w:tmpl w:val="F5F67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50196"/>
    <w:multiLevelType w:val="hybridMultilevel"/>
    <w:tmpl w:val="326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F5C8D"/>
    <w:multiLevelType w:val="hybridMultilevel"/>
    <w:tmpl w:val="BDA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F6D12"/>
    <w:multiLevelType w:val="hybridMultilevel"/>
    <w:tmpl w:val="5724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5"/>
  </w:num>
  <w:num w:numId="9">
    <w:abstractNumId w:val="19"/>
  </w:num>
  <w:num w:numId="10">
    <w:abstractNumId w:val="25"/>
  </w:num>
  <w:num w:numId="11">
    <w:abstractNumId w:val="26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3"/>
  </w:num>
  <w:num w:numId="21">
    <w:abstractNumId w:val="4"/>
  </w:num>
  <w:num w:numId="22">
    <w:abstractNumId w:val="24"/>
  </w:num>
  <w:num w:numId="23">
    <w:abstractNumId w:val="6"/>
  </w:num>
  <w:num w:numId="24">
    <w:abstractNumId w:val="18"/>
  </w:num>
  <w:num w:numId="25">
    <w:abstractNumId w:val="17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BC6"/>
    <w:rsid w:val="00006258"/>
    <w:rsid w:val="00026CAE"/>
    <w:rsid w:val="00032970"/>
    <w:rsid w:val="00043952"/>
    <w:rsid w:val="00044CF7"/>
    <w:rsid w:val="000476E1"/>
    <w:rsid w:val="00050EB7"/>
    <w:rsid w:val="000A12BB"/>
    <w:rsid w:val="000A60F9"/>
    <w:rsid w:val="000B60A4"/>
    <w:rsid w:val="000D1518"/>
    <w:rsid w:val="000D7FFA"/>
    <w:rsid w:val="000E1531"/>
    <w:rsid w:val="000E491C"/>
    <w:rsid w:val="000F1146"/>
    <w:rsid w:val="000F6EA9"/>
    <w:rsid w:val="00104158"/>
    <w:rsid w:val="00114CA6"/>
    <w:rsid w:val="001169D7"/>
    <w:rsid w:val="00125F9A"/>
    <w:rsid w:val="00130E77"/>
    <w:rsid w:val="00141F47"/>
    <w:rsid w:val="0016579F"/>
    <w:rsid w:val="001821AF"/>
    <w:rsid w:val="0019080E"/>
    <w:rsid w:val="0019337A"/>
    <w:rsid w:val="001A7EE2"/>
    <w:rsid w:val="001B4BC4"/>
    <w:rsid w:val="001B66CE"/>
    <w:rsid w:val="001C1BBD"/>
    <w:rsid w:val="001D0EB2"/>
    <w:rsid w:val="001F04F1"/>
    <w:rsid w:val="002109C4"/>
    <w:rsid w:val="002165B8"/>
    <w:rsid w:val="0022706C"/>
    <w:rsid w:val="00233AB7"/>
    <w:rsid w:val="002340D6"/>
    <w:rsid w:val="00234AB8"/>
    <w:rsid w:val="00234CB4"/>
    <w:rsid w:val="00242616"/>
    <w:rsid w:val="00255843"/>
    <w:rsid w:val="00257948"/>
    <w:rsid w:val="0027203B"/>
    <w:rsid w:val="002A370C"/>
    <w:rsid w:val="002A48E1"/>
    <w:rsid w:val="002A6020"/>
    <w:rsid w:val="00301B52"/>
    <w:rsid w:val="00314488"/>
    <w:rsid w:val="0032432D"/>
    <w:rsid w:val="003311EA"/>
    <w:rsid w:val="00350266"/>
    <w:rsid w:val="00350628"/>
    <w:rsid w:val="00356063"/>
    <w:rsid w:val="00365475"/>
    <w:rsid w:val="0036558E"/>
    <w:rsid w:val="00367D77"/>
    <w:rsid w:val="00376606"/>
    <w:rsid w:val="003953C4"/>
    <w:rsid w:val="003A071F"/>
    <w:rsid w:val="003A3776"/>
    <w:rsid w:val="003A7072"/>
    <w:rsid w:val="003B684C"/>
    <w:rsid w:val="003C2CE5"/>
    <w:rsid w:val="003C3151"/>
    <w:rsid w:val="003D5850"/>
    <w:rsid w:val="00402C53"/>
    <w:rsid w:val="0042041B"/>
    <w:rsid w:val="004424FA"/>
    <w:rsid w:val="00450235"/>
    <w:rsid w:val="00460D9B"/>
    <w:rsid w:val="00473FA4"/>
    <w:rsid w:val="00475496"/>
    <w:rsid w:val="00476BC6"/>
    <w:rsid w:val="0048236A"/>
    <w:rsid w:val="004A50EF"/>
    <w:rsid w:val="004B35A6"/>
    <w:rsid w:val="004B7AD7"/>
    <w:rsid w:val="004C0819"/>
    <w:rsid w:val="004D75B0"/>
    <w:rsid w:val="004E0493"/>
    <w:rsid w:val="004E3584"/>
    <w:rsid w:val="004E5AAC"/>
    <w:rsid w:val="0050490F"/>
    <w:rsid w:val="00506A6B"/>
    <w:rsid w:val="005078D5"/>
    <w:rsid w:val="0050799C"/>
    <w:rsid w:val="005116CA"/>
    <w:rsid w:val="00516057"/>
    <w:rsid w:val="005424F5"/>
    <w:rsid w:val="00562173"/>
    <w:rsid w:val="005627C6"/>
    <w:rsid w:val="0056527D"/>
    <w:rsid w:val="00573F78"/>
    <w:rsid w:val="00584958"/>
    <w:rsid w:val="00592A9A"/>
    <w:rsid w:val="005A283D"/>
    <w:rsid w:val="005A5559"/>
    <w:rsid w:val="005A6195"/>
    <w:rsid w:val="005C4B90"/>
    <w:rsid w:val="005D540E"/>
    <w:rsid w:val="005F4463"/>
    <w:rsid w:val="006026AF"/>
    <w:rsid w:val="0060667A"/>
    <w:rsid w:val="00624FAC"/>
    <w:rsid w:val="00641ED6"/>
    <w:rsid w:val="00642325"/>
    <w:rsid w:val="00650B19"/>
    <w:rsid w:val="0067111F"/>
    <w:rsid w:val="00672F9D"/>
    <w:rsid w:val="006B6131"/>
    <w:rsid w:val="006B6F7F"/>
    <w:rsid w:val="006C1825"/>
    <w:rsid w:val="006C2772"/>
    <w:rsid w:val="006D49AA"/>
    <w:rsid w:val="006E7F69"/>
    <w:rsid w:val="00702005"/>
    <w:rsid w:val="007063FC"/>
    <w:rsid w:val="007421EC"/>
    <w:rsid w:val="0074644B"/>
    <w:rsid w:val="00746B89"/>
    <w:rsid w:val="00754FD6"/>
    <w:rsid w:val="007702A5"/>
    <w:rsid w:val="00773AC2"/>
    <w:rsid w:val="00787EC6"/>
    <w:rsid w:val="007B4044"/>
    <w:rsid w:val="007C4233"/>
    <w:rsid w:val="007C628C"/>
    <w:rsid w:val="007D4976"/>
    <w:rsid w:val="007F7163"/>
    <w:rsid w:val="00806A85"/>
    <w:rsid w:val="00811F42"/>
    <w:rsid w:val="008132B2"/>
    <w:rsid w:val="008156FA"/>
    <w:rsid w:val="00820D52"/>
    <w:rsid w:val="00821B79"/>
    <w:rsid w:val="00822944"/>
    <w:rsid w:val="00825D77"/>
    <w:rsid w:val="00836789"/>
    <w:rsid w:val="00842942"/>
    <w:rsid w:val="008608F2"/>
    <w:rsid w:val="00863F9E"/>
    <w:rsid w:val="00865E78"/>
    <w:rsid w:val="00887DD8"/>
    <w:rsid w:val="00887DEC"/>
    <w:rsid w:val="00891431"/>
    <w:rsid w:val="00892701"/>
    <w:rsid w:val="008A1DE4"/>
    <w:rsid w:val="008B3CEE"/>
    <w:rsid w:val="008B3EA6"/>
    <w:rsid w:val="008C1D0F"/>
    <w:rsid w:val="008E4D88"/>
    <w:rsid w:val="008F30D8"/>
    <w:rsid w:val="00904DA8"/>
    <w:rsid w:val="00910B8F"/>
    <w:rsid w:val="00921A92"/>
    <w:rsid w:val="009258A7"/>
    <w:rsid w:val="00937732"/>
    <w:rsid w:val="00942565"/>
    <w:rsid w:val="00965C4D"/>
    <w:rsid w:val="0096667B"/>
    <w:rsid w:val="009700F8"/>
    <w:rsid w:val="00972F28"/>
    <w:rsid w:val="00975974"/>
    <w:rsid w:val="009807F9"/>
    <w:rsid w:val="00984E00"/>
    <w:rsid w:val="009A3F41"/>
    <w:rsid w:val="009B0D33"/>
    <w:rsid w:val="009B38E3"/>
    <w:rsid w:val="009D740B"/>
    <w:rsid w:val="00A07139"/>
    <w:rsid w:val="00A07D97"/>
    <w:rsid w:val="00A126B8"/>
    <w:rsid w:val="00A15C99"/>
    <w:rsid w:val="00A30FD1"/>
    <w:rsid w:val="00A31317"/>
    <w:rsid w:val="00A420AB"/>
    <w:rsid w:val="00A43FAF"/>
    <w:rsid w:val="00A62A11"/>
    <w:rsid w:val="00A62C58"/>
    <w:rsid w:val="00AA25C6"/>
    <w:rsid w:val="00AA28E9"/>
    <w:rsid w:val="00AA56E0"/>
    <w:rsid w:val="00AB26B5"/>
    <w:rsid w:val="00AB4086"/>
    <w:rsid w:val="00AE3F39"/>
    <w:rsid w:val="00AE562B"/>
    <w:rsid w:val="00AE75E3"/>
    <w:rsid w:val="00AF3307"/>
    <w:rsid w:val="00AF71FF"/>
    <w:rsid w:val="00B00B43"/>
    <w:rsid w:val="00B26811"/>
    <w:rsid w:val="00B358BA"/>
    <w:rsid w:val="00B369C8"/>
    <w:rsid w:val="00B63272"/>
    <w:rsid w:val="00BA1C26"/>
    <w:rsid w:val="00BA326C"/>
    <w:rsid w:val="00BA70DD"/>
    <w:rsid w:val="00C13790"/>
    <w:rsid w:val="00C2336F"/>
    <w:rsid w:val="00C464D4"/>
    <w:rsid w:val="00C46FA0"/>
    <w:rsid w:val="00C53134"/>
    <w:rsid w:val="00C71D32"/>
    <w:rsid w:val="00C7734C"/>
    <w:rsid w:val="00C815DE"/>
    <w:rsid w:val="00C82B12"/>
    <w:rsid w:val="00C855ED"/>
    <w:rsid w:val="00C860AB"/>
    <w:rsid w:val="00CA30CC"/>
    <w:rsid w:val="00CA48BA"/>
    <w:rsid w:val="00CB5A71"/>
    <w:rsid w:val="00CC1067"/>
    <w:rsid w:val="00CC1F2D"/>
    <w:rsid w:val="00CC6069"/>
    <w:rsid w:val="00CD2752"/>
    <w:rsid w:val="00CD78E5"/>
    <w:rsid w:val="00CE34D9"/>
    <w:rsid w:val="00CF0134"/>
    <w:rsid w:val="00CF4752"/>
    <w:rsid w:val="00CF7B52"/>
    <w:rsid w:val="00D06FCD"/>
    <w:rsid w:val="00D07ABE"/>
    <w:rsid w:val="00D1560D"/>
    <w:rsid w:val="00D43A22"/>
    <w:rsid w:val="00D46512"/>
    <w:rsid w:val="00D54899"/>
    <w:rsid w:val="00D63702"/>
    <w:rsid w:val="00D82072"/>
    <w:rsid w:val="00D83828"/>
    <w:rsid w:val="00D85909"/>
    <w:rsid w:val="00D8619F"/>
    <w:rsid w:val="00DA5BE0"/>
    <w:rsid w:val="00DA7CDC"/>
    <w:rsid w:val="00DB4657"/>
    <w:rsid w:val="00DB4A98"/>
    <w:rsid w:val="00DD650D"/>
    <w:rsid w:val="00DE2CAC"/>
    <w:rsid w:val="00DF3B81"/>
    <w:rsid w:val="00E0501F"/>
    <w:rsid w:val="00E23367"/>
    <w:rsid w:val="00E3093D"/>
    <w:rsid w:val="00E43803"/>
    <w:rsid w:val="00E45658"/>
    <w:rsid w:val="00E47276"/>
    <w:rsid w:val="00E53ABF"/>
    <w:rsid w:val="00E63886"/>
    <w:rsid w:val="00E6504B"/>
    <w:rsid w:val="00E702AB"/>
    <w:rsid w:val="00E74779"/>
    <w:rsid w:val="00E76422"/>
    <w:rsid w:val="00E76523"/>
    <w:rsid w:val="00E92372"/>
    <w:rsid w:val="00E970B1"/>
    <w:rsid w:val="00EA3E30"/>
    <w:rsid w:val="00EA56F3"/>
    <w:rsid w:val="00EB7161"/>
    <w:rsid w:val="00EC099B"/>
    <w:rsid w:val="00EC42DB"/>
    <w:rsid w:val="00ED01F8"/>
    <w:rsid w:val="00ED1CD8"/>
    <w:rsid w:val="00ED4AD1"/>
    <w:rsid w:val="00EF3E55"/>
    <w:rsid w:val="00F0015F"/>
    <w:rsid w:val="00F07DDF"/>
    <w:rsid w:val="00F11E21"/>
    <w:rsid w:val="00F13DF7"/>
    <w:rsid w:val="00F14989"/>
    <w:rsid w:val="00F16760"/>
    <w:rsid w:val="00F2767C"/>
    <w:rsid w:val="00F37F63"/>
    <w:rsid w:val="00F53D16"/>
    <w:rsid w:val="00F55A52"/>
    <w:rsid w:val="00F5632C"/>
    <w:rsid w:val="00F66BB2"/>
    <w:rsid w:val="00F72CA4"/>
    <w:rsid w:val="00F74C19"/>
    <w:rsid w:val="00F91BDB"/>
    <w:rsid w:val="00FA2C2D"/>
    <w:rsid w:val="00FA447B"/>
    <w:rsid w:val="00FA6DA0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824C"/>
  <w15:docId w15:val="{402A0F06-E5B6-423D-BB79-C52206FB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2667" TargetMode="External"/><Relationship Id="rId13" Type="http://schemas.openxmlformats.org/officeDocument/2006/relationships/hyperlink" Target="https://e.lanbook.com/book/67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23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10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07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3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2FF4-1684-4372-9EC3-02ACF73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240</cp:revision>
  <dcterms:created xsi:type="dcterms:W3CDTF">2018-05-09T10:55:00Z</dcterms:created>
  <dcterms:modified xsi:type="dcterms:W3CDTF">2021-12-14T14:26:00Z</dcterms:modified>
</cp:coreProperties>
</file>