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AD" w:rsidRPr="004B4BAC" w:rsidRDefault="00A27DAD" w:rsidP="00270BFE">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rsidR="00A27DAD" w:rsidRPr="004B4BAC" w:rsidRDefault="00C10C62" w:rsidP="00270BF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rsidR="00A27DAD" w:rsidRPr="004B4BAC" w:rsidRDefault="00A27DAD" w:rsidP="00270BFE">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rsidR="00270BFE" w:rsidRDefault="00270BFE" w:rsidP="00A27DAD">
      <w:pPr>
        <w:spacing w:after="0" w:line="240" w:lineRule="auto"/>
        <w:jc w:val="right"/>
        <w:rPr>
          <w:rFonts w:ascii="Times New Roman" w:eastAsia="Times New Roman" w:hAnsi="Times New Roman" w:cs="Times New Roman"/>
          <w:b/>
          <w:bCs/>
          <w:sz w:val="28"/>
          <w:szCs w:val="28"/>
          <w:lang w:eastAsia="ru-RU"/>
        </w:rPr>
      </w:pPr>
    </w:p>
    <w:p w:rsidR="005D3D21" w:rsidRDefault="005D3D21" w:rsidP="00A27DAD">
      <w:pPr>
        <w:spacing w:after="0" w:line="240" w:lineRule="auto"/>
        <w:jc w:val="right"/>
        <w:rPr>
          <w:rFonts w:ascii="Times New Roman" w:eastAsia="Times New Roman" w:hAnsi="Times New Roman" w:cs="Times New Roman"/>
          <w:b/>
          <w:bCs/>
          <w:sz w:val="28"/>
          <w:szCs w:val="28"/>
          <w:lang w:eastAsia="ru-RU"/>
        </w:rPr>
      </w:pPr>
    </w:p>
    <w:p w:rsidR="005D3D21" w:rsidRDefault="005D3D21" w:rsidP="00A27DAD">
      <w:pPr>
        <w:spacing w:after="0" w:line="240" w:lineRule="auto"/>
        <w:jc w:val="right"/>
        <w:rPr>
          <w:rFonts w:ascii="Times New Roman" w:eastAsia="Times New Roman" w:hAnsi="Times New Roman" w:cs="Times New Roman"/>
          <w:b/>
          <w:bCs/>
          <w:sz w:val="28"/>
          <w:szCs w:val="28"/>
          <w:lang w:eastAsia="ru-RU"/>
        </w:rPr>
      </w:pPr>
    </w:p>
    <w:p w:rsidR="005D3D21" w:rsidRDefault="005D3D21" w:rsidP="00A27DAD">
      <w:pPr>
        <w:spacing w:after="0" w:line="240" w:lineRule="auto"/>
        <w:jc w:val="right"/>
        <w:rPr>
          <w:rFonts w:ascii="Times New Roman" w:eastAsia="Times New Roman" w:hAnsi="Times New Roman" w:cs="Times New Roman"/>
          <w:b/>
          <w:bCs/>
          <w:sz w:val="28"/>
          <w:szCs w:val="28"/>
          <w:lang w:eastAsia="ru-RU"/>
        </w:rPr>
      </w:pPr>
    </w:p>
    <w:p w:rsidR="005D3D21" w:rsidRDefault="005D3D21" w:rsidP="00A27DAD">
      <w:pPr>
        <w:spacing w:after="0" w:line="240" w:lineRule="auto"/>
        <w:jc w:val="right"/>
        <w:rPr>
          <w:rFonts w:ascii="Times New Roman" w:eastAsia="Times New Roman" w:hAnsi="Times New Roman" w:cs="Times New Roman"/>
          <w:b/>
          <w:bCs/>
          <w:sz w:val="28"/>
          <w:szCs w:val="28"/>
          <w:lang w:eastAsia="ru-RU"/>
        </w:rPr>
      </w:pPr>
    </w:p>
    <w:p w:rsidR="005D3D21" w:rsidRDefault="005D3D21" w:rsidP="00A27DAD">
      <w:pPr>
        <w:spacing w:after="0" w:line="240" w:lineRule="auto"/>
        <w:jc w:val="right"/>
        <w:rPr>
          <w:rFonts w:ascii="Times New Roman" w:eastAsia="Times New Roman" w:hAnsi="Times New Roman" w:cs="Times New Roman"/>
          <w:b/>
          <w:bCs/>
          <w:sz w:val="28"/>
          <w:szCs w:val="28"/>
          <w:lang w:eastAsia="ru-RU"/>
        </w:rPr>
      </w:pPr>
    </w:p>
    <w:p w:rsidR="005D3D21" w:rsidRDefault="005D3D21" w:rsidP="00A27DAD">
      <w:pPr>
        <w:spacing w:after="0" w:line="240" w:lineRule="auto"/>
        <w:jc w:val="right"/>
        <w:rPr>
          <w:rFonts w:ascii="Times New Roman" w:eastAsia="Times New Roman" w:hAnsi="Times New Roman" w:cs="Times New Roman"/>
          <w:b/>
          <w:bCs/>
          <w:sz w:val="28"/>
          <w:szCs w:val="28"/>
          <w:lang w:eastAsia="ru-RU"/>
        </w:rPr>
      </w:pPr>
    </w:p>
    <w:p w:rsidR="005D3D21" w:rsidRDefault="005D3D21" w:rsidP="00A27DAD">
      <w:pPr>
        <w:spacing w:after="0" w:line="240" w:lineRule="auto"/>
        <w:jc w:val="right"/>
        <w:rPr>
          <w:rFonts w:ascii="Times New Roman" w:eastAsia="Times New Roman" w:hAnsi="Times New Roman" w:cs="Times New Roman"/>
          <w:b/>
          <w:bCs/>
          <w:sz w:val="28"/>
          <w:szCs w:val="28"/>
          <w:lang w:eastAsia="ru-RU"/>
        </w:rPr>
      </w:pPr>
    </w:p>
    <w:p w:rsidR="005D3D21" w:rsidRDefault="005D3D21" w:rsidP="00A27DAD">
      <w:pPr>
        <w:spacing w:after="0" w:line="240" w:lineRule="auto"/>
        <w:jc w:val="right"/>
        <w:rPr>
          <w:rFonts w:ascii="Times New Roman" w:eastAsia="Times New Roman" w:hAnsi="Times New Roman" w:cs="Times New Roman"/>
          <w:b/>
          <w:bCs/>
          <w:sz w:val="28"/>
          <w:szCs w:val="28"/>
          <w:lang w:eastAsia="ru-RU"/>
        </w:rPr>
      </w:pPr>
    </w:p>
    <w:p w:rsidR="005D3D21" w:rsidRDefault="005D3D21" w:rsidP="00A27DAD">
      <w:pPr>
        <w:spacing w:after="0" w:line="240" w:lineRule="auto"/>
        <w:jc w:val="right"/>
        <w:rPr>
          <w:rFonts w:ascii="Times New Roman" w:eastAsia="Times New Roman" w:hAnsi="Times New Roman" w:cs="Times New Roman"/>
          <w:b/>
          <w:bCs/>
          <w:sz w:val="28"/>
          <w:szCs w:val="28"/>
          <w:lang w:eastAsia="ru-RU"/>
        </w:rPr>
      </w:pPr>
    </w:p>
    <w:p w:rsidR="005D3D21" w:rsidRDefault="005D3D21" w:rsidP="00A27DAD">
      <w:pPr>
        <w:spacing w:after="0" w:line="240" w:lineRule="auto"/>
        <w:jc w:val="right"/>
        <w:rPr>
          <w:rFonts w:ascii="Times New Roman" w:eastAsia="Times New Roman" w:hAnsi="Times New Roman" w:cs="Times New Roman"/>
          <w:b/>
          <w:bCs/>
          <w:sz w:val="28"/>
          <w:szCs w:val="28"/>
          <w:lang w:eastAsia="ru-RU"/>
        </w:rPr>
      </w:pPr>
    </w:p>
    <w:p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rsidR="00A27DAD" w:rsidRPr="00136FA3" w:rsidRDefault="00A27DAD" w:rsidP="00A27DAD">
      <w:pPr>
        <w:spacing w:after="0" w:line="24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rsidR="00A27DAD" w:rsidRDefault="00A27DAD" w:rsidP="00A27DAD">
      <w:pPr>
        <w:widowControl w:val="0"/>
        <w:spacing w:after="0" w:line="240" w:lineRule="auto"/>
        <w:jc w:val="center"/>
        <w:rPr>
          <w:rFonts w:ascii="Times New Roman" w:eastAsia="Times New Roman" w:hAnsi="Times New Roman"/>
          <w:b/>
          <w:sz w:val="28"/>
          <w:szCs w:val="28"/>
          <w:lang w:eastAsia="ru-RU"/>
        </w:rPr>
      </w:pPr>
    </w:p>
    <w:p w:rsidR="00A27DAD" w:rsidRDefault="00A27DAD" w:rsidP="00A27DAD">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rsidR="00136FA3" w:rsidRDefault="00136FA3" w:rsidP="00A27DAD">
      <w:pPr>
        <w:widowControl w:val="0"/>
        <w:spacing w:after="0" w:line="240" w:lineRule="auto"/>
        <w:jc w:val="center"/>
        <w:rPr>
          <w:rFonts w:ascii="Times New Roman" w:eastAsia="Times New Roman" w:hAnsi="Times New Roman" w:cs="Times New Roman"/>
          <w:sz w:val="28"/>
          <w:szCs w:val="28"/>
          <w:lang w:eastAsia="ru-RU"/>
        </w:rPr>
      </w:pPr>
    </w:p>
    <w:p w:rsidR="00904D8B" w:rsidRPr="00740314" w:rsidRDefault="00904D8B" w:rsidP="00904D8B">
      <w:pPr>
        <w:widowControl w:val="0"/>
        <w:spacing w:after="0" w:line="360" w:lineRule="auto"/>
        <w:jc w:val="center"/>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Направление подготовки</w:t>
      </w:r>
    </w:p>
    <w:p w:rsidR="00904D8B" w:rsidRDefault="00904D8B" w:rsidP="00904D8B">
      <w:pPr>
        <w:widowControl w:val="0"/>
        <w:spacing w:after="0" w:line="360" w:lineRule="auto"/>
        <w:jc w:val="center"/>
        <w:rPr>
          <w:rFonts w:ascii="Times New Roman" w:eastAsia="Times New Roman" w:hAnsi="Times New Roman"/>
          <w:b/>
          <w:sz w:val="28"/>
          <w:szCs w:val="28"/>
          <w:lang w:eastAsia="ru-RU"/>
        </w:rPr>
      </w:pPr>
      <w:r w:rsidRPr="004B4BAC">
        <w:rPr>
          <w:rFonts w:ascii="Times New Roman" w:hAnsi="Times New Roman"/>
          <w:b/>
          <w:sz w:val="28"/>
          <w:szCs w:val="28"/>
        </w:rPr>
        <w:t>53.03.0</w:t>
      </w:r>
      <w:r>
        <w:rPr>
          <w:rFonts w:ascii="Times New Roman" w:hAnsi="Times New Roman"/>
          <w:b/>
          <w:sz w:val="28"/>
          <w:szCs w:val="28"/>
        </w:rPr>
        <w:t>4</w:t>
      </w:r>
      <w:r w:rsidRPr="004B4BAC">
        <w:rPr>
          <w:rFonts w:ascii="Times New Roman" w:hAnsi="Times New Roman"/>
          <w:b/>
          <w:sz w:val="28"/>
          <w:szCs w:val="28"/>
        </w:rPr>
        <w:t xml:space="preserve"> </w:t>
      </w:r>
      <w:r>
        <w:rPr>
          <w:rFonts w:ascii="Times New Roman" w:hAnsi="Times New Roman"/>
          <w:b/>
          <w:sz w:val="28"/>
          <w:szCs w:val="28"/>
        </w:rPr>
        <w:t>И</w:t>
      </w:r>
      <w:r w:rsidRPr="004B4BAC">
        <w:rPr>
          <w:rFonts w:ascii="Times New Roman" w:eastAsia="Times New Roman" w:hAnsi="Times New Roman"/>
          <w:b/>
          <w:sz w:val="28"/>
          <w:szCs w:val="28"/>
          <w:lang w:eastAsia="ru-RU"/>
        </w:rPr>
        <w:t>скусство</w:t>
      </w:r>
      <w:r>
        <w:rPr>
          <w:rFonts w:ascii="Times New Roman" w:eastAsia="Times New Roman" w:hAnsi="Times New Roman"/>
          <w:b/>
          <w:sz w:val="28"/>
          <w:szCs w:val="28"/>
          <w:lang w:eastAsia="ru-RU"/>
        </w:rPr>
        <w:t xml:space="preserve"> народного пения </w:t>
      </w:r>
    </w:p>
    <w:p w:rsidR="00904D8B" w:rsidRDefault="00904D8B" w:rsidP="00904D8B">
      <w:pPr>
        <w:spacing w:after="0" w:line="360" w:lineRule="auto"/>
        <w:jc w:val="center"/>
        <w:rPr>
          <w:rFonts w:ascii="Times New Roman" w:eastAsia="Times New Roman" w:hAnsi="Times New Roman"/>
          <w:sz w:val="28"/>
          <w:szCs w:val="28"/>
          <w:lang w:eastAsia="ru-RU"/>
        </w:rPr>
      </w:pPr>
      <w:r w:rsidRPr="00DC598B">
        <w:rPr>
          <w:rFonts w:ascii="Times New Roman" w:eastAsia="Times New Roman" w:hAnsi="Times New Roman"/>
          <w:sz w:val="28"/>
          <w:szCs w:val="28"/>
          <w:lang w:eastAsia="ru-RU"/>
        </w:rPr>
        <w:t>(уровень бакалавриата)</w:t>
      </w:r>
    </w:p>
    <w:p w:rsidR="00904D8B" w:rsidRDefault="00904D8B" w:rsidP="00904D8B">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«Хоровое народное пение»</w:t>
      </w: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Default="00A27DAD"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Pr="004B4BAC" w:rsidRDefault="00E12F51"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rsidR="005D3D21" w:rsidRDefault="005D3D2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27DAD" w:rsidRPr="004B4BAC" w:rsidRDefault="00A27DAD" w:rsidP="00A27DAD">
      <w:pPr>
        <w:keepNext/>
        <w:spacing w:before="240" w:after="60" w:line="240" w:lineRule="auto"/>
        <w:ind w:left="3098" w:firstLine="442"/>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0" w:type="auto"/>
        <w:tblLook w:val="04A0" w:firstRow="1" w:lastRow="0" w:firstColumn="1" w:lastColumn="0" w:noHBand="0" w:noVBand="1"/>
      </w:tblPr>
      <w:tblGrid>
        <w:gridCol w:w="782"/>
        <w:gridCol w:w="8824"/>
      </w:tblGrid>
      <w:tr w:rsidR="00811292" w:rsidRPr="004B4BAC" w:rsidTr="00811292">
        <w:trPr>
          <w:cantSplit/>
        </w:trPr>
        <w:tc>
          <w:tcPr>
            <w:tcW w:w="9606" w:type="dxa"/>
            <w:gridSpan w:val="2"/>
            <w:hideMark/>
          </w:tcPr>
          <w:p w:rsidR="00811292" w:rsidRPr="004B4BAC" w:rsidRDefault="00811292" w:rsidP="00A27DAD">
            <w:pPr>
              <w:spacing w:after="12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rsidTr="00811292">
        <w:tc>
          <w:tcPr>
            <w:tcW w:w="782" w:type="dxa"/>
            <w:hideMark/>
          </w:tcPr>
          <w:p w:rsidR="00811292" w:rsidRPr="004B4BAC" w:rsidRDefault="00811292" w:rsidP="00270BFE">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rsidR="00811292" w:rsidRPr="004B4BAC" w:rsidRDefault="00811292" w:rsidP="00270BFE">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rsidTr="00811292">
        <w:tc>
          <w:tcPr>
            <w:tcW w:w="782" w:type="dxa"/>
            <w:hideMark/>
          </w:tcPr>
          <w:p w:rsidR="00811292" w:rsidRPr="004B4BAC" w:rsidRDefault="00811292" w:rsidP="00270BFE">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rsidR="00811292" w:rsidRPr="004B4BAC" w:rsidRDefault="00811292" w:rsidP="00270BFE">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rsidTr="00811292">
        <w:tc>
          <w:tcPr>
            <w:tcW w:w="782" w:type="dxa"/>
            <w:hideMark/>
          </w:tcPr>
          <w:p w:rsidR="00811292" w:rsidRPr="004B4BAC" w:rsidRDefault="00811292" w:rsidP="00270BFE">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rsidR="00811292" w:rsidRPr="004B4BAC" w:rsidRDefault="00811292" w:rsidP="00270BFE">
            <w:pPr>
              <w:spacing w:after="12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rsidTr="00811292">
        <w:tc>
          <w:tcPr>
            <w:tcW w:w="782" w:type="dxa"/>
            <w:hideMark/>
          </w:tcPr>
          <w:p w:rsidR="00811292" w:rsidRPr="004B4BAC" w:rsidRDefault="00811292" w:rsidP="00270BFE">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rsidR="00811292" w:rsidRPr="004B4BAC" w:rsidRDefault="00811292" w:rsidP="00270BFE">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rsidTr="00811292">
        <w:tc>
          <w:tcPr>
            <w:tcW w:w="782" w:type="dxa"/>
          </w:tcPr>
          <w:p w:rsidR="00811292" w:rsidRPr="004B4BAC" w:rsidRDefault="00811292" w:rsidP="00270BFE">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rsidR="00811292" w:rsidRPr="004B4BAC" w:rsidRDefault="00811292" w:rsidP="00270BFE">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rsidTr="00811292">
        <w:trPr>
          <w:cantSplit/>
        </w:trPr>
        <w:tc>
          <w:tcPr>
            <w:tcW w:w="782" w:type="dxa"/>
            <w:hideMark/>
          </w:tcPr>
          <w:p w:rsidR="00811292" w:rsidRPr="004B4BAC" w:rsidRDefault="00811292" w:rsidP="00270BFE">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rsidR="00811292" w:rsidRPr="004B4BAC" w:rsidRDefault="00811292" w:rsidP="00270BFE">
            <w:pPr>
              <w:spacing w:after="12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rsidTr="00811292">
        <w:trPr>
          <w:cantSplit/>
        </w:trPr>
        <w:tc>
          <w:tcPr>
            <w:tcW w:w="782" w:type="dxa"/>
          </w:tcPr>
          <w:p w:rsidR="00811292" w:rsidRDefault="00811292" w:rsidP="00270BFE">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rsidR="00811292" w:rsidRPr="004B4BAC" w:rsidRDefault="00811292" w:rsidP="00270BFE">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904D8B" w:rsidP="00904D8B">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136FA3" w:rsidRPr="00136FA3" w:rsidRDefault="00136FA3" w:rsidP="00904D8B">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rsidR="00A27DAD" w:rsidRPr="00136FA3" w:rsidRDefault="00136FA3" w:rsidP="00904D8B">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rsidR="00E877D5" w:rsidRPr="00270BFE" w:rsidRDefault="004750A5" w:rsidP="00886947">
      <w:pPr>
        <w:pStyle w:val="p32"/>
        <w:numPr>
          <w:ilvl w:val="0"/>
          <w:numId w:val="5"/>
        </w:numPr>
        <w:spacing w:before="60" w:beforeAutospacing="0" w:after="0" w:afterAutospacing="0" w:line="360" w:lineRule="auto"/>
        <w:jc w:val="both"/>
        <w:rPr>
          <w:b/>
          <w:sz w:val="28"/>
          <w:szCs w:val="28"/>
        </w:rPr>
      </w:pPr>
      <w:r w:rsidRPr="00270BFE">
        <w:rPr>
          <w:sz w:val="28"/>
          <w:szCs w:val="28"/>
        </w:rPr>
        <w:t>получение навыков освоения перспективных и наиболее распространённых методов и средств автоматизации.</w:t>
      </w:r>
    </w:p>
    <w:p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 xml:space="preserve">ы, системы управления </w:t>
      </w:r>
      <w:r w:rsidR="00E877D5">
        <w:rPr>
          <w:rFonts w:ascii="Times New Roman" w:eastAsia="Times New Roman" w:hAnsi="Times New Roman" w:cs="Times New Roman"/>
          <w:sz w:val="28"/>
          <w:szCs w:val="28"/>
          <w:lang w:eastAsia="ru-RU"/>
        </w:rPr>
        <w:lastRenderedPageBreak/>
        <w:t>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rsidR="00981D1E" w:rsidRPr="00A27DAD"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Pr>
          <w:rFonts w:ascii="Times New Roman" w:eastAsiaTheme="minorEastAsia" w:hAnsi="Times New Roman" w:cs="Times New Roman"/>
          <w:b/>
          <w:bCs/>
          <w:sz w:val="28"/>
          <w:szCs w:val="28"/>
          <w:lang w:eastAsia="ru-RU"/>
        </w:rPr>
        <w:t>общекультурными</w:t>
      </w:r>
      <w:r w:rsidR="00FA7DC4">
        <w:rPr>
          <w:rFonts w:ascii="Times New Roman" w:eastAsiaTheme="minorEastAsia" w:hAnsi="Times New Roman" w:cs="Times New Roman"/>
          <w:b/>
          <w:bCs/>
          <w:sz w:val="28"/>
          <w:szCs w:val="28"/>
          <w:lang w:eastAsia="ru-RU"/>
        </w:rPr>
        <w:t xml:space="preserve"> </w:t>
      </w:r>
      <w:r w:rsidRPr="00A27DAD">
        <w:rPr>
          <w:rFonts w:ascii="Times New Roman" w:eastAsiaTheme="minorEastAsia" w:hAnsi="Times New Roman" w:cs="Times New Roman"/>
          <w:b/>
          <w:bCs/>
          <w:sz w:val="28"/>
          <w:szCs w:val="28"/>
          <w:lang w:eastAsia="ru-RU"/>
        </w:rPr>
        <w:t>компетенциями (ОК):</w:t>
      </w:r>
    </w:p>
    <w:p w:rsidR="005C2468" w:rsidRDefault="00AE153F" w:rsidP="005C2468">
      <w:pPr>
        <w:autoSpaceDE w:val="0"/>
        <w:autoSpaceDN w:val="0"/>
        <w:adjustRightInd w:val="0"/>
        <w:spacing w:after="0" w:line="360" w:lineRule="auto"/>
        <w:ind w:firstLine="709"/>
        <w:jc w:val="both"/>
        <w:rPr>
          <w:rFonts w:ascii="Times New Roman" w:hAnsi="Times New Roman" w:cs="Times New Roman"/>
          <w:sz w:val="28"/>
          <w:szCs w:val="28"/>
        </w:rPr>
      </w:pPr>
      <w:r w:rsidRPr="00AE153F">
        <w:rPr>
          <w:rFonts w:ascii="Times New Roman" w:hAnsi="Times New Roman" w:cs="Times New Roman"/>
          <w:sz w:val="28"/>
          <w:szCs w:val="28"/>
        </w:rPr>
        <w:t>готовностью к самоорганизации и самообразованию (ОК-6)</w:t>
      </w:r>
      <w:r>
        <w:rPr>
          <w:rFonts w:ascii="Times New Roman" w:hAnsi="Times New Roman" w:cs="Times New Roman"/>
          <w:sz w:val="28"/>
          <w:szCs w:val="28"/>
        </w:rPr>
        <w:t>.</w:t>
      </w:r>
    </w:p>
    <w:p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rsidTr="00E877D5">
        <w:tc>
          <w:tcPr>
            <w:tcW w:w="828" w:type="dxa"/>
          </w:tcPr>
          <w:p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rsidTr="00E877D5">
        <w:tc>
          <w:tcPr>
            <w:tcW w:w="828" w:type="dxa"/>
          </w:tcPr>
          <w:p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lastRenderedPageBreak/>
              <w:t>2</w:t>
            </w:r>
          </w:p>
        </w:tc>
        <w:tc>
          <w:tcPr>
            <w:tcW w:w="7927" w:type="dxa"/>
          </w:tcPr>
          <w:p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rsidTr="00E877D5">
        <w:tc>
          <w:tcPr>
            <w:tcW w:w="828" w:type="dxa"/>
          </w:tcPr>
          <w:p w:rsidR="0021574D" w:rsidRDefault="0021574D" w:rsidP="007606DB">
            <w:pPr>
              <w:jc w:val="both"/>
              <w:rPr>
                <w:rFonts w:ascii="Times New Roman" w:eastAsia="Times New Roman" w:hAnsi="Times New Roman" w:cs="Times New Roman"/>
                <w:sz w:val="28"/>
                <w:szCs w:val="28"/>
                <w:lang w:eastAsia="ru-RU"/>
              </w:rPr>
            </w:pPr>
          </w:p>
        </w:tc>
        <w:tc>
          <w:tcPr>
            <w:tcW w:w="7927" w:type="dxa"/>
          </w:tcPr>
          <w:p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5A35EC" w:rsidRDefault="005A35EC" w:rsidP="007606DB">
      <w:pPr>
        <w:spacing w:after="0"/>
        <w:ind w:firstLine="720"/>
        <w:jc w:val="both"/>
        <w:rPr>
          <w:rFonts w:ascii="Times New Roman" w:eastAsia="Times New Roman" w:hAnsi="Times New Roman" w:cs="Times New Roman"/>
          <w:sz w:val="28"/>
          <w:szCs w:val="28"/>
          <w:lang w:eastAsia="ru-RU"/>
        </w:rPr>
      </w:pPr>
    </w:p>
    <w:p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Информационная деятельность человека. Информационная культура человека. Информационное общество: его особенности и основные черты.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Техника безопасности и санитарно-гигиенические нормы при работе на компьютере.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Уровни и постановка задач. Загрузка операционной системы. Определение задач в меню «Пуск». Главное и подчиненные меню. Содержание основных папок: «Рабочий стол», «Мой компьютер», «Сетевое окружение», «Корзина», «Мои документы» и пр.</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w:t>
      </w:r>
      <w:proofErr w:type="spellStart"/>
      <w:r w:rsidRPr="00A27DAD">
        <w:rPr>
          <w:rFonts w:ascii="Times New Roman" w:hAnsi="Times New Roman" w:cs="Times New Roman"/>
          <w:sz w:val="28"/>
          <w:szCs w:val="28"/>
        </w:rPr>
        <w:t>т.ч</w:t>
      </w:r>
      <w:proofErr w:type="spellEnd"/>
      <w:r w:rsidRPr="00A27DAD">
        <w:rPr>
          <w:rFonts w:ascii="Times New Roman" w:hAnsi="Times New Roman" w:cs="Times New Roman"/>
          <w:sz w:val="28"/>
          <w:szCs w:val="28"/>
        </w:rPr>
        <w:t xml:space="preserve">.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Разбивка документа на разделы. Вставка номеров страниц и оформление колонтитулов. Создание 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w:t>
      </w:r>
      <w:proofErr w:type="spellStart"/>
      <w:r w:rsidRPr="00A27DAD">
        <w:rPr>
          <w:rFonts w:ascii="Times New Roman" w:hAnsi="Times New Roman" w:cs="Times New Roman"/>
          <w:sz w:val="28"/>
          <w:szCs w:val="28"/>
        </w:rPr>
        <w:t>семплер</w:t>
      </w:r>
      <w:proofErr w:type="spellEnd"/>
      <w:r w:rsidRPr="00A27DAD">
        <w:rPr>
          <w:rFonts w:ascii="Times New Roman" w:hAnsi="Times New Roman" w:cs="Times New Roman"/>
          <w:sz w:val="28"/>
          <w:szCs w:val="28"/>
        </w:rPr>
        <w:t xml:space="preserve">». История развития </w:t>
      </w:r>
      <w:proofErr w:type="spellStart"/>
      <w:r w:rsidRPr="00A27DAD">
        <w:rPr>
          <w:rFonts w:ascii="Times New Roman" w:hAnsi="Times New Roman" w:cs="Times New Roman"/>
          <w:sz w:val="28"/>
          <w:szCs w:val="28"/>
        </w:rPr>
        <w:t>семплеров</w:t>
      </w:r>
      <w:proofErr w:type="spellEnd"/>
      <w:r w:rsidRPr="00A27DAD">
        <w:rPr>
          <w:rFonts w:ascii="Times New Roman" w:hAnsi="Times New Roman" w:cs="Times New Roman"/>
          <w:sz w:val="28"/>
          <w:szCs w:val="28"/>
        </w:rPr>
        <w:t xml:space="preserve">. Принцип действия и качественные характеристики </w:t>
      </w:r>
      <w:proofErr w:type="spellStart"/>
      <w:r w:rsidRPr="00A27DAD">
        <w:rPr>
          <w:rFonts w:ascii="Times New Roman" w:hAnsi="Times New Roman" w:cs="Times New Roman"/>
          <w:sz w:val="28"/>
          <w:szCs w:val="28"/>
        </w:rPr>
        <w:t>семплеров</w:t>
      </w:r>
      <w:proofErr w:type="spellEnd"/>
      <w:r w:rsidRPr="00A27DAD">
        <w:rPr>
          <w:rFonts w:ascii="Times New Roman" w:hAnsi="Times New Roman" w:cs="Times New Roman"/>
          <w:sz w:val="28"/>
          <w:szCs w:val="28"/>
        </w:rPr>
        <w:t xml:space="preserve">.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Микшерные пульты и принцип их работы. Процессоры динамической обработки звука. Эффект-процессоры. Вокодеры. Контрольные мониторы и наушники.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t>Тема 10. Компьютерные вирусы.</w:t>
      </w:r>
    </w:p>
    <w:p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lastRenderedPageBreak/>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Мультимедийные музыкальные энциклопедии в изучении музыкальной литературы, истории музыки, </w:t>
      </w:r>
      <w:proofErr w:type="spellStart"/>
      <w:r w:rsidRPr="00A27DAD">
        <w:rPr>
          <w:rFonts w:ascii="Times New Roman" w:hAnsi="Times New Roman" w:cs="Times New Roman"/>
          <w:sz w:val="28"/>
          <w:szCs w:val="28"/>
        </w:rPr>
        <w:t>инструментоведения</w:t>
      </w:r>
      <w:proofErr w:type="spellEnd"/>
      <w:r w:rsidRPr="00A27DAD">
        <w:rPr>
          <w:rFonts w:ascii="Times New Roman" w:hAnsi="Times New Roman" w:cs="Times New Roman"/>
          <w:sz w:val="28"/>
          <w:szCs w:val="28"/>
        </w:rPr>
        <w:t>. Компьютер как 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rsidR="009A14BC" w:rsidRDefault="009A14BC" w:rsidP="00E877D5">
      <w:pPr>
        <w:spacing w:after="0" w:line="360" w:lineRule="auto"/>
        <w:ind w:firstLine="709"/>
        <w:jc w:val="center"/>
        <w:rPr>
          <w:rFonts w:ascii="Times New Roman" w:hAnsi="Times New Roman" w:cs="Times New Roman"/>
          <w:b/>
          <w:sz w:val="28"/>
          <w:szCs w:val="28"/>
        </w:rPr>
      </w:pPr>
    </w:p>
    <w:p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rsidR="00270BFE" w:rsidRDefault="00270BFE" w:rsidP="00270BFE">
      <w:pPr>
        <w:pStyle w:val="a3"/>
        <w:numPr>
          <w:ilvl w:val="0"/>
          <w:numId w:val="27"/>
        </w:num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Учебно-методическое и информационное обеспечение дисциплины</w:t>
      </w:r>
    </w:p>
    <w:p w:rsidR="00270BFE" w:rsidRDefault="00270BFE" w:rsidP="00270BFE">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Основная:</w:t>
      </w:r>
    </w:p>
    <w:p w:rsidR="00270BFE" w:rsidRDefault="00270BFE" w:rsidP="00270BFE">
      <w:pPr>
        <w:pStyle w:val="a3"/>
        <w:numPr>
          <w:ilvl w:val="0"/>
          <w:numId w:val="2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Исаев, Г.Н. Информационные технологии. Учебник [Электронный ресурс]: учебник.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М.: Омега-Л, 2012. — 464 с. — Режим доступа: </w:t>
      </w:r>
      <w:hyperlink r:id="rId6" w:history="1">
        <w:r>
          <w:rPr>
            <w:rStyle w:val="a9"/>
            <w:rFonts w:ascii="Times New Roman" w:hAnsi="Times New Roman" w:cs="Times New Roman"/>
            <w:sz w:val="28"/>
            <w:szCs w:val="28"/>
          </w:rPr>
          <w:t>http://e.lanbook.com/books/element.php?pl1_id=5528</w:t>
        </w:r>
      </w:hyperlink>
      <w:r>
        <w:rPr>
          <w:rFonts w:ascii="Times New Roman" w:hAnsi="Times New Roman" w:cs="Times New Roman"/>
          <w:sz w:val="28"/>
          <w:szCs w:val="28"/>
        </w:rPr>
        <w:t xml:space="preserve"> </w:t>
      </w:r>
    </w:p>
    <w:p w:rsidR="00270BFE" w:rsidRDefault="00270BFE" w:rsidP="00270BFE">
      <w:pPr>
        <w:pStyle w:val="a3"/>
        <w:numPr>
          <w:ilvl w:val="0"/>
          <w:numId w:val="2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Андерсен, А.В. Современные музыкально-компьютерные технологии [Электронный ресурс]: учебное пособие / А.В. Андерсен, Г.П. </w:t>
      </w:r>
      <w:proofErr w:type="spellStart"/>
      <w:r>
        <w:rPr>
          <w:rFonts w:ascii="Times New Roman" w:hAnsi="Times New Roman" w:cs="Times New Roman"/>
          <w:sz w:val="28"/>
          <w:szCs w:val="28"/>
        </w:rPr>
        <w:t>Овсянкина</w:t>
      </w:r>
      <w:proofErr w:type="spellEnd"/>
      <w:r>
        <w:rPr>
          <w:rFonts w:ascii="Times New Roman" w:hAnsi="Times New Roman" w:cs="Times New Roman"/>
          <w:sz w:val="28"/>
          <w:szCs w:val="28"/>
        </w:rPr>
        <w:t xml:space="preserve">, Р.Г. </w:t>
      </w:r>
      <w:proofErr w:type="spellStart"/>
      <w:r>
        <w:rPr>
          <w:rFonts w:ascii="Times New Roman" w:hAnsi="Times New Roman" w:cs="Times New Roman"/>
          <w:sz w:val="28"/>
          <w:szCs w:val="28"/>
        </w:rPr>
        <w:t>Шитикова</w:t>
      </w:r>
      <w:proofErr w:type="spellEnd"/>
      <w:r>
        <w:rPr>
          <w:rFonts w:ascii="Times New Roman" w:hAnsi="Times New Roman" w:cs="Times New Roman"/>
          <w:sz w:val="28"/>
          <w:szCs w:val="28"/>
        </w:rPr>
        <w:t>.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СПб.: Лань, Планета музыки, 2013. — 224 с. — Режим доступа: </w:t>
      </w:r>
      <w:hyperlink r:id="rId7" w:history="1">
        <w:r>
          <w:rPr>
            <w:rStyle w:val="a9"/>
            <w:rFonts w:ascii="Times New Roman" w:hAnsi="Times New Roman" w:cs="Times New Roman"/>
            <w:sz w:val="28"/>
            <w:szCs w:val="28"/>
          </w:rPr>
          <w:t>http://e.lanbook.com/books/element.php?pl1_id=13091</w:t>
        </w:r>
      </w:hyperlink>
    </w:p>
    <w:p w:rsidR="00270BFE" w:rsidRDefault="00270BFE" w:rsidP="00270BFE">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Дополнительная</w:t>
      </w:r>
    </w:p>
    <w:p w:rsidR="00270BFE" w:rsidRDefault="00270BFE" w:rsidP="00270BFE">
      <w:pPr>
        <w:pStyle w:val="a3"/>
        <w:numPr>
          <w:ilvl w:val="0"/>
          <w:numId w:val="29"/>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Петелин</w:t>
      </w:r>
      <w:proofErr w:type="spellEnd"/>
      <w:r>
        <w:rPr>
          <w:rFonts w:ascii="Times New Roman" w:hAnsi="Times New Roman" w:cs="Times New Roman"/>
          <w:sz w:val="28"/>
          <w:szCs w:val="28"/>
        </w:rPr>
        <w:t xml:space="preserve">, Р.Ю. Сочинение и аранжировка музыки на компьютере [Текст] / Р. Ю. </w:t>
      </w:r>
      <w:proofErr w:type="spellStart"/>
      <w:r>
        <w:rPr>
          <w:rFonts w:ascii="Times New Roman" w:hAnsi="Times New Roman" w:cs="Times New Roman"/>
          <w:sz w:val="28"/>
          <w:szCs w:val="28"/>
        </w:rPr>
        <w:t>Петелин</w:t>
      </w:r>
      <w:proofErr w:type="spellEnd"/>
      <w:r>
        <w:rPr>
          <w:rFonts w:ascii="Times New Roman" w:hAnsi="Times New Roman" w:cs="Times New Roman"/>
          <w:sz w:val="28"/>
          <w:szCs w:val="28"/>
        </w:rPr>
        <w:t xml:space="preserve">, Ю.В. </w:t>
      </w:r>
      <w:proofErr w:type="spellStart"/>
      <w:r>
        <w:rPr>
          <w:rFonts w:ascii="Times New Roman" w:hAnsi="Times New Roman" w:cs="Times New Roman"/>
          <w:sz w:val="28"/>
          <w:szCs w:val="28"/>
        </w:rPr>
        <w:t>Петелин</w:t>
      </w:r>
      <w:proofErr w:type="spellEnd"/>
      <w:r>
        <w:rPr>
          <w:rFonts w:ascii="Times New Roman" w:hAnsi="Times New Roman" w:cs="Times New Roman"/>
          <w:sz w:val="28"/>
          <w:szCs w:val="28"/>
        </w:rPr>
        <w:t xml:space="preserve">. - СПб.: БХВ-Петербург, 2012. - 608 с. </w:t>
      </w:r>
    </w:p>
    <w:p w:rsidR="00270BFE" w:rsidRDefault="00270BFE" w:rsidP="00270BFE">
      <w:pPr>
        <w:pStyle w:val="a3"/>
        <w:numPr>
          <w:ilvl w:val="0"/>
          <w:numId w:val="29"/>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Фуксман</w:t>
      </w:r>
      <w:proofErr w:type="spellEnd"/>
      <w:r>
        <w:rPr>
          <w:rFonts w:ascii="Times New Roman" w:hAnsi="Times New Roman" w:cs="Times New Roman"/>
          <w:sz w:val="28"/>
          <w:szCs w:val="28"/>
        </w:rPr>
        <w:t>, М.А.  Электронная и электроакустическая музыка XX - начала XXI века: Хрестоматия. - Ростов-на-Дону: Изд-во Ростовской консерватории, 2012. - 48 с.</w:t>
      </w:r>
    </w:p>
    <w:p w:rsidR="00EA0D36" w:rsidRPr="00A27DAD" w:rsidRDefault="00EA0D36" w:rsidP="00981D1E">
      <w:pPr>
        <w:spacing w:after="0"/>
        <w:jc w:val="center"/>
        <w:rPr>
          <w:rFonts w:ascii="Times New Roman" w:hAnsi="Times New Roman" w:cs="Times New Roman"/>
          <w:b/>
          <w:sz w:val="28"/>
          <w:szCs w:val="28"/>
        </w:rPr>
      </w:pPr>
    </w:p>
    <w:p w:rsidR="000508F4" w:rsidRDefault="000508F4" w:rsidP="00981D1E">
      <w:pPr>
        <w:spacing w:after="0"/>
        <w:jc w:val="center"/>
        <w:rPr>
          <w:rFonts w:ascii="Times New Roman" w:hAnsi="Times New Roman" w:cs="Times New Roman"/>
          <w:b/>
          <w:sz w:val="28"/>
          <w:szCs w:val="28"/>
        </w:rPr>
      </w:pPr>
    </w:p>
    <w:p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90521D" w:rsidRPr="00E877D5" w:rsidRDefault="00161578" w:rsidP="00F36240">
      <w:pPr>
        <w:spacing w:after="0"/>
        <w:jc w:val="both"/>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5AB1C3ED" wp14:editId="70B65407">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4FACC5A5" wp14:editId="32272262">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63BA787D" wp14:editId="03AD3845">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6864220D" wp14:editId="647B2BA8">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121BEF5B" wp14:editId="54BA2E07">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4CDA7B98" wp14:editId="74C45A9F">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360BCE4F" wp14:editId="7DF6905A">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770CBCDC" wp14:editId="3EB640FA">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proofErr w:type="gramStart"/>
      <w:r w:rsidRPr="00A17184">
        <w:rPr>
          <w:rFonts w:ascii="Times New Roman" w:eastAsia="Calibri" w:hAnsi="Times New Roman" w:cs="Times New Roman"/>
          <w:b/>
          <w:bCs/>
          <w:sz w:val="24"/>
          <w:szCs w:val="24"/>
        </w:rPr>
        <w:t>Сохранить</w:t>
      </w:r>
      <w:proofErr w:type="gramEnd"/>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для сохранения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proofErr w:type="gramStart"/>
      <w:r w:rsidRPr="00A17184">
        <w:rPr>
          <w:rFonts w:ascii="Times New Roman" w:eastAsia="Calibri" w:hAnsi="Times New Roman" w:cs="Times New Roman"/>
          <w:b/>
          <w:bCs/>
          <w:sz w:val="24"/>
          <w:szCs w:val="24"/>
        </w:rPr>
        <w:t>Сохранить</w:t>
      </w:r>
      <w:proofErr w:type="gramEnd"/>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на панели быстрого доступа.</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5BDFC9EE" wp14:editId="3352948A">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или </w:t>
      </w:r>
      <w:proofErr w:type="gramStart"/>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окна </w:t>
      </w:r>
      <w:proofErr w:type="gramStart"/>
      <w:r w:rsidRPr="00A17184">
        <w:rPr>
          <w:rFonts w:ascii="Times New Roman" w:eastAsia="Calibri" w:hAnsi="Times New Roman" w:cs="Times New Roman"/>
          <w:b/>
          <w:sz w:val="24"/>
          <w:szCs w:val="24"/>
        </w:rPr>
        <w:t>Найти</w:t>
      </w:r>
      <w:proofErr w:type="gramEnd"/>
      <w:r w:rsidRPr="00A17184">
        <w:rPr>
          <w:rFonts w:ascii="Times New Roman" w:eastAsia="Calibri" w:hAnsi="Times New Roman" w:cs="Times New Roman"/>
          <w:b/>
          <w:sz w:val="24"/>
          <w:szCs w:val="24"/>
        </w:rPr>
        <w:t xml:space="preserve"> и Заменить</w:t>
      </w:r>
      <w:r w:rsidRPr="00A17184">
        <w:rPr>
          <w:rFonts w:ascii="Times New Roman" w:eastAsia="Calibri" w:hAnsi="Times New Roman" w:cs="Times New Roman"/>
          <w:sz w:val="24"/>
          <w:szCs w:val="24"/>
        </w:rPr>
        <w:t xml:space="preserve">.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поле </w:t>
      </w:r>
      <w:proofErr w:type="gramStart"/>
      <w:r w:rsidRPr="00A17184">
        <w:rPr>
          <w:rFonts w:ascii="Times New Roman" w:eastAsia="Calibri" w:hAnsi="Times New Roman" w:cs="Times New Roman"/>
          <w:b/>
          <w:sz w:val="24"/>
          <w:szCs w:val="24"/>
        </w:rPr>
        <w:t>Найти</w:t>
      </w:r>
      <w:proofErr w:type="gramEnd"/>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proofErr w:type="gramStart"/>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proofErr w:type="gramStart"/>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b/>
          <w:sz w:val="24"/>
          <w:szCs w:val="24"/>
        </w:rPr>
        <w:t xml:space="preserve"> все</w:t>
      </w:r>
      <w:r w:rsidRPr="00A17184">
        <w:rPr>
          <w:rFonts w:ascii="Times New Roman" w:eastAsia="Calibri" w:hAnsi="Times New Roman" w:cs="Times New Roman"/>
          <w:sz w:val="24"/>
          <w:szCs w:val="24"/>
        </w:rPr>
        <w:t xml:space="preserve"> позволяет искать все вхождения образца из поля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rsidR="00A17184" w:rsidRPr="00FA7DC4" w:rsidRDefault="00A17184" w:rsidP="00A17184">
      <w:pPr>
        <w:spacing w:line="240" w:lineRule="auto"/>
        <w:ind w:firstLine="709"/>
        <w:jc w:val="both"/>
        <w:rPr>
          <w:rFonts w:ascii="Times New Roman" w:eastAsia="Calibri" w:hAnsi="Times New Roman" w:cs="Times New Roman"/>
          <w:b/>
          <w:sz w:val="24"/>
          <w:szCs w:val="24"/>
        </w:rPr>
      </w:pPr>
    </w:p>
    <w:p w:rsidR="00A17184" w:rsidRPr="00FA7DC4" w:rsidRDefault="00A17184" w:rsidP="00A17184">
      <w:pPr>
        <w:spacing w:after="0" w:line="240" w:lineRule="auto"/>
        <w:rPr>
          <w:rFonts w:ascii="Times New Roman" w:eastAsia="Calibri" w:hAnsi="Times New Roman" w:cs="Times New Roman"/>
          <w:b/>
          <w:sz w:val="24"/>
          <w:szCs w:val="24"/>
        </w:rPr>
      </w:pPr>
      <w:r w:rsidRPr="00FA7DC4">
        <w:rPr>
          <w:rFonts w:ascii="Times New Roman" w:eastAsia="Calibri" w:hAnsi="Times New Roman" w:cs="Times New Roman"/>
          <w:b/>
          <w:sz w:val="24"/>
          <w:szCs w:val="24"/>
        </w:rPr>
        <w:br w:type="page"/>
      </w:r>
    </w:p>
    <w:p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572AFC56" wp14:editId="271F5885">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w:t>
      </w:r>
      <w:proofErr w:type="gramStart"/>
      <w:r w:rsidRPr="00A17184">
        <w:rPr>
          <w:rFonts w:ascii="Times New Roman" w:eastAsia="Times New Roman" w:hAnsi="Times New Roman" w:cs="Times New Roman"/>
          <w:color w:val="222222"/>
          <w:sz w:val="24"/>
          <w:szCs w:val="24"/>
          <w:lang w:eastAsia="ru-RU"/>
        </w:rPr>
        <w:t>например</w:t>
      </w:r>
      <w:proofErr w:type="gramEnd"/>
      <w:r w:rsidRPr="00A17184">
        <w:rPr>
          <w:rFonts w:ascii="Times New Roman" w:eastAsia="Times New Roman" w:hAnsi="Times New Roman" w:cs="Times New Roman"/>
          <w:color w:val="222222"/>
          <w:sz w:val="24"/>
          <w:szCs w:val="24"/>
          <w:lang w:eastAsia="ru-RU"/>
        </w:rPr>
        <w:t>: F7</w:t>
      </w:r>
      <w:r w:rsidRPr="00A17184">
        <w:rPr>
          <w:rFonts w:ascii="Times New Roman" w:eastAsia="Times New Roman" w:hAnsi="Times New Roman" w:cs="Times New Roman"/>
          <w:b/>
          <w:bCs/>
          <w:color w:val="222222"/>
          <w:sz w:val="24"/>
          <w:szCs w:val="24"/>
          <w:lang w:eastAsia="ru-RU"/>
        </w:rPr>
        <w:t>).</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proofErr w:type="gramStart"/>
      <w:r w:rsidRPr="00A17184">
        <w:rPr>
          <w:rFonts w:ascii="Times New Roman" w:eastAsia="Times New Roman" w:hAnsi="Times New Roman" w:cs="Times New Roman"/>
          <w:color w:val="222222"/>
          <w:sz w:val="24"/>
          <w:szCs w:val="24"/>
          <w:lang w:eastAsia="ru-RU"/>
        </w:rPr>
        <w:t>например</w:t>
      </w:r>
      <w:proofErr w:type="gramEnd"/>
      <w:r w:rsidRPr="00A17184">
        <w:rPr>
          <w:rFonts w:ascii="Times New Roman" w:eastAsia="Times New Roman" w:hAnsi="Times New Roman" w:cs="Times New Roman"/>
          <w:b/>
          <w:bCs/>
          <w:color w:val="222222"/>
          <w:sz w:val="24"/>
          <w:szCs w:val="24"/>
          <w:lang w:eastAsia="ru-RU"/>
        </w:rPr>
        <w:t>: $F$7).</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w:t>
      </w:r>
      <w:proofErr w:type="gramStart"/>
      <w:r w:rsidRPr="00A17184">
        <w:rPr>
          <w:rFonts w:ascii="Times New Roman" w:eastAsia="Times New Roman" w:hAnsi="Times New Roman" w:cs="Times New Roman"/>
          <w:color w:val="222222"/>
          <w:sz w:val="24"/>
          <w:szCs w:val="24"/>
          <w:lang w:eastAsia="ru-RU"/>
        </w:rPr>
        <w:t>например</w:t>
      </w:r>
      <w:proofErr w:type="gramEnd"/>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(двоеточие) – формирует обращение к блоку ячеек. Через двоеточие указывается левая верхняя и правая нижняя ячейки блока. </w:t>
      </w:r>
      <w:proofErr w:type="gramStart"/>
      <w:r w:rsidRPr="00A17184">
        <w:rPr>
          <w:rFonts w:ascii="Times New Roman" w:eastAsia="Times New Roman" w:hAnsi="Times New Roman" w:cs="Times New Roman"/>
          <w:color w:val="222222"/>
          <w:sz w:val="24"/>
          <w:szCs w:val="24"/>
          <w:lang w:eastAsia="ru-RU"/>
        </w:rPr>
        <w:t>Например</w:t>
      </w:r>
      <w:proofErr w:type="gramEnd"/>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rsidR="009F04B1" w:rsidRPr="00E877D5" w:rsidRDefault="009F04B1" w:rsidP="00E877D5">
      <w:pPr>
        <w:spacing w:after="0"/>
        <w:jc w:val="both"/>
        <w:rPr>
          <w:rFonts w:ascii="Times New Roman" w:hAnsi="Times New Roman" w:cs="Times New Roman"/>
          <w:sz w:val="24"/>
          <w:szCs w:val="24"/>
        </w:rPr>
      </w:pPr>
    </w:p>
    <w:p w:rsidR="009F04B1" w:rsidRPr="00E877D5" w:rsidRDefault="009F04B1" w:rsidP="00E877D5">
      <w:pPr>
        <w:spacing w:after="0"/>
        <w:jc w:val="both"/>
        <w:rPr>
          <w:rFonts w:ascii="Times New Roman" w:hAnsi="Times New Roman" w:cs="Times New Roman"/>
          <w:sz w:val="24"/>
          <w:szCs w:val="24"/>
        </w:rPr>
      </w:pPr>
    </w:p>
    <w:p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rsidR="00B75452" w:rsidRPr="00E877D5" w:rsidRDefault="00B75452" w:rsidP="00E877D5">
      <w:pPr>
        <w:spacing w:after="0"/>
        <w:rPr>
          <w:rFonts w:ascii="Times New Roman" w:eastAsia="Times New Roman" w:hAnsi="Times New Roman" w:cs="Times New Roman"/>
          <w:b/>
          <w:bCs/>
          <w:sz w:val="24"/>
          <w:szCs w:val="24"/>
          <w:lang w:eastAsia="ru-RU"/>
        </w:rPr>
      </w:pP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rsidR="00A17184" w:rsidRPr="00A17184" w:rsidRDefault="00A17184" w:rsidP="00A17184">
            <w:pPr>
              <w:contextualSpacing/>
              <w:jc w:val="both"/>
              <w:rPr>
                <w:rFonts w:ascii="Times New Roman" w:eastAsia="Times New Roman" w:hAnsi="Times New Roman"/>
                <w:sz w:val="20"/>
                <w:szCs w:val="24"/>
              </w:rPr>
            </w:pPr>
          </w:p>
        </w:tc>
      </w:tr>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rsidR="00A17184" w:rsidRPr="00A17184" w:rsidRDefault="00A17184" w:rsidP="00A17184">
            <w:pPr>
              <w:contextualSpacing/>
              <w:jc w:val="both"/>
              <w:rPr>
                <w:rFonts w:ascii="Times New Roman" w:eastAsia="Times New Roman" w:hAnsi="Times New Roman"/>
                <w:sz w:val="20"/>
                <w:szCs w:val="24"/>
              </w:rPr>
            </w:pPr>
          </w:p>
        </w:tc>
      </w:tr>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rsidR="00A17184" w:rsidRPr="00A17184" w:rsidRDefault="00A17184" w:rsidP="00A17184">
            <w:pPr>
              <w:contextualSpacing/>
              <w:jc w:val="both"/>
              <w:rPr>
                <w:rFonts w:ascii="Times New Roman" w:eastAsia="Times New Roman" w:hAnsi="Times New Roman"/>
                <w:sz w:val="20"/>
                <w:szCs w:val="24"/>
              </w:rPr>
            </w:pPr>
          </w:p>
        </w:tc>
      </w:tr>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rsidR="00A17184" w:rsidRPr="00A17184" w:rsidRDefault="00A17184" w:rsidP="00A17184">
            <w:pPr>
              <w:contextualSpacing/>
              <w:jc w:val="both"/>
              <w:rPr>
                <w:rFonts w:ascii="Times New Roman" w:eastAsia="Times New Roman" w:hAnsi="Times New Roman"/>
                <w:sz w:val="20"/>
                <w:szCs w:val="24"/>
              </w:rPr>
            </w:pPr>
          </w:p>
        </w:tc>
      </w:tr>
    </w:tbl>
    <w:p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rsidR="00A17184" w:rsidRDefault="00A17184" w:rsidP="00E877D5">
      <w:pPr>
        <w:spacing w:after="0"/>
        <w:jc w:val="both"/>
        <w:rPr>
          <w:rFonts w:ascii="Times New Roman" w:hAnsi="Times New Roman" w:cs="Times New Roman"/>
          <w:sz w:val="24"/>
          <w:szCs w:val="24"/>
        </w:rPr>
      </w:pPr>
    </w:p>
    <w:p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rsidR="00E33671" w:rsidRDefault="00E33671" w:rsidP="00E877D5">
      <w:pPr>
        <w:spacing w:after="0"/>
        <w:ind w:firstLine="709"/>
        <w:jc w:val="both"/>
        <w:rPr>
          <w:rFonts w:ascii="Times New Roman" w:hAnsi="Times New Roman" w:cs="Times New Roman"/>
          <w:sz w:val="24"/>
          <w:szCs w:val="24"/>
        </w:rPr>
      </w:pPr>
    </w:p>
    <w:p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lastRenderedPageBreak/>
        <w:t>Информационными технологиями являются:</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rsidR="00E33671" w:rsidRPr="00C20F7A" w:rsidRDefault="00E33671" w:rsidP="00E33671">
      <w:pPr>
        <w:spacing w:after="0" w:line="240" w:lineRule="auto"/>
        <w:ind w:left="1418"/>
        <w:contextualSpacing/>
        <w:rPr>
          <w:rFonts w:ascii="Times New Roman" w:hAnsi="Times New Roman" w:cs="Times New Roman"/>
          <w:sz w:val="24"/>
          <w:szCs w:val="24"/>
        </w:rPr>
      </w:pP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Дигитайзер</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rsidTr="00FA7DC4">
        <w:tc>
          <w:tcPr>
            <w:tcW w:w="2093" w:type="dxa"/>
          </w:tcPr>
          <w:p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rsidR="00E33671" w:rsidRPr="00C20F7A" w:rsidRDefault="00E33671" w:rsidP="00E33671">
      <w:pPr>
        <w:spacing w:after="0" w:line="240" w:lineRule="auto"/>
        <w:rPr>
          <w:rFonts w:ascii="Times New Roman" w:hAnsi="Times New Roman" w:cs="Times New Roman"/>
          <w:sz w:val="24"/>
          <w:szCs w:val="24"/>
          <w:lang w:val="en-US"/>
        </w:rPr>
      </w:pPr>
    </w:p>
    <w:p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DA"/>
    <w:rsid w:val="000176FE"/>
    <w:rsid w:val="0005089F"/>
    <w:rsid w:val="000508F4"/>
    <w:rsid w:val="000B4AA3"/>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70BFE"/>
    <w:rsid w:val="00281F1B"/>
    <w:rsid w:val="002A2573"/>
    <w:rsid w:val="003124A4"/>
    <w:rsid w:val="00375932"/>
    <w:rsid w:val="00396DFC"/>
    <w:rsid w:val="003B1167"/>
    <w:rsid w:val="003B32DB"/>
    <w:rsid w:val="003C7567"/>
    <w:rsid w:val="00413C48"/>
    <w:rsid w:val="00417F9F"/>
    <w:rsid w:val="004750A5"/>
    <w:rsid w:val="004A0CA0"/>
    <w:rsid w:val="004A3808"/>
    <w:rsid w:val="004B025E"/>
    <w:rsid w:val="00507469"/>
    <w:rsid w:val="00514248"/>
    <w:rsid w:val="00517EFE"/>
    <w:rsid w:val="00556744"/>
    <w:rsid w:val="00575EDA"/>
    <w:rsid w:val="005A2F9B"/>
    <w:rsid w:val="005A35EC"/>
    <w:rsid w:val="005C2468"/>
    <w:rsid w:val="005D3D21"/>
    <w:rsid w:val="005E6331"/>
    <w:rsid w:val="006673E9"/>
    <w:rsid w:val="006D7995"/>
    <w:rsid w:val="006E08B5"/>
    <w:rsid w:val="006E1414"/>
    <w:rsid w:val="00707A8D"/>
    <w:rsid w:val="0075609A"/>
    <w:rsid w:val="007606DB"/>
    <w:rsid w:val="00783136"/>
    <w:rsid w:val="007B715D"/>
    <w:rsid w:val="007D65BA"/>
    <w:rsid w:val="00811292"/>
    <w:rsid w:val="00826A3B"/>
    <w:rsid w:val="00855AA3"/>
    <w:rsid w:val="00891A3C"/>
    <w:rsid w:val="00896292"/>
    <w:rsid w:val="008C7ECA"/>
    <w:rsid w:val="008E7ED8"/>
    <w:rsid w:val="008F5B25"/>
    <w:rsid w:val="00904D8B"/>
    <w:rsid w:val="0090521D"/>
    <w:rsid w:val="00936491"/>
    <w:rsid w:val="00953C26"/>
    <w:rsid w:val="00975480"/>
    <w:rsid w:val="00981D1E"/>
    <w:rsid w:val="009A14BC"/>
    <w:rsid w:val="009F04B1"/>
    <w:rsid w:val="00A17184"/>
    <w:rsid w:val="00A27DAD"/>
    <w:rsid w:val="00A416F9"/>
    <w:rsid w:val="00A6727D"/>
    <w:rsid w:val="00AC3ABF"/>
    <w:rsid w:val="00AC61B6"/>
    <w:rsid w:val="00AE153F"/>
    <w:rsid w:val="00AE4841"/>
    <w:rsid w:val="00B00752"/>
    <w:rsid w:val="00B32BE2"/>
    <w:rsid w:val="00B701F0"/>
    <w:rsid w:val="00B75452"/>
    <w:rsid w:val="00BC4C90"/>
    <w:rsid w:val="00BE5669"/>
    <w:rsid w:val="00C10C62"/>
    <w:rsid w:val="00C341C7"/>
    <w:rsid w:val="00C5763D"/>
    <w:rsid w:val="00CA40C0"/>
    <w:rsid w:val="00D45B1E"/>
    <w:rsid w:val="00DD1ACF"/>
    <w:rsid w:val="00E01F21"/>
    <w:rsid w:val="00E06AC6"/>
    <w:rsid w:val="00E12F51"/>
    <w:rsid w:val="00E33671"/>
    <w:rsid w:val="00E877D5"/>
    <w:rsid w:val="00EA0D36"/>
    <w:rsid w:val="00EA65AA"/>
    <w:rsid w:val="00EE5F8F"/>
    <w:rsid w:val="00F1092F"/>
    <w:rsid w:val="00F218D6"/>
    <w:rsid w:val="00F36240"/>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D8AC"/>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270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05010639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3F34-630E-4FEE-B362-4DFA9425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7866</Words>
  <Characters>44837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8</cp:revision>
  <cp:lastPrinted>2018-03-16T06:44:00Z</cp:lastPrinted>
  <dcterms:created xsi:type="dcterms:W3CDTF">2018-10-22T06:59:00Z</dcterms:created>
  <dcterms:modified xsi:type="dcterms:W3CDTF">2021-12-14T14:23:00Z</dcterms:modified>
</cp:coreProperties>
</file>