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1366E" w14:textId="77777777" w:rsidR="007C5FF2" w:rsidRPr="004B4BAC" w:rsidRDefault="007C5FF2" w:rsidP="00976BD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BAC">
        <w:rPr>
          <w:rFonts w:ascii="Times New Roman" w:eastAsia="Times New Roman" w:hAnsi="Times New Roman"/>
          <w:sz w:val="28"/>
          <w:szCs w:val="28"/>
          <w:lang w:eastAsia="ru-RU"/>
        </w:rPr>
        <w:t>Министерство культуры Российской Федерации</w:t>
      </w:r>
    </w:p>
    <w:p w14:paraId="4AD220FB" w14:textId="77777777" w:rsidR="007C5FF2" w:rsidRPr="004B4BAC" w:rsidRDefault="007C5FF2" w:rsidP="00976BD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ФГБОУ В</w:t>
      </w:r>
      <w:r w:rsidRPr="004B4BAC">
        <w:rPr>
          <w:rFonts w:ascii="Times New Roman" w:eastAsia="Times New Roman" w:hAnsi="Times New Roman"/>
          <w:sz w:val="28"/>
          <w:szCs w:val="28"/>
          <w:lang w:eastAsia="ru-RU"/>
        </w:rPr>
        <w:t>О «Астраханская государс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твенная консерватория</w:t>
      </w:r>
      <w:r w:rsidRPr="004B4BA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7A48234F" w14:textId="77777777" w:rsidR="007C5FF2" w:rsidRPr="004B4BAC" w:rsidRDefault="007C5FF2" w:rsidP="00976BD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4BAC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общегуманитарных дисциплин</w:t>
      </w:r>
    </w:p>
    <w:p w14:paraId="3C7F7DA5" w14:textId="77777777" w:rsidR="007C5FF2" w:rsidRPr="004B4BAC" w:rsidRDefault="007C5FF2" w:rsidP="007C5FF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3D3488" w14:textId="1E3766D4" w:rsidR="007C5FF2" w:rsidRDefault="007C5FF2" w:rsidP="007C5F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70910E" w14:textId="4F79AF36" w:rsidR="003F42A5" w:rsidRDefault="003F42A5" w:rsidP="007C5F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437E64" w14:textId="5A5478A6" w:rsidR="003F42A5" w:rsidRDefault="003F42A5" w:rsidP="007C5F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A56C97" w14:textId="6643D976" w:rsidR="003F42A5" w:rsidRDefault="003F42A5" w:rsidP="007C5F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FA6067" w14:textId="475135C5" w:rsidR="003F42A5" w:rsidRDefault="003F42A5" w:rsidP="007C5F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88A50E" w14:textId="4230BF6F" w:rsidR="003F42A5" w:rsidRDefault="003F42A5" w:rsidP="007C5F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2CEBC0" w14:textId="77777777" w:rsidR="003F42A5" w:rsidRPr="00740314" w:rsidRDefault="003F42A5" w:rsidP="007C5FF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6A153499" w14:textId="77777777" w:rsidR="007C5FF2" w:rsidRPr="002238C6" w:rsidRDefault="007C5FF2" w:rsidP="007C5FF2">
      <w:pPr>
        <w:keepNext/>
        <w:jc w:val="right"/>
        <w:outlineLvl w:val="4"/>
        <w:rPr>
          <w:rFonts w:ascii="Times New Roman" w:hAnsi="Times New Roman"/>
          <w:b/>
          <w:bCs/>
          <w:sz w:val="28"/>
          <w:szCs w:val="24"/>
        </w:rPr>
      </w:pPr>
      <w:r w:rsidRPr="002238C6">
        <w:rPr>
          <w:rFonts w:ascii="Times New Roman" w:hAnsi="Times New Roman"/>
          <w:b/>
          <w:bCs/>
          <w:sz w:val="28"/>
        </w:rPr>
        <w:t>Е.</w:t>
      </w:r>
      <w:r>
        <w:rPr>
          <w:rFonts w:ascii="Times New Roman" w:hAnsi="Times New Roman"/>
          <w:b/>
          <w:bCs/>
          <w:sz w:val="28"/>
        </w:rPr>
        <w:t>Б. Борисова</w:t>
      </w:r>
    </w:p>
    <w:p w14:paraId="4A8FC0B3" w14:textId="77777777" w:rsidR="007C5FF2" w:rsidRPr="00740314" w:rsidRDefault="007C5FF2" w:rsidP="007C5F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E07B2E" w14:textId="77777777" w:rsidR="007C5FF2" w:rsidRPr="00740314" w:rsidRDefault="007C5FF2" w:rsidP="007C5FF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E2599E" w14:textId="77777777" w:rsidR="007C5FF2" w:rsidRPr="001605D0" w:rsidRDefault="007C5FF2" w:rsidP="001605D0">
      <w:pPr>
        <w:spacing w:after="0" w:line="360" w:lineRule="auto"/>
        <w:jc w:val="center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1605D0">
        <w:rPr>
          <w:rFonts w:ascii="Times New Roman" w:eastAsia="MS Mincho" w:hAnsi="Times New Roman" w:cs="Times New Roman"/>
          <w:sz w:val="28"/>
          <w:szCs w:val="28"/>
          <w:lang w:eastAsia="ru-RU"/>
        </w:rPr>
        <w:t>Рабочая программа учебной дисциплины</w:t>
      </w:r>
    </w:p>
    <w:p w14:paraId="0B94EE4C" w14:textId="77777777" w:rsidR="007C5FF2" w:rsidRPr="001605D0" w:rsidRDefault="007C5FF2" w:rsidP="001605D0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>«Основы государственной культурной политики</w:t>
      </w:r>
    </w:p>
    <w:p w14:paraId="6B86A2AA" w14:textId="77777777" w:rsidR="007C5FF2" w:rsidRPr="001605D0" w:rsidRDefault="007C5FF2" w:rsidP="001605D0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Федерации»</w:t>
      </w:r>
    </w:p>
    <w:p w14:paraId="271B316C" w14:textId="77777777" w:rsidR="001605D0" w:rsidRPr="001605D0" w:rsidRDefault="001605D0" w:rsidP="001605D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5943B1CF" w14:textId="77777777" w:rsidR="001605D0" w:rsidRPr="001605D0" w:rsidRDefault="001605D0" w:rsidP="001605D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>53.03.0</w:t>
      </w:r>
      <w:r w:rsidR="00F4631D">
        <w:rPr>
          <w:rFonts w:ascii="Times New Roman" w:hAnsi="Times New Roman" w:cs="Times New Roman"/>
          <w:b/>
          <w:sz w:val="28"/>
          <w:szCs w:val="28"/>
        </w:rPr>
        <w:t>2</w:t>
      </w:r>
      <w:r w:rsidRPr="001605D0">
        <w:rPr>
          <w:rFonts w:ascii="Times New Roman" w:hAnsi="Times New Roman" w:cs="Times New Roman"/>
          <w:b/>
          <w:sz w:val="28"/>
          <w:szCs w:val="28"/>
        </w:rPr>
        <w:t xml:space="preserve"> Музыкально</w:t>
      </w:r>
      <w:r w:rsidR="00F4631D">
        <w:rPr>
          <w:rFonts w:ascii="Times New Roman" w:hAnsi="Times New Roman" w:cs="Times New Roman"/>
          <w:b/>
          <w:sz w:val="28"/>
          <w:szCs w:val="28"/>
        </w:rPr>
        <w:t xml:space="preserve">-инструментальное </w:t>
      </w:r>
      <w:r w:rsidRPr="001605D0">
        <w:rPr>
          <w:rFonts w:ascii="Times New Roman" w:hAnsi="Times New Roman" w:cs="Times New Roman"/>
          <w:b/>
          <w:sz w:val="28"/>
          <w:szCs w:val="28"/>
        </w:rPr>
        <w:t xml:space="preserve">искусство </w:t>
      </w:r>
    </w:p>
    <w:p w14:paraId="1509272C" w14:textId="77777777" w:rsidR="001605D0" w:rsidRPr="001605D0" w:rsidRDefault="001605D0" w:rsidP="001605D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(уровень бакалавриата)</w:t>
      </w:r>
    </w:p>
    <w:p w14:paraId="1B3075B7" w14:textId="77777777" w:rsidR="001605D0" w:rsidRPr="001605D0" w:rsidRDefault="001605D0" w:rsidP="001605D0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Профиль «</w:t>
      </w:r>
      <w:r w:rsidR="00B42397">
        <w:rPr>
          <w:rFonts w:ascii="Times New Roman" w:hAnsi="Times New Roman" w:cs="Times New Roman"/>
          <w:sz w:val="28"/>
          <w:szCs w:val="28"/>
        </w:rPr>
        <w:t>Баян, аккордеон и струнные щипковые</w:t>
      </w:r>
      <w:r w:rsidR="004A22E3">
        <w:rPr>
          <w:rFonts w:ascii="Times New Roman" w:hAnsi="Times New Roman" w:cs="Times New Roman"/>
          <w:sz w:val="28"/>
          <w:szCs w:val="28"/>
        </w:rPr>
        <w:t xml:space="preserve"> инструменты</w:t>
      </w:r>
      <w:r w:rsidRPr="001605D0">
        <w:rPr>
          <w:rFonts w:ascii="Times New Roman" w:hAnsi="Times New Roman" w:cs="Times New Roman"/>
          <w:sz w:val="28"/>
          <w:szCs w:val="28"/>
        </w:rPr>
        <w:t>»</w:t>
      </w:r>
    </w:p>
    <w:p w14:paraId="2D209FD5" w14:textId="77777777" w:rsidR="001605D0" w:rsidRPr="001605D0" w:rsidRDefault="001605D0" w:rsidP="001605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A08A9D" w14:textId="77777777" w:rsidR="001605D0" w:rsidRPr="001605D0" w:rsidRDefault="001605D0" w:rsidP="001605D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4F299E1" w14:textId="77777777" w:rsidR="001605D0" w:rsidRPr="001605D0" w:rsidRDefault="001605D0" w:rsidP="001605D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2A061558" w14:textId="77777777" w:rsidR="001605D0" w:rsidRPr="001605D0" w:rsidRDefault="001605D0" w:rsidP="001605D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66DAB2F" w14:textId="77777777" w:rsidR="001605D0" w:rsidRDefault="001605D0" w:rsidP="001605D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4CF839" w14:textId="77777777" w:rsidR="001605D0" w:rsidRPr="001605D0" w:rsidRDefault="001605D0" w:rsidP="001605D0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Астрахань</w:t>
      </w:r>
    </w:p>
    <w:p w14:paraId="37DFC28D" w14:textId="77777777" w:rsidR="003F42A5" w:rsidRDefault="003F42A5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Cs w:val="28"/>
        </w:rPr>
        <w:br w:type="page"/>
      </w:r>
    </w:p>
    <w:p w14:paraId="70DDDACE" w14:textId="6F44A7A1" w:rsidR="001605D0" w:rsidRPr="001605D0" w:rsidRDefault="001605D0" w:rsidP="001605D0">
      <w:pPr>
        <w:pStyle w:val="ae"/>
        <w:spacing w:line="360" w:lineRule="auto"/>
        <w:jc w:val="center"/>
        <w:rPr>
          <w:b w:val="0"/>
          <w:i/>
          <w:caps/>
          <w:szCs w:val="28"/>
        </w:rPr>
      </w:pPr>
      <w:r w:rsidRPr="001605D0">
        <w:rPr>
          <w:b w:val="0"/>
          <w:i/>
          <w:caps/>
          <w:szCs w:val="28"/>
        </w:rPr>
        <w:lastRenderedPageBreak/>
        <w:t>С</w:t>
      </w:r>
      <w:r w:rsidRPr="001605D0">
        <w:rPr>
          <w:b w:val="0"/>
          <w:i/>
          <w:szCs w:val="28"/>
        </w:rPr>
        <w:t>одержание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782"/>
        <w:gridCol w:w="8965"/>
      </w:tblGrid>
      <w:tr w:rsidR="001605D0" w:rsidRPr="001605D0" w14:paraId="08913D1C" w14:textId="77777777" w:rsidTr="00CC3878">
        <w:trPr>
          <w:cantSplit/>
        </w:trPr>
        <w:tc>
          <w:tcPr>
            <w:tcW w:w="9747" w:type="dxa"/>
            <w:gridSpan w:val="2"/>
            <w:hideMark/>
          </w:tcPr>
          <w:p w14:paraId="0A1FFF49" w14:textId="77777777" w:rsidR="001605D0" w:rsidRPr="001605D0" w:rsidRDefault="001605D0" w:rsidP="001605D0">
            <w:pPr>
              <w:pStyle w:val="ae"/>
              <w:spacing w:line="360" w:lineRule="auto"/>
              <w:jc w:val="center"/>
              <w:rPr>
                <w:b w:val="0"/>
                <w:szCs w:val="28"/>
              </w:rPr>
            </w:pPr>
            <w:r w:rsidRPr="001605D0">
              <w:rPr>
                <w:b w:val="0"/>
                <w:szCs w:val="28"/>
              </w:rPr>
              <w:t>Наименование раздела</w:t>
            </w:r>
          </w:p>
        </w:tc>
      </w:tr>
      <w:tr w:rsidR="001605D0" w:rsidRPr="001605D0" w14:paraId="454E7BD1" w14:textId="77777777" w:rsidTr="00CC3878">
        <w:tc>
          <w:tcPr>
            <w:tcW w:w="782" w:type="dxa"/>
            <w:hideMark/>
          </w:tcPr>
          <w:p w14:paraId="46E20761" w14:textId="77777777" w:rsidR="001605D0" w:rsidRPr="001605D0" w:rsidRDefault="001605D0" w:rsidP="001605D0">
            <w:pPr>
              <w:pStyle w:val="ae"/>
              <w:spacing w:line="360" w:lineRule="auto"/>
              <w:jc w:val="center"/>
              <w:rPr>
                <w:b w:val="0"/>
                <w:bCs w:val="0"/>
                <w:szCs w:val="28"/>
              </w:rPr>
            </w:pPr>
            <w:r w:rsidRPr="001605D0">
              <w:rPr>
                <w:b w:val="0"/>
                <w:szCs w:val="28"/>
              </w:rPr>
              <w:t>1.</w:t>
            </w:r>
          </w:p>
        </w:tc>
        <w:tc>
          <w:tcPr>
            <w:tcW w:w="8965" w:type="dxa"/>
            <w:hideMark/>
          </w:tcPr>
          <w:p w14:paraId="6841F485" w14:textId="77777777" w:rsidR="001605D0" w:rsidRPr="001605D0" w:rsidRDefault="001605D0" w:rsidP="001605D0">
            <w:pPr>
              <w:pStyle w:val="ae"/>
              <w:spacing w:line="360" w:lineRule="auto"/>
              <w:rPr>
                <w:b w:val="0"/>
                <w:bCs w:val="0"/>
                <w:szCs w:val="28"/>
              </w:rPr>
            </w:pPr>
            <w:r w:rsidRPr="001605D0">
              <w:rPr>
                <w:b w:val="0"/>
                <w:szCs w:val="28"/>
              </w:rPr>
              <w:t>Цель и задачи курса</w:t>
            </w:r>
          </w:p>
        </w:tc>
      </w:tr>
      <w:tr w:rsidR="001605D0" w:rsidRPr="001605D0" w14:paraId="2B7A12E9" w14:textId="77777777" w:rsidTr="00CC3878">
        <w:tc>
          <w:tcPr>
            <w:tcW w:w="782" w:type="dxa"/>
            <w:hideMark/>
          </w:tcPr>
          <w:p w14:paraId="6EF0D12C" w14:textId="77777777" w:rsidR="001605D0" w:rsidRPr="001605D0" w:rsidRDefault="001605D0" w:rsidP="001605D0">
            <w:pPr>
              <w:pStyle w:val="ae"/>
              <w:spacing w:line="360" w:lineRule="auto"/>
              <w:jc w:val="center"/>
              <w:rPr>
                <w:b w:val="0"/>
                <w:bCs w:val="0"/>
                <w:szCs w:val="28"/>
              </w:rPr>
            </w:pPr>
            <w:r w:rsidRPr="001605D0">
              <w:rPr>
                <w:b w:val="0"/>
                <w:szCs w:val="28"/>
              </w:rPr>
              <w:t>2.</w:t>
            </w:r>
          </w:p>
        </w:tc>
        <w:tc>
          <w:tcPr>
            <w:tcW w:w="8965" w:type="dxa"/>
            <w:hideMark/>
          </w:tcPr>
          <w:p w14:paraId="2795736E" w14:textId="77777777" w:rsidR="001605D0" w:rsidRPr="001605D0" w:rsidRDefault="001605D0" w:rsidP="001605D0">
            <w:pPr>
              <w:pStyle w:val="ae"/>
              <w:spacing w:line="360" w:lineRule="auto"/>
              <w:rPr>
                <w:b w:val="0"/>
                <w:bCs w:val="0"/>
                <w:szCs w:val="28"/>
              </w:rPr>
            </w:pPr>
            <w:r w:rsidRPr="001605D0">
              <w:rPr>
                <w:b w:val="0"/>
                <w:szCs w:val="28"/>
              </w:rPr>
              <w:t>Требования к уровню освоения содержания курса</w:t>
            </w:r>
          </w:p>
        </w:tc>
      </w:tr>
      <w:tr w:rsidR="001605D0" w:rsidRPr="001605D0" w14:paraId="3BAD98D7" w14:textId="77777777" w:rsidTr="00CC3878">
        <w:tc>
          <w:tcPr>
            <w:tcW w:w="782" w:type="dxa"/>
            <w:hideMark/>
          </w:tcPr>
          <w:p w14:paraId="05344738" w14:textId="77777777" w:rsidR="001605D0" w:rsidRPr="001605D0" w:rsidRDefault="001605D0" w:rsidP="001605D0">
            <w:pPr>
              <w:pStyle w:val="ae"/>
              <w:spacing w:line="360" w:lineRule="auto"/>
              <w:jc w:val="center"/>
              <w:rPr>
                <w:b w:val="0"/>
                <w:szCs w:val="28"/>
              </w:rPr>
            </w:pPr>
            <w:r w:rsidRPr="001605D0">
              <w:rPr>
                <w:b w:val="0"/>
                <w:szCs w:val="28"/>
              </w:rPr>
              <w:t>3</w:t>
            </w:r>
          </w:p>
        </w:tc>
        <w:tc>
          <w:tcPr>
            <w:tcW w:w="8965" w:type="dxa"/>
            <w:hideMark/>
          </w:tcPr>
          <w:p w14:paraId="419CE943" w14:textId="77777777" w:rsidR="001605D0" w:rsidRPr="001605D0" w:rsidRDefault="001605D0" w:rsidP="001605D0">
            <w:pPr>
              <w:pStyle w:val="ae"/>
              <w:spacing w:line="360" w:lineRule="auto"/>
              <w:rPr>
                <w:b w:val="0"/>
                <w:szCs w:val="28"/>
              </w:rPr>
            </w:pPr>
            <w:r w:rsidRPr="001605D0">
              <w:rPr>
                <w:rStyle w:val="311"/>
                <w:b w:val="0"/>
                <w:sz w:val="28"/>
                <w:szCs w:val="28"/>
              </w:rPr>
              <w:t>Объем дисциплины, виды учебной работы и отчетности</w:t>
            </w:r>
          </w:p>
        </w:tc>
      </w:tr>
      <w:tr w:rsidR="001605D0" w:rsidRPr="001605D0" w14:paraId="7DF453E0" w14:textId="77777777" w:rsidTr="00CC3878">
        <w:tc>
          <w:tcPr>
            <w:tcW w:w="782" w:type="dxa"/>
            <w:hideMark/>
          </w:tcPr>
          <w:p w14:paraId="0DCD405B" w14:textId="77777777" w:rsidR="001605D0" w:rsidRPr="001605D0" w:rsidRDefault="001605D0" w:rsidP="001605D0">
            <w:pPr>
              <w:pStyle w:val="ae"/>
              <w:spacing w:line="360" w:lineRule="auto"/>
              <w:jc w:val="center"/>
              <w:rPr>
                <w:b w:val="0"/>
                <w:bCs w:val="0"/>
                <w:szCs w:val="28"/>
              </w:rPr>
            </w:pPr>
            <w:r w:rsidRPr="001605D0">
              <w:rPr>
                <w:b w:val="0"/>
                <w:szCs w:val="28"/>
              </w:rPr>
              <w:t>4.</w:t>
            </w:r>
          </w:p>
        </w:tc>
        <w:tc>
          <w:tcPr>
            <w:tcW w:w="8965" w:type="dxa"/>
          </w:tcPr>
          <w:p w14:paraId="162AAB24" w14:textId="77777777" w:rsidR="001605D0" w:rsidRPr="001605D0" w:rsidRDefault="001605D0" w:rsidP="001605D0">
            <w:pPr>
              <w:pStyle w:val="af9"/>
              <w:spacing w:line="360" w:lineRule="auto"/>
              <w:jc w:val="both"/>
              <w:rPr>
                <w:sz w:val="28"/>
                <w:szCs w:val="28"/>
              </w:rPr>
            </w:pPr>
            <w:r w:rsidRPr="001605D0">
              <w:rPr>
                <w:sz w:val="28"/>
                <w:szCs w:val="28"/>
              </w:rPr>
              <w:t xml:space="preserve">Тематический план и содержание учебной дисциплины </w:t>
            </w:r>
          </w:p>
        </w:tc>
      </w:tr>
      <w:tr w:rsidR="001605D0" w:rsidRPr="001605D0" w14:paraId="6811AE04" w14:textId="77777777" w:rsidTr="00CC3878">
        <w:tc>
          <w:tcPr>
            <w:tcW w:w="782" w:type="dxa"/>
          </w:tcPr>
          <w:p w14:paraId="2142A360" w14:textId="77777777" w:rsidR="001605D0" w:rsidRPr="001605D0" w:rsidRDefault="001605D0" w:rsidP="001605D0">
            <w:pPr>
              <w:pStyle w:val="ae"/>
              <w:spacing w:line="360" w:lineRule="auto"/>
              <w:jc w:val="center"/>
              <w:rPr>
                <w:b w:val="0"/>
                <w:szCs w:val="28"/>
              </w:rPr>
            </w:pPr>
            <w:r w:rsidRPr="001605D0">
              <w:rPr>
                <w:b w:val="0"/>
                <w:szCs w:val="28"/>
              </w:rPr>
              <w:t>5.</w:t>
            </w:r>
          </w:p>
        </w:tc>
        <w:tc>
          <w:tcPr>
            <w:tcW w:w="8965" w:type="dxa"/>
          </w:tcPr>
          <w:p w14:paraId="14825C0A" w14:textId="77777777" w:rsidR="001605D0" w:rsidRPr="001605D0" w:rsidRDefault="001605D0" w:rsidP="001605D0">
            <w:pPr>
              <w:pStyle w:val="af9"/>
              <w:spacing w:line="360" w:lineRule="auto"/>
              <w:jc w:val="both"/>
              <w:rPr>
                <w:sz w:val="28"/>
                <w:szCs w:val="28"/>
              </w:rPr>
            </w:pPr>
            <w:r w:rsidRPr="001605D0">
              <w:rPr>
                <w:sz w:val="28"/>
                <w:szCs w:val="28"/>
              </w:rPr>
              <w:t>Организация контроля знаний</w:t>
            </w:r>
          </w:p>
        </w:tc>
      </w:tr>
      <w:tr w:rsidR="001605D0" w:rsidRPr="001605D0" w14:paraId="27398F80" w14:textId="77777777" w:rsidTr="00CC3878">
        <w:tc>
          <w:tcPr>
            <w:tcW w:w="782" w:type="dxa"/>
            <w:hideMark/>
          </w:tcPr>
          <w:p w14:paraId="094DCD1D" w14:textId="77777777" w:rsidR="001605D0" w:rsidRPr="001605D0" w:rsidRDefault="001605D0" w:rsidP="001605D0">
            <w:pPr>
              <w:pStyle w:val="ae"/>
              <w:spacing w:line="360" w:lineRule="auto"/>
              <w:jc w:val="center"/>
              <w:rPr>
                <w:b w:val="0"/>
                <w:bCs w:val="0"/>
                <w:szCs w:val="28"/>
              </w:rPr>
            </w:pPr>
            <w:r w:rsidRPr="001605D0">
              <w:rPr>
                <w:b w:val="0"/>
                <w:szCs w:val="28"/>
              </w:rPr>
              <w:t>6.</w:t>
            </w:r>
          </w:p>
        </w:tc>
        <w:tc>
          <w:tcPr>
            <w:tcW w:w="8965" w:type="dxa"/>
            <w:hideMark/>
          </w:tcPr>
          <w:p w14:paraId="08C2761B" w14:textId="77777777" w:rsidR="001605D0" w:rsidRPr="001605D0" w:rsidRDefault="001605D0" w:rsidP="001605D0">
            <w:pPr>
              <w:pStyle w:val="ae"/>
              <w:spacing w:line="360" w:lineRule="auto"/>
              <w:rPr>
                <w:b w:val="0"/>
                <w:szCs w:val="28"/>
              </w:rPr>
            </w:pPr>
            <w:r w:rsidRPr="001605D0">
              <w:rPr>
                <w:b w:val="0"/>
                <w:szCs w:val="28"/>
              </w:rPr>
              <w:t>Материально-техническое обеспечение дисциплины</w:t>
            </w:r>
          </w:p>
        </w:tc>
      </w:tr>
      <w:tr w:rsidR="001605D0" w:rsidRPr="001605D0" w14:paraId="4D7FB0B7" w14:textId="77777777" w:rsidTr="00CC3878">
        <w:trPr>
          <w:cantSplit/>
        </w:trPr>
        <w:tc>
          <w:tcPr>
            <w:tcW w:w="782" w:type="dxa"/>
            <w:hideMark/>
          </w:tcPr>
          <w:p w14:paraId="6642E2FC" w14:textId="77777777" w:rsidR="001605D0" w:rsidRPr="001605D0" w:rsidRDefault="001605D0" w:rsidP="001605D0">
            <w:pPr>
              <w:pStyle w:val="ae"/>
              <w:spacing w:line="360" w:lineRule="auto"/>
              <w:jc w:val="center"/>
              <w:rPr>
                <w:b w:val="0"/>
                <w:szCs w:val="28"/>
              </w:rPr>
            </w:pPr>
            <w:r w:rsidRPr="001605D0">
              <w:rPr>
                <w:b w:val="0"/>
                <w:szCs w:val="28"/>
              </w:rPr>
              <w:t>7.</w:t>
            </w:r>
          </w:p>
        </w:tc>
        <w:tc>
          <w:tcPr>
            <w:tcW w:w="8965" w:type="dxa"/>
            <w:hideMark/>
          </w:tcPr>
          <w:p w14:paraId="2F0AD44F" w14:textId="77777777" w:rsidR="001605D0" w:rsidRPr="001605D0" w:rsidRDefault="001605D0" w:rsidP="001605D0">
            <w:pPr>
              <w:pStyle w:val="ae"/>
              <w:spacing w:line="360" w:lineRule="auto"/>
              <w:rPr>
                <w:b w:val="0"/>
                <w:szCs w:val="28"/>
              </w:rPr>
            </w:pPr>
            <w:r w:rsidRPr="001605D0">
              <w:rPr>
                <w:b w:val="0"/>
                <w:szCs w:val="28"/>
              </w:rPr>
              <w:t>Учебно-методическое  и информационное обеспечение дисциплины</w:t>
            </w:r>
          </w:p>
        </w:tc>
      </w:tr>
    </w:tbl>
    <w:p w14:paraId="36AB4A67" w14:textId="77777777" w:rsidR="001605D0" w:rsidRPr="001605D0" w:rsidRDefault="001605D0" w:rsidP="001605D0">
      <w:pPr>
        <w:pStyle w:val="ae"/>
        <w:spacing w:line="360" w:lineRule="auto"/>
        <w:jc w:val="center"/>
        <w:rPr>
          <w:b w:val="0"/>
          <w:caps/>
          <w:szCs w:val="28"/>
        </w:rPr>
      </w:pPr>
    </w:p>
    <w:p w14:paraId="645216CD" w14:textId="77777777" w:rsidR="001605D0" w:rsidRPr="001605D0" w:rsidRDefault="001605D0" w:rsidP="001605D0">
      <w:pPr>
        <w:pStyle w:val="ae"/>
        <w:spacing w:line="360" w:lineRule="auto"/>
        <w:rPr>
          <w:b w:val="0"/>
          <w:szCs w:val="28"/>
        </w:rPr>
      </w:pPr>
      <w:r w:rsidRPr="001605D0">
        <w:rPr>
          <w:b w:val="0"/>
          <w:szCs w:val="28"/>
        </w:rPr>
        <w:t xml:space="preserve">ПРИЛОЖЕНИЕ: </w:t>
      </w:r>
    </w:p>
    <w:p w14:paraId="3C4197F4" w14:textId="77777777" w:rsidR="001605D0" w:rsidRPr="001605D0" w:rsidRDefault="001605D0" w:rsidP="001605D0">
      <w:pPr>
        <w:pStyle w:val="ae"/>
        <w:spacing w:line="360" w:lineRule="auto"/>
        <w:rPr>
          <w:b w:val="0"/>
          <w:szCs w:val="28"/>
        </w:rPr>
      </w:pPr>
      <w:r w:rsidRPr="001605D0">
        <w:rPr>
          <w:b w:val="0"/>
          <w:szCs w:val="28"/>
        </w:rPr>
        <w:t>1. Методические рекомендации для студента</w:t>
      </w:r>
    </w:p>
    <w:p w14:paraId="3B6F518B" w14:textId="77777777" w:rsidR="007C5FF2" w:rsidRPr="000F36A6" w:rsidRDefault="007C5FF2" w:rsidP="007C5FF2">
      <w:pPr>
        <w:pStyle w:val="ae"/>
        <w:jc w:val="center"/>
        <w:rPr>
          <w:b w:val="0"/>
          <w:caps/>
          <w:szCs w:val="28"/>
        </w:rPr>
      </w:pPr>
    </w:p>
    <w:p w14:paraId="38981C89" w14:textId="77777777" w:rsidR="007C5FF2" w:rsidRDefault="007C5FF2" w:rsidP="007C5FF2">
      <w:pPr>
        <w:pStyle w:val="ae"/>
        <w:jc w:val="center"/>
        <w:rPr>
          <w:b w:val="0"/>
          <w:caps/>
          <w:szCs w:val="28"/>
        </w:rPr>
      </w:pPr>
    </w:p>
    <w:p w14:paraId="3E8B81D8" w14:textId="77777777" w:rsidR="007C5FF2" w:rsidRDefault="007C5FF2" w:rsidP="007C5FF2">
      <w:pPr>
        <w:pStyle w:val="ae"/>
        <w:jc w:val="center"/>
        <w:rPr>
          <w:b w:val="0"/>
          <w:caps/>
          <w:szCs w:val="28"/>
        </w:rPr>
      </w:pPr>
    </w:p>
    <w:p w14:paraId="09011FA7" w14:textId="77777777" w:rsidR="007C5FF2" w:rsidRDefault="007C5FF2" w:rsidP="007C5FF2">
      <w:pPr>
        <w:pStyle w:val="ae"/>
        <w:jc w:val="center"/>
        <w:rPr>
          <w:b w:val="0"/>
          <w:caps/>
          <w:szCs w:val="28"/>
        </w:rPr>
      </w:pPr>
      <w:r>
        <w:rPr>
          <w:caps/>
          <w:szCs w:val="28"/>
        </w:rPr>
        <w:br w:type="page"/>
      </w:r>
    </w:p>
    <w:p w14:paraId="0B27F787" w14:textId="77777777" w:rsidR="00345D65" w:rsidRPr="001605D0" w:rsidRDefault="00345D65" w:rsidP="001605D0">
      <w:pPr>
        <w:pStyle w:val="af8"/>
        <w:numPr>
          <w:ilvl w:val="0"/>
          <w:numId w:val="6"/>
        </w:num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05D0">
        <w:rPr>
          <w:rFonts w:ascii="Times New Roman" w:hAnsi="Times New Roman"/>
          <w:b/>
          <w:color w:val="000000"/>
          <w:sz w:val="28"/>
          <w:szCs w:val="28"/>
        </w:rPr>
        <w:lastRenderedPageBreak/>
        <w:t>Цель и задачи курса</w:t>
      </w:r>
    </w:p>
    <w:p w14:paraId="174FAFD1" w14:textId="77777777" w:rsidR="007C6716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5D0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1605D0">
        <w:rPr>
          <w:rFonts w:ascii="Times New Roman" w:hAnsi="Times New Roman" w:cs="Times New Roman"/>
          <w:sz w:val="28"/>
          <w:szCs w:val="28"/>
        </w:rPr>
        <w:t>дисциплины «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государственной культурной политики РФ» </w:t>
      </w:r>
      <w:r w:rsidRPr="001605D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1605D0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комплексного представления об основных направлениях государственной политики и государственного регулирования сферы культуры в Российской Федерации.</w:t>
      </w:r>
      <w:r w:rsidR="000F36A6" w:rsidRPr="00160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7189A1F" w14:textId="77777777" w:rsidR="000F36A6" w:rsidRPr="001605D0" w:rsidRDefault="000F36A6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5D0">
        <w:rPr>
          <w:rFonts w:ascii="Times New Roman" w:hAnsi="Times New Roman" w:cs="Times New Roman"/>
          <w:color w:val="000000"/>
          <w:sz w:val="28"/>
          <w:szCs w:val="28"/>
        </w:rPr>
        <w:t>В процессе изучения дисциплины у студентов должно сложиться научное понимание принципов функционирования социокультурных институтов, приобре</w:t>
      </w:r>
      <w:r w:rsidR="007C6716" w:rsidRPr="001605D0">
        <w:rPr>
          <w:rFonts w:ascii="Times New Roman" w:hAnsi="Times New Roman" w:cs="Times New Roman"/>
          <w:color w:val="000000"/>
          <w:sz w:val="28"/>
          <w:szCs w:val="28"/>
        </w:rPr>
        <w:t>тены знания</w:t>
      </w:r>
      <w:r w:rsidRPr="001605D0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законодательных актов, регулирующих сферу культурной жизни, </w:t>
      </w:r>
      <w:r w:rsidR="007C6716" w:rsidRPr="001605D0">
        <w:rPr>
          <w:rFonts w:ascii="Times New Roman" w:hAnsi="Times New Roman" w:cs="Times New Roman"/>
          <w:color w:val="000000"/>
          <w:sz w:val="28"/>
          <w:szCs w:val="28"/>
        </w:rPr>
        <w:t>и навыки критического анализа современных культурных явлений.</w:t>
      </w:r>
    </w:p>
    <w:p w14:paraId="35DD961E" w14:textId="77777777" w:rsidR="00345D65" w:rsidRPr="001605D0" w:rsidRDefault="00345D65" w:rsidP="001605D0">
      <w:pPr>
        <w:pStyle w:val="14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b/>
          <w:bCs/>
          <w:sz w:val="28"/>
          <w:szCs w:val="28"/>
        </w:rPr>
        <w:t xml:space="preserve">Задачами </w:t>
      </w:r>
      <w:r w:rsidRPr="001605D0">
        <w:rPr>
          <w:rFonts w:ascii="Times New Roman" w:hAnsi="Times New Roman" w:cs="Times New Roman"/>
          <w:sz w:val="28"/>
          <w:szCs w:val="28"/>
        </w:rPr>
        <w:t xml:space="preserve">дисциплины являются: </w:t>
      </w:r>
    </w:p>
    <w:p w14:paraId="10D4C43C" w14:textId="77777777" w:rsidR="00345D65" w:rsidRPr="001605D0" w:rsidRDefault="00345D65" w:rsidP="001605D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605D0">
        <w:rPr>
          <w:sz w:val="28"/>
          <w:szCs w:val="28"/>
        </w:rPr>
        <w:t>- выработка понимания сущности современной культурной политики;</w:t>
      </w:r>
    </w:p>
    <w:p w14:paraId="4D78E246" w14:textId="77777777" w:rsidR="00345D65" w:rsidRPr="001605D0" w:rsidRDefault="00345D65" w:rsidP="001605D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605D0">
        <w:rPr>
          <w:sz w:val="28"/>
          <w:szCs w:val="28"/>
        </w:rPr>
        <w:t>- представления о важнейших этапах развития культурной политики в России;</w:t>
      </w:r>
    </w:p>
    <w:p w14:paraId="318D8547" w14:textId="77777777" w:rsidR="00345D65" w:rsidRPr="001605D0" w:rsidRDefault="00345D65" w:rsidP="001605D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605D0">
        <w:rPr>
          <w:sz w:val="28"/>
          <w:szCs w:val="28"/>
        </w:rPr>
        <w:t>- изучение моделей культурной политики ведущих стран Запада, выявление основных противоречия в культурной политике этих государств;</w:t>
      </w:r>
    </w:p>
    <w:p w14:paraId="1D3EB336" w14:textId="77777777" w:rsidR="00345D65" w:rsidRPr="001605D0" w:rsidRDefault="00345D65" w:rsidP="001605D0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605D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605D0">
        <w:rPr>
          <w:rFonts w:ascii="Times New Roman" w:hAnsi="Times New Roman" w:cs="Times New Roman"/>
          <w:spacing w:val="-8"/>
          <w:sz w:val="28"/>
          <w:szCs w:val="28"/>
        </w:rPr>
        <w:t>изучение основных документов, законодательно регламентирующих культурную деятельность в Российской Федерации;</w:t>
      </w:r>
    </w:p>
    <w:p w14:paraId="096DDDDC" w14:textId="77777777" w:rsidR="00345D65" w:rsidRPr="001605D0" w:rsidRDefault="00345D65" w:rsidP="001605D0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605D0">
        <w:rPr>
          <w:rFonts w:ascii="Times New Roman" w:hAnsi="Times New Roman" w:cs="Times New Roman"/>
          <w:spacing w:val="-8"/>
          <w:sz w:val="28"/>
          <w:szCs w:val="28"/>
        </w:rPr>
        <w:t xml:space="preserve">- формирование представлений о </w:t>
      </w:r>
      <w:proofErr w:type="spellStart"/>
      <w:r w:rsidRPr="001605D0">
        <w:rPr>
          <w:rFonts w:ascii="Times New Roman" w:hAnsi="Times New Roman" w:cs="Times New Roman"/>
          <w:spacing w:val="-8"/>
          <w:sz w:val="28"/>
          <w:szCs w:val="28"/>
        </w:rPr>
        <w:t>культуроохранной</w:t>
      </w:r>
      <w:proofErr w:type="spellEnd"/>
      <w:r w:rsidRPr="001605D0">
        <w:rPr>
          <w:rFonts w:ascii="Times New Roman" w:hAnsi="Times New Roman" w:cs="Times New Roman"/>
          <w:spacing w:val="-8"/>
          <w:sz w:val="28"/>
          <w:szCs w:val="28"/>
        </w:rPr>
        <w:t xml:space="preserve"> деятельности государства и бережном отношении к культурным традициям;</w:t>
      </w:r>
    </w:p>
    <w:p w14:paraId="56E50016" w14:textId="77777777" w:rsidR="00345D65" w:rsidRPr="001605D0" w:rsidRDefault="00345D65" w:rsidP="001605D0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- осознание влияния на реализацию культурой политики государства экономических и технологических условий, различных организаций и социальных групп, деятелей культуры</w:t>
      </w:r>
      <w:r w:rsidRPr="001605D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A412A8E" w14:textId="77777777" w:rsidR="00345D65" w:rsidRPr="001605D0" w:rsidRDefault="00345D65" w:rsidP="001605D0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605D0">
        <w:rPr>
          <w:rFonts w:ascii="Times New Roman" w:hAnsi="Times New Roman" w:cs="Times New Roman"/>
          <w:spacing w:val="-8"/>
          <w:sz w:val="28"/>
          <w:szCs w:val="28"/>
        </w:rPr>
        <w:t>- развитие навыков анализа региональных явлений в области культуры и искусства.</w:t>
      </w:r>
    </w:p>
    <w:p w14:paraId="210A45E8" w14:textId="77777777" w:rsidR="00345D65" w:rsidRPr="001605D0" w:rsidRDefault="00345D65" w:rsidP="001605D0">
      <w:pPr>
        <w:pStyle w:val="14"/>
        <w:numPr>
          <w:ilvl w:val="0"/>
          <w:numId w:val="6"/>
        </w:numPr>
        <w:shd w:val="clear" w:color="auto" w:fill="auto"/>
        <w:tabs>
          <w:tab w:val="left" w:pos="298"/>
        </w:tabs>
        <w:spacing w:before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05D0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освоения содержания курса</w:t>
      </w:r>
    </w:p>
    <w:p w14:paraId="2228913A" w14:textId="77777777" w:rsidR="00345D65" w:rsidRPr="001605D0" w:rsidRDefault="007C6716" w:rsidP="001605D0">
      <w:pPr>
        <w:pStyle w:val="32"/>
        <w:shd w:val="clear" w:color="auto" w:fill="auto"/>
        <w:spacing w:before="0"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605D0">
        <w:rPr>
          <w:rStyle w:val="33"/>
          <w:rFonts w:eastAsia="Calibri"/>
          <w:b w:val="0"/>
          <w:sz w:val="28"/>
          <w:szCs w:val="28"/>
        </w:rPr>
        <w:t xml:space="preserve">В результате освоения дисциплины студент должен: </w:t>
      </w:r>
    </w:p>
    <w:p w14:paraId="09581D8A" w14:textId="77777777" w:rsidR="00345D65" w:rsidRPr="001605D0" w:rsidRDefault="00153D81" w:rsidP="001605D0">
      <w:pPr>
        <w:pStyle w:val="NoSpacing1"/>
        <w:spacing w:line="360" w:lineRule="auto"/>
        <w:ind w:firstLine="709"/>
        <w:jc w:val="both"/>
        <w:rPr>
          <w:b/>
          <w:sz w:val="28"/>
          <w:szCs w:val="28"/>
        </w:rPr>
      </w:pPr>
      <w:r w:rsidRPr="001605D0">
        <w:rPr>
          <w:b/>
          <w:sz w:val="28"/>
          <w:szCs w:val="28"/>
        </w:rPr>
        <w:t>знать</w:t>
      </w:r>
      <w:r w:rsidR="00345D65" w:rsidRPr="001605D0">
        <w:rPr>
          <w:b/>
          <w:sz w:val="28"/>
          <w:szCs w:val="28"/>
        </w:rPr>
        <w:t>:</w:t>
      </w:r>
    </w:p>
    <w:p w14:paraId="1471E4D8" w14:textId="77777777" w:rsidR="00345D65" w:rsidRPr="001605D0" w:rsidRDefault="00345D65" w:rsidP="001605D0">
      <w:pPr>
        <w:pStyle w:val="NoSpacing1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1605D0">
        <w:rPr>
          <w:rStyle w:val="2115pt"/>
          <w:rFonts w:eastAsia="MS Mincho"/>
          <w:sz w:val="28"/>
          <w:szCs w:val="28"/>
        </w:rPr>
        <w:t>- исторические этапы</w:t>
      </w:r>
      <w:r w:rsidRPr="001605D0">
        <w:rPr>
          <w:rFonts w:eastAsiaTheme="minorHAnsi"/>
          <w:sz w:val="28"/>
          <w:szCs w:val="28"/>
        </w:rPr>
        <w:t xml:space="preserve"> развития культурной политики в России и странах Запада; </w:t>
      </w:r>
    </w:p>
    <w:p w14:paraId="7064DE4D" w14:textId="77777777" w:rsidR="00345D65" w:rsidRPr="001605D0" w:rsidRDefault="00345D65" w:rsidP="001605D0">
      <w:pPr>
        <w:pStyle w:val="NoSpacing1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1605D0">
        <w:rPr>
          <w:rFonts w:eastAsiaTheme="minorHAnsi"/>
          <w:sz w:val="28"/>
          <w:szCs w:val="28"/>
        </w:rPr>
        <w:lastRenderedPageBreak/>
        <w:t>-  основные виды социально-культурной деятельности в государстве;</w:t>
      </w:r>
    </w:p>
    <w:p w14:paraId="68B113C6" w14:textId="77777777" w:rsidR="00345D65" w:rsidRPr="001605D0" w:rsidRDefault="00345D65" w:rsidP="001605D0">
      <w:pPr>
        <w:pStyle w:val="NoSpacing1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1605D0">
        <w:rPr>
          <w:rFonts w:eastAsiaTheme="minorHAnsi"/>
          <w:sz w:val="28"/>
          <w:szCs w:val="28"/>
        </w:rPr>
        <w:t>- структуру и функции государственных органов управления культурой;</w:t>
      </w:r>
    </w:p>
    <w:p w14:paraId="6C509108" w14:textId="77777777" w:rsidR="00345D65" w:rsidRPr="001605D0" w:rsidRDefault="00345D65" w:rsidP="001605D0">
      <w:pPr>
        <w:pStyle w:val="NoSpacing1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1605D0">
        <w:rPr>
          <w:rFonts w:eastAsiaTheme="minorHAnsi"/>
          <w:sz w:val="28"/>
          <w:szCs w:val="28"/>
        </w:rPr>
        <w:t>- цели деятельности культурных институтов в государстве.</w:t>
      </w:r>
    </w:p>
    <w:p w14:paraId="69D8D4A4" w14:textId="77777777" w:rsidR="00345D65" w:rsidRPr="001605D0" w:rsidRDefault="00153D81" w:rsidP="001605D0">
      <w:pPr>
        <w:pStyle w:val="ae"/>
        <w:spacing w:line="360" w:lineRule="auto"/>
        <w:ind w:firstLine="709"/>
        <w:rPr>
          <w:szCs w:val="28"/>
        </w:rPr>
      </w:pPr>
      <w:r w:rsidRPr="001605D0">
        <w:rPr>
          <w:szCs w:val="28"/>
        </w:rPr>
        <w:t>уметь</w:t>
      </w:r>
      <w:r w:rsidR="00345D65" w:rsidRPr="001605D0">
        <w:rPr>
          <w:szCs w:val="28"/>
        </w:rPr>
        <w:t>:</w:t>
      </w:r>
    </w:p>
    <w:p w14:paraId="3E6297C8" w14:textId="77777777" w:rsidR="00345D65" w:rsidRPr="001605D0" w:rsidRDefault="00345D65" w:rsidP="001605D0">
      <w:pPr>
        <w:pStyle w:val="ae"/>
        <w:spacing w:line="360" w:lineRule="auto"/>
        <w:ind w:firstLine="709"/>
        <w:rPr>
          <w:rFonts w:eastAsiaTheme="minorHAnsi"/>
          <w:b w:val="0"/>
          <w:szCs w:val="28"/>
        </w:rPr>
      </w:pPr>
      <w:r w:rsidRPr="001605D0">
        <w:rPr>
          <w:b w:val="0"/>
          <w:szCs w:val="28"/>
        </w:rPr>
        <w:t xml:space="preserve">- </w:t>
      </w:r>
      <w:r w:rsidRPr="001605D0">
        <w:rPr>
          <w:rFonts w:eastAsiaTheme="minorHAnsi"/>
          <w:b w:val="0"/>
          <w:szCs w:val="28"/>
        </w:rPr>
        <w:t>профессионально интерпретировать документы и события, отражающие современную культурную политику;</w:t>
      </w:r>
    </w:p>
    <w:p w14:paraId="6765A553" w14:textId="77777777" w:rsidR="00345D65" w:rsidRPr="001605D0" w:rsidRDefault="00345D65" w:rsidP="001605D0">
      <w:pPr>
        <w:pStyle w:val="ae"/>
        <w:spacing w:line="360" w:lineRule="auto"/>
        <w:ind w:firstLine="709"/>
        <w:rPr>
          <w:rFonts w:eastAsiaTheme="minorHAnsi"/>
          <w:b w:val="0"/>
          <w:szCs w:val="28"/>
        </w:rPr>
      </w:pPr>
      <w:r w:rsidRPr="001605D0">
        <w:rPr>
          <w:rStyle w:val="2115pt"/>
          <w:rFonts w:eastAsia="MS Mincho"/>
          <w:b w:val="0"/>
          <w:sz w:val="28"/>
          <w:szCs w:val="28"/>
        </w:rPr>
        <w:t>-</w:t>
      </w:r>
      <w:r w:rsidRPr="001605D0">
        <w:rPr>
          <w:rFonts w:eastAsiaTheme="minorHAnsi"/>
          <w:b w:val="0"/>
          <w:szCs w:val="28"/>
        </w:rPr>
        <w:t xml:space="preserve"> критически оценивать факторы, влияющие на культурную политику, видеть перспективы культурных изменений в обществе;</w:t>
      </w:r>
    </w:p>
    <w:p w14:paraId="418460E8" w14:textId="77777777" w:rsidR="00153D81" w:rsidRPr="001605D0" w:rsidRDefault="00345D65" w:rsidP="001605D0">
      <w:pPr>
        <w:pStyle w:val="ae"/>
        <w:spacing w:line="360" w:lineRule="auto"/>
        <w:ind w:firstLine="709"/>
        <w:rPr>
          <w:rFonts w:eastAsia="Times New Roman CYR"/>
          <w:b w:val="0"/>
          <w:kern w:val="2"/>
          <w:szCs w:val="28"/>
        </w:rPr>
      </w:pPr>
      <w:r w:rsidRPr="001605D0">
        <w:rPr>
          <w:rFonts w:eastAsiaTheme="minorHAnsi"/>
          <w:b w:val="0"/>
          <w:szCs w:val="28"/>
        </w:rPr>
        <w:t xml:space="preserve">- </w:t>
      </w:r>
      <w:r w:rsidR="00153D81" w:rsidRPr="001605D0">
        <w:rPr>
          <w:rFonts w:eastAsia="Times New Roman CYR"/>
          <w:b w:val="0"/>
          <w:kern w:val="2"/>
          <w:szCs w:val="28"/>
        </w:rPr>
        <w:t>анализировать социокультурную ситуацию в масштабах локальной культурной среды и региональной культурной среды.</w:t>
      </w:r>
    </w:p>
    <w:p w14:paraId="0E867282" w14:textId="77777777" w:rsidR="00345D65" w:rsidRPr="001605D0" w:rsidRDefault="00153D81" w:rsidP="001605D0">
      <w:pPr>
        <w:pStyle w:val="32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605D0">
        <w:rPr>
          <w:rFonts w:ascii="Times New Roman" w:hAnsi="Times New Roman"/>
          <w:b/>
          <w:sz w:val="28"/>
          <w:szCs w:val="28"/>
        </w:rPr>
        <w:t>владеть</w:t>
      </w:r>
      <w:r w:rsidR="00345D65" w:rsidRPr="001605D0">
        <w:rPr>
          <w:rFonts w:ascii="Times New Roman" w:hAnsi="Times New Roman"/>
          <w:b/>
          <w:sz w:val="28"/>
          <w:szCs w:val="28"/>
        </w:rPr>
        <w:t>:</w:t>
      </w:r>
    </w:p>
    <w:p w14:paraId="56E3B0FA" w14:textId="77777777" w:rsidR="00153D81" w:rsidRPr="001605D0" w:rsidRDefault="00345D65" w:rsidP="001605D0">
      <w:pPr>
        <w:pStyle w:val="32"/>
        <w:shd w:val="clear" w:color="auto" w:fill="auto"/>
        <w:spacing w:before="0" w:after="0" w:line="360" w:lineRule="auto"/>
        <w:ind w:firstLine="709"/>
        <w:jc w:val="both"/>
        <w:rPr>
          <w:rStyle w:val="2115pt"/>
          <w:rFonts w:eastAsiaTheme="minorHAnsi"/>
          <w:sz w:val="28"/>
          <w:szCs w:val="28"/>
        </w:rPr>
      </w:pPr>
      <w:r w:rsidRPr="001605D0">
        <w:rPr>
          <w:rStyle w:val="2115pt"/>
          <w:rFonts w:eastAsiaTheme="minorHAnsi"/>
          <w:sz w:val="28"/>
          <w:szCs w:val="28"/>
        </w:rPr>
        <w:t xml:space="preserve">- основным понятийным аппаратом дисциплины и приемами анализа документов </w:t>
      </w:r>
      <w:r w:rsidR="00153D81" w:rsidRPr="001605D0">
        <w:rPr>
          <w:rStyle w:val="2115pt"/>
          <w:rFonts w:eastAsiaTheme="minorHAnsi"/>
          <w:sz w:val="28"/>
          <w:szCs w:val="28"/>
        </w:rPr>
        <w:t>правовой сферы</w:t>
      </w:r>
      <w:r w:rsidRPr="001605D0">
        <w:rPr>
          <w:rStyle w:val="2115pt"/>
          <w:rFonts w:eastAsiaTheme="minorHAnsi"/>
          <w:sz w:val="28"/>
          <w:szCs w:val="28"/>
        </w:rPr>
        <w:t xml:space="preserve"> культурной политики Российской Федерации.</w:t>
      </w:r>
    </w:p>
    <w:p w14:paraId="78095928" w14:textId="77777777" w:rsidR="00153D81" w:rsidRPr="00C6340F" w:rsidRDefault="00153D81" w:rsidP="001605D0">
      <w:pPr>
        <w:pStyle w:val="32"/>
        <w:shd w:val="clear" w:color="auto" w:fill="auto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605D0">
        <w:rPr>
          <w:rFonts w:ascii="Times New Roman" w:hAnsi="Times New Roman"/>
          <w:sz w:val="28"/>
          <w:szCs w:val="28"/>
        </w:rPr>
        <w:t xml:space="preserve">Выпускник должен обладать </w:t>
      </w:r>
      <w:r w:rsidRPr="00C6340F">
        <w:rPr>
          <w:rFonts w:ascii="Times New Roman" w:hAnsi="Times New Roman"/>
          <w:bCs/>
          <w:sz w:val="28"/>
          <w:szCs w:val="28"/>
        </w:rPr>
        <w:t>общекультурными компетенциями (ОК):</w:t>
      </w:r>
    </w:p>
    <w:p w14:paraId="19AE5AC8" w14:textId="77777777" w:rsidR="00153D81" w:rsidRPr="001605D0" w:rsidRDefault="00153D81" w:rsidP="001605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способностью анализировать основные этапы и закономерности развития общества для формирования гражданской позиции (ОК-2).</w:t>
      </w:r>
    </w:p>
    <w:p w14:paraId="50DD58E3" w14:textId="77777777" w:rsidR="00345D65" w:rsidRPr="001605D0" w:rsidRDefault="00345D65" w:rsidP="001605D0">
      <w:pPr>
        <w:pStyle w:val="32"/>
        <w:shd w:val="clear" w:color="auto" w:fill="auto"/>
        <w:spacing w:before="0" w:after="0" w:line="360" w:lineRule="auto"/>
        <w:ind w:firstLine="709"/>
        <w:jc w:val="both"/>
        <w:rPr>
          <w:rStyle w:val="2115pt"/>
          <w:rFonts w:eastAsiaTheme="minorHAnsi"/>
          <w:sz w:val="28"/>
          <w:szCs w:val="28"/>
        </w:rPr>
      </w:pPr>
    </w:p>
    <w:p w14:paraId="56A7D913" w14:textId="77777777" w:rsidR="00345D65" w:rsidRPr="001605D0" w:rsidRDefault="00345D65" w:rsidP="00C6340F">
      <w:pPr>
        <w:pStyle w:val="14"/>
        <w:shd w:val="clear" w:color="auto" w:fill="auto"/>
        <w:spacing w:before="0" w:line="360" w:lineRule="auto"/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05D0">
        <w:rPr>
          <w:rFonts w:ascii="Times New Roman" w:hAnsi="Times New Roman" w:cs="Times New Roman"/>
          <w:b/>
          <w:bCs/>
          <w:sz w:val="28"/>
          <w:szCs w:val="28"/>
        </w:rPr>
        <w:t>3. Объем дисциплины, виды учебной работы и отчетности</w:t>
      </w:r>
    </w:p>
    <w:p w14:paraId="003F9B3A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– </w:t>
      </w:r>
      <w:r w:rsidR="007C6A27" w:rsidRPr="001605D0">
        <w:rPr>
          <w:rFonts w:ascii="Times New Roman" w:hAnsi="Times New Roman" w:cs="Times New Roman"/>
          <w:sz w:val="28"/>
          <w:szCs w:val="28"/>
        </w:rPr>
        <w:t xml:space="preserve">72 </w:t>
      </w:r>
      <w:r w:rsidRPr="001605D0">
        <w:rPr>
          <w:rFonts w:ascii="Times New Roman" w:hAnsi="Times New Roman" w:cs="Times New Roman"/>
          <w:sz w:val="28"/>
          <w:szCs w:val="28"/>
        </w:rPr>
        <w:t>час</w:t>
      </w:r>
      <w:r w:rsidR="007C6A27" w:rsidRPr="001605D0">
        <w:rPr>
          <w:rFonts w:ascii="Times New Roman" w:hAnsi="Times New Roman" w:cs="Times New Roman"/>
          <w:sz w:val="28"/>
          <w:szCs w:val="28"/>
        </w:rPr>
        <w:t>а</w:t>
      </w:r>
      <w:r w:rsidRPr="001605D0">
        <w:rPr>
          <w:rFonts w:ascii="Times New Roman" w:hAnsi="Times New Roman" w:cs="Times New Roman"/>
          <w:sz w:val="28"/>
          <w:szCs w:val="28"/>
        </w:rPr>
        <w:t xml:space="preserve">, аудиторная работа – 36 часов, самостоятельная работа – </w:t>
      </w:r>
      <w:r w:rsidR="007C6A27" w:rsidRPr="001605D0">
        <w:rPr>
          <w:rFonts w:ascii="Times New Roman" w:hAnsi="Times New Roman" w:cs="Times New Roman"/>
          <w:sz w:val="28"/>
          <w:szCs w:val="28"/>
        </w:rPr>
        <w:t>36</w:t>
      </w:r>
      <w:r w:rsidRPr="001605D0">
        <w:rPr>
          <w:rFonts w:ascii="Times New Roman" w:hAnsi="Times New Roman" w:cs="Times New Roman"/>
          <w:sz w:val="28"/>
          <w:szCs w:val="28"/>
        </w:rPr>
        <w:t xml:space="preserve"> час</w:t>
      </w:r>
      <w:r w:rsidR="007C6A27" w:rsidRPr="001605D0">
        <w:rPr>
          <w:rFonts w:ascii="Times New Roman" w:hAnsi="Times New Roman" w:cs="Times New Roman"/>
          <w:sz w:val="28"/>
          <w:szCs w:val="28"/>
        </w:rPr>
        <w:t>ов</w:t>
      </w:r>
      <w:r w:rsidRPr="001605D0">
        <w:rPr>
          <w:rFonts w:ascii="Times New Roman" w:hAnsi="Times New Roman" w:cs="Times New Roman"/>
          <w:sz w:val="28"/>
          <w:szCs w:val="28"/>
        </w:rPr>
        <w:t>. Время изучения – 2 семестр, по 2 часа в неделю.</w:t>
      </w:r>
    </w:p>
    <w:p w14:paraId="2332B413" w14:textId="77777777" w:rsidR="00345D65" w:rsidRPr="001605D0" w:rsidRDefault="00345D65" w:rsidP="001605D0">
      <w:pPr>
        <w:pStyle w:val="34"/>
        <w:spacing w:line="360" w:lineRule="auto"/>
        <w:ind w:firstLine="709"/>
        <w:jc w:val="both"/>
        <w:rPr>
          <w:b w:val="0"/>
          <w:szCs w:val="28"/>
          <w:u w:val="none"/>
        </w:rPr>
      </w:pPr>
      <w:r w:rsidRPr="001605D0">
        <w:rPr>
          <w:szCs w:val="28"/>
          <w:u w:val="none"/>
        </w:rPr>
        <w:t>Формы контроля</w:t>
      </w:r>
      <w:r w:rsidRPr="001605D0">
        <w:rPr>
          <w:b w:val="0"/>
          <w:szCs w:val="28"/>
          <w:u w:val="none"/>
        </w:rPr>
        <w:t xml:space="preserve">: </w:t>
      </w:r>
    </w:p>
    <w:p w14:paraId="6B32F2A0" w14:textId="77777777" w:rsidR="00345D65" w:rsidRPr="001605D0" w:rsidRDefault="00345D65" w:rsidP="001605D0">
      <w:pPr>
        <w:pStyle w:val="34"/>
        <w:spacing w:line="360" w:lineRule="auto"/>
        <w:ind w:firstLine="709"/>
        <w:jc w:val="both"/>
        <w:rPr>
          <w:b w:val="0"/>
          <w:szCs w:val="28"/>
          <w:u w:val="none"/>
        </w:rPr>
      </w:pPr>
      <w:r w:rsidRPr="001605D0">
        <w:rPr>
          <w:b w:val="0"/>
          <w:szCs w:val="28"/>
          <w:u w:val="none"/>
        </w:rPr>
        <w:t xml:space="preserve">Текущая форма контроля реализуется через выступления </w:t>
      </w:r>
      <w:r w:rsidR="007C6A27" w:rsidRPr="001605D0">
        <w:rPr>
          <w:b w:val="0"/>
          <w:szCs w:val="28"/>
          <w:u w:val="none"/>
        </w:rPr>
        <w:t>студентов</w:t>
      </w:r>
      <w:r w:rsidRPr="001605D0">
        <w:rPr>
          <w:b w:val="0"/>
          <w:szCs w:val="28"/>
          <w:u w:val="none"/>
        </w:rPr>
        <w:t xml:space="preserve"> с сообщениями на занятиях</w:t>
      </w:r>
      <w:r w:rsidR="007C6A27" w:rsidRPr="001605D0">
        <w:rPr>
          <w:b w:val="0"/>
          <w:szCs w:val="28"/>
          <w:u w:val="none"/>
        </w:rPr>
        <w:t>,</w:t>
      </w:r>
      <w:r w:rsidRPr="001605D0">
        <w:rPr>
          <w:b w:val="0"/>
          <w:szCs w:val="28"/>
          <w:u w:val="none"/>
        </w:rPr>
        <w:t xml:space="preserve"> заключительной формой контроля является зачет во 2 семестре.</w:t>
      </w:r>
    </w:p>
    <w:p w14:paraId="1C92D56B" w14:textId="77777777" w:rsidR="00345D65" w:rsidRPr="001605D0" w:rsidRDefault="00345D65" w:rsidP="001605D0">
      <w:pPr>
        <w:pStyle w:val="NoSpacing1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1605D0">
        <w:rPr>
          <w:b/>
          <w:sz w:val="28"/>
          <w:szCs w:val="28"/>
        </w:rPr>
        <w:t>4.Тематический план и содержание учебной дисциплины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12"/>
        <w:gridCol w:w="4566"/>
        <w:gridCol w:w="1260"/>
        <w:gridCol w:w="1260"/>
        <w:gridCol w:w="1678"/>
      </w:tblGrid>
      <w:tr w:rsidR="00796E22" w:rsidRPr="001605D0" w14:paraId="20789F9B" w14:textId="77777777" w:rsidTr="00C6340F">
        <w:trPr>
          <w:trHeight w:val="273"/>
          <w:jc w:val="center"/>
        </w:trPr>
        <w:tc>
          <w:tcPr>
            <w:tcW w:w="885" w:type="dxa"/>
          </w:tcPr>
          <w:p w14:paraId="481235EC" w14:textId="77777777" w:rsidR="00796E22" w:rsidRPr="001605D0" w:rsidRDefault="00796E22" w:rsidP="00A6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№ темы</w:t>
            </w:r>
          </w:p>
        </w:tc>
        <w:tc>
          <w:tcPr>
            <w:tcW w:w="4578" w:type="dxa"/>
            <w:gridSpan w:val="2"/>
          </w:tcPr>
          <w:p w14:paraId="7DAB8695" w14:textId="77777777" w:rsidR="00796E22" w:rsidRPr="001605D0" w:rsidRDefault="00796E22" w:rsidP="00A60C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260" w:type="dxa"/>
          </w:tcPr>
          <w:p w14:paraId="3856F8E4" w14:textId="77777777" w:rsidR="00796E22" w:rsidRPr="001605D0" w:rsidRDefault="00796E22" w:rsidP="00A6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60" w:type="dxa"/>
          </w:tcPr>
          <w:p w14:paraId="7B9718EB" w14:textId="77777777" w:rsidR="00796E22" w:rsidRPr="001605D0" w:rsidRDefault="00796E22" w:rsidP="00A6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Кол-во часов лекций</w:t>
            </w:r>
          </w:p>
        </w:tc>
        <w:tc>
          <w:tcPr>
            <w:tcW w:w="1678" w:type="dxa"/>
          </w:tcPr>
          <w:p w14:paraId="6EA3E442" w14:textId="77777777" w:rsidR="00796E22" w:rsidRPr="001605D0" w:rsidRDefault="00796E22" w:rsidP="00A60C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Объем самостоятельной работы</w:t>
            </w:r>
          </w:p>
        </w:tc>
      </w:tr>
      <w:tr w:rsidR="00796E22" w:rsidRPr="001605D0" w14:paraId="4941BEBE" w14:textId="77777777" w:rsidTr="00C6340F">
        <w:trPr>
          <w:trHeight w:val="615"/>
          <w:jc w:val="center"/>
        </w:trPr>
        <w:tc>
          <w:tcPr>
            <w:tcW w:w="885" w:type="dxa"/>
          </w:tcPr>
          <w:p w14:paraId="4E8FB8E0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78" w:type="dxa"/>
            <w:gridSpan w:val="2"/>
          </w:tcPr>
          <w:p w14:paraId="7AB452B9" w14:textId="77777777" w:rsidR="00796E22" w:rsidRPr="001605D0" w:rsidRDefault="00796E22" w:rsidP="00C634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05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Вводная лекция: «Культура как специфическая отрасль социальной жизни и цели культурной политики»</w:t>
            </w:r>
          </w:p>
        </w:tc>
        <w:tc>
          <w:tcPr>
            <w:tcW w:w="1260" w:type="dxa"/>
          </w:tcPr>
          <w:p w14:paraId="72D66BE1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26F58D80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8" w:type="dxa"/>
          </w:tcPr>
          <w:p w14:paraId="35423D98" w14:textId="77777777" w:rsidR="00796E22" w:rsidRPr="001605D0" w:rsidRDefault="00796E22" w:rsidP="00C6340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E22" w:rsidRPr="001605D0" w14:paraId="10DB868F" w14:textId="77777777" w:rsidTr="00C6340F">
        <w:trPr>
          <w:trHeight w:val="1226"/>
          <w:jc w:val="center"/>
        </w:trPr>
        <w:tc>
          <w:tcPr>
            <w:tcW w:w="885" w:type="dxa"/>
          </w:tcPr>
          <w:p w14:paraId="7A3F66A5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8" w:type="dxa"/>
            <w:gridSpan w:val="2"/>
          </w:tcPr>
          <w:p w14:paraId="6D51D029" w14:textId="77777777" w:rsidR="00796E22" w:rsidRPr="001605D0" w:rsidRDefault="00796E22" w:rsidP="00C634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Государство как субъект культурной политики: инфраструктура и механизмы управления</w:t>
            </w:r>
          </w:p>
        </w:tc>
        <w:tc>
          <w:tcPr>
            <w:tcW w:w="1260" w:type="dxa"/>
          </w:tcPr>
          <w:p w14:paraId="76AB976C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14:paraId="2FDD050B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8" w:type="dxa"/>
          </w:tcPr>
          <w:p w14:paraId="4D1745BF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6E22" w:rsidRPr="001605D0" w14:paraId="2ABBE058" w14:textId="77777777" w:rsidTr="00C6340F">
        <w:trPr>
          <w:trHeight w:val="1303"/>
          <w:jc w:val="center"/>
        </w:trPr>
        <w:tc>
          <w:tcPr>
            <w:tcW w:w="885" w:type="dxa"/>
          </w:tcPr>
          <w:p w14:paraId="50C5CB14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8" w:type="dxa"/>
            <w:gridSpan w:val="2"/>
          </w:tcPr>
          <w:p w14:paraId="4F0CA1C5" w14:textId="77777777" w:rsidR="00796E22" w:rsidRPr="001605D0" w:rsidRDefault="00796E22" w:rsidP="00C634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Законодательные основы государственной политики в области культуры в Российской Федерации</w:t>
            </w:r>
          </w:p>
        </w:tc>
        <w:tc>
          <w:tcPr>
            <w:tcW w:w="1260" w:type="dxa"/>
          </w:tcPr>
          <w:p w14:paraId="32A6E4CC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14:paraId="47A444F8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8" w:type="dxa"/>
          </w:tcPr>
          <w:p w14:paraId="03F6B64A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6E22" w:rsidRPr="001605D0" w14:paraId="1B1728B5" w14:textId="77777777" w:rsidTr="00C6340F">
        <w:trPr>
          <w:trHeight w:val="375"/>
          <w:jc w:val="center"/>
        </w:trPr>
        <w:tc>
          <w:tcPr>
            <w:tcW w:w="885" w:type="dxa"/>
          </w:tcPr>
          <w:p w14:paraId="049A50EF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8" w:type="dxa"/>
            <w:gridSpan w:val="2"/>
          </w:tcPr>
          <w:p w14:paraId="2F1FA6CF" w14:textId="77777777" w:rsidR="00796E22" w:rsidRPr="001605D0" w:rsidRDefault="00796E22" w:rsidP="00C634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5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Модели культурной политики</w:t>
            </w:r>
          </w:p>
        </w:tc>
        <w:tc>
          <w:tcPr>
            <w:tcW w:w="1260" w:type="dxa"/>
          </w:tcPr>
          <w:p w14:paraId="6C4F1FB3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14:paraId="32800153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8" w:type="dxa"/>
          </w:tcPr>
          <w:p w14:paraId="73BFAB2F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6E22" w:rsidRPr="001605D0" w14:paraId="266B9BC0" w14:textId="77777777" w:rsidTr="00C6340F">
        <w:trPr>
          <w:trHeight w:val="540"/>
          <w:jc w:val="center"/>
        </w:trPr>
        <w:tc>
          <w:tcPr>
            <w:tcW w:w="885" w:type="dxa"/>
          </w:tcPr>
          <w:p w14:paraId="62815A54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8" w:type="dxa"/>
            <w:gridSpan w:val="2"/>
          </w:tcPr>
          <w:p w14:paraId="177339A9" w14:textId="77777777" w:rsidR="00796E22" w:rsidRPr="001605D0" w:rsidRDefault="00796E22" w:rsidP="00C634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605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направления культурной политики Российской Федерации.</w:t>
            </w:r>
          </w:p>
        </w:tc>
        <w:tc>
          <w:tcPr>
            <w:tcW w:w="1260" w:type="dxa"/>
          </w:tcPr>
          <w:p w14:paraId="3A77C683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14:paraId="20075952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8" w:type="dxa"/>
          </w:tcPr>
          <w:p w14:paraId="54FA6E70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6E22" w:rsidRPr="001605D0" w14:paraId="56E1E412" w14:textId="77777777" w:rsidTr="00C6340F">
        <w:trPr>
          <w:trHeight w:val="540"/>
          <w:jc w:val="center"/>
        </w:trPr>
        <w:tc>
          <w:tcPr>
            <w:tcW w:w="885" w:type="dxa"/>
          </w:tcPr>
          <w:p w14:paraId="0942DF28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8" w:type="dxa"/>
            <w:gridSpan w:val="2"/>
          </w:tcPr>
          <w:p w14:paraId="6577C32B" w14:textId="77777777" w:rsidR="00796E22" w:rsidRPr="001605D0" w:rsidRDefault="00796E22" w:rsidP="00C634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1605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Культурная политика зарубежных стран</w:t>
            </w:r>
          </w:p>
        </w:tc>
        <w:tc>
          <w:tcPr>
            <w:tcW w:w="1260" w:type="dxa"/>
          </w:tcPr>
          <w:p w14:paraId="3E8726F5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14:paraId="61EE52C7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8" w:type="dxa"/>
          </w:tcPr>
          <w:p w14:paraId="0EEA8AF7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E22" w:rsidRPr="001605D0" w14:paraId="73A624D1" w14:textId="77777777" w:rsidTr="00C6340F">
        <w:trPr>
          <w:trHeight w:val="540"/>
          <w:jc w:val="center"/>
        </w:trPr>
        <w:tc>
          <w:tcPr>
            <w:tcW w:w="885" w:type="dxa"/>
          </w:tcPr>
          <w:p w14:paraId="32F7652D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8" w:type="dxa"/>
            <w:gridSpan w:val="2"/>
          </w:tcPr>
          <w:p w14:paraId="57F132A2" w14:textId="77777777" w:rsidR="00796E22" w:rsidRPr="001605D0" w:rsidRDefault="00796E22" w:rsidP="00C634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05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Традиционная культура как объект культурной политики и современное состояние культурного наследия</w:t>
            </w:r>
          </w:p>
        </w:tc>
        <w:tc>
          <w:tcPr>
            <w:tcW w:w="1260" w:type="dxa"/>
          </w:tcPr>
          <w:p w14:paraId="5B304F09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6754F278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8" w:type="dxa"/>
          </w:tcPr>
          <w:p w14:paraId="40E6DC81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96E22" w:rsidRPr="001605D0" w14:paraId="2AD4100C" w14:textId="77777777" w:rsidTr="00C6340F">
        <w:trPr>
          <w:trHeight w:val="540"/>
          <w:jc w:val="center"/>
        </w:trPr>
        <w:tc>
          <w:tcPr>
            <w:tcW w:w="885" w:type="dxa"/>
          </w:tcPr>
          <w:p w14:paraId="47DF4B9A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8" w:type="dxa"/>
            <w:gridSpan w:val="2"/>
          </w:tcPr>
          <w:p w14:paraId="5C643F84" w14:textId="77777777" w:rsidR="00796E22" w:rsidRPr="001605D0" w:rsidRDefault="00796E22" w:rsidP="00C634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05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Культурная политика в сфере профессионального искусства</w:t>
            </w:r>
          </w:p>
        </w:tc>
        <w:tc>
          <w:tcPr>
            <w:tcW w:w="1260" w:type="dxa"/>
          </w:tcPr>
          <w:p w14:paraId="0CE58C5D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14:paraId="5D46845B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8" w:type="dxa"/>
          </w:tcPr>
          <w:p w14:paraId="75507637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96E22" w:rsidRPr="001605D0" w14:paraId="2F1FA2B9" w14:textId="77777777" w:rsidTr="00C6340F">
        <w:trPr>
          <w:trHeight w:val="540"/>
          <w:jc w:val="center"/>
        </w:trPr>
        <w:tc>
          <w:tcPr>
            <w:tcW w:w="885" w:type="dxa"/>
          </w:tcPr>
          <w:p w14:paraId="24785DC6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78" w:type="dxa"/>
            <w:gridSpan w:val="2"/>
          </w:tcPr>
          <w:p w14:paraId="38B23E5C" w14:textId="77777777" w:rsidR="00796E22" w:rsidRPr="001605D0" w:rsidRDefault="00796E22" w:rsidP="00C634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05D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и технология разработки региональных культурных программ</w:t>
            </w:r>
          </w:p>
        </w:tc>
        <w:tc>
          <w:tcPr>
            <w:tcW w:w="1260" w:type="dxa"/>
          </w:tcPr>
          <w:p w14:paraId="290F2990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</w:tcPr>
          <w:p w14:paraId="45BA407F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8" w:type="dxa"/>
          </w:tcPr>
          <w:p w14:paraId="1549110B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6E22" w:rsidRPr="001605D0" w14:paraId="742E14C5" w14:textId="77777777" w:rsidTr="00C6340F">
        <w:trPr>
          <w:trHeight w:val="248"/>
          <w:jc w:val="center"/>
        </w:trPr>
        <w:tc>
          <w:tcPr>
            <w:tcW w:w="897" w:type="dxa"/>
            <w:gridSpan w:val="2"/>
          </w:tcPr>
          <w:p w14:paraId="6BB250DF" w14:textId="77777777" w:rsidR="00796E22" w:rsidRPr="001605D0" w:rsidRDefault="00796E22" w:rsidP="00C634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66" w:type="dxa"/>
          </w:tcPr>
          <w:p w14:paraId="32D567A9" w14:textId="77777777" w:rsidR="00796E22" w:rsidRPr="001605D0" w:rsidRDefault="00796E22" w:rsidP="00C634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260" w:type="dxa"/>
          </w:tcPr>
          <w:p w14:paraId="3FF6808E" w14:textId="77777777" w:rsidR="00796E22" w:rsidRPr="001605D0" w:rsidRDefault="00796E22" w:rsidP="00C634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260" w:type="dxa"/>
          </w:tcPr>
          <w:p w14:paraId="6EAEB055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678" w:type="dxa"/>
          </w:tcPr>
          <w:p w14:paraId="3EAFAA89" w14:textId="77777777" w:rsidR="00796E22" w:rsidRPr="001605D0" w:rsidRDefault="00796E22" w:rsidP="00C63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5D0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14:paraId="26DFC2F4" w14:textId="77777777" w:rsidR="00345D65" w:rsidRPr="001605D0" w:rsidRDefault="00345D65" w:rsidP="001605D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146C801" w14:textId="77777777" w:rsidR="00345D65" w:rsidRPr="001605D0" w:rsidRDefault="00345D65" w:rsidP="001605D0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160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Вводная лекция: «Культура как специфическая отрасль социальной жизни и цели культурной политики»</w:t>
      </w:r>
    </w:p>
    <w:p w14:paraId="4373C580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Понятие «культурной политики». </w:t>
      </w:r>
      <w:r w:rsidRPr="001605D0">
        <w:rPr>
          <w:rFonts w:ascii="Times New Roman" w:hAnsi="Times New Roman" w:cs="Times New Roman"/>
          <w:bCs/>
          <w:sz w:val="28"/>
          <w:szCs w:val="28"/>
        </w:rPr>
        <w:t>Общественная миссия культуры как механизма передачи духовных ценностей, формирующих национальную самобытность.</w:t>
      </w:r>
    </w:p>
    <w:p w14:paraId="4B6C9225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Организация культурных процессов со стороны государства. Основные понятия государственной культурной политики.</w:t>
      </w:r>
    </w:p>
    <w:p w14:paraId="1F2F7CB2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Цели, принципы и задачи культурной политики. </w:t>
      </w:r>
    </w:p>
    <w:p w14:paraId="7BCF77AD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lastRenderedPageBreak/>
        <w:t>Культурная политика как основа стратегии социокультурного управления и развития.</w:t>
      </w:r>
    </w:p>
    <w:p w14:paraId="612F1ED5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7BEBC4D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>ТЕМА 2.</w:t>
      </w:r>
      <w:r w:rsidRPr="001605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605D0">
        <w:rPr>
          <w:rFonts w:ascii="Times New Roman" w:hAnsi="Times New Roman" w:cs="Times New Roman"/>
          <w:b/>
          <w:sz w:val="28"/>
          <w:szCs w:val="28"/>
        </w:rPr>
        <w:t>Государство как субъект культурной политики: инфраструктура и механизмы управления</w:t>
      </w:r>
    </w:p>
    <w:p w14:paraId="1B4AB788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Государственная культурная политика как один из ресурсов экономического процветания, государственного суверенитета и цивилизационной самобытности страны.</w:t>
      </w:r>
    </w:p>
    <w:p w14:paraId="1C6FA2EB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Субъекты и объекты государственной культурной политики.</w:t>
      </w:r>
    </w:p>
    <w:p w14:paraId="01C9C1EE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Современная система управления процессами культурного развития: структура и содержание. Полномочия, функции и формы деятельности административных структур в современной системе управления сферой культуры.</w:t>
      </w:r>
    </w:p>
    <w:p w14:paraId="34216F8C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Институты культурной жизни и их роль в выработке, обеспечении и реализации достижения целей государственной культурной политики.</w:t>
      </w:r>
    </w:p>
    <w:p w14:paraId="01C12E86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Профессиональные сообщества, творческие объединения и общественные организации в современной системе управления сферой культуры.</w:t>
      </w:r>
    </w:p>
    <w:p w14:paraId="6B227AEE" w14:textId="77777777" w:rsidR="00345D65" w:rsidRPr="001605D0" w:rsidRDefault="00345D65" w:rsidP="001605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Информационное обеспечение сферы культуры.</w:t>
      </w:r>
    </w:p>
    <w:p w14:paraId="24D2FBC5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D116FFC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>ТЕМА 3. Законодательные основы государственной политики в области культуры в Российской Федерации</w:t>
      </w:r>
    </w:p>
    <w:p w14:paraId="3101F1F6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Необходимость государственного регулирования в области культуры. Инструменты государственного регулирования в области культуры: федеральные законодательные акты; законодательные акты субъектов федерации и органов местного самоуправления, нормативные документы ведомств; государственные программы в области культуры; бюджетные субсидии, налоговые льготы и преференции. 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собственности в сфере культуры и искусства.</w:t>
      </w:r>
    </w:p>
    <w:p w14:paraId="32AC34EC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lastRenderedPageBreak/>
        <w:t>Совокупность законодательных актов регулирующих культурную жизнь современного российского общества. Статус культуры в ФЗ «Основы законодательства Российской Федерации о культуре».</w:t>
      </w:r>
    </w:p>
    <w:p w14:paraId="13771150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конвенции по авторским и смежным правам (Гаагская и Женевская конвенции). ЮНЕСКО как международный институт в сфере культурной деятельности и культурного наследия.</w:t>
      </w:r>
    </w:p>
    <w:p w14:paraId="59DFD9CA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Публичный характер законодательства в сфере культуры.</w:t>
      </w:r>
    </w:p>
    <w:p w14:paraId="7BB30F45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DB1B2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160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культурной политики</w:t>
      </w:r>
      <w:r w:rsidRPr="001605D0">
        <w:rPr>
          <w:rFonts w:ascii="Times New Roman" w:eastAsia="TimesNewRomanPSMT" w:hAnsi="Times New Roman" w:cs="Times New Roman"/>
          <w:b/>
          <w:sz w:val="28"/>
          <w:szCs w:val="28"/>
        </w:rPr>
        <w:t xml:space="preserve"> </w:t>
      </w:r>
    </w:p>
    <w:p w14:paraId="6876B53B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идеология. Тоталитарная модель культурной политики. Иерархический подход к деятельности культурных институтов. Государственная цензура творческой деятельности. Цели и задачи культурной политики тоталитарного государства.</w:t>
      </w:r>
    </w:p>
    <w:p w14:paraId="2D1381C9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демократия. Обеспечение свободы творчества. Формы общественного контроля деятельности учреждений культуры и искусства. Цели и задачи культурной политики в условиях политических свобод. Культура и свобода совести.</w:t>
      </w:r>
    </w:p>
    <w:p w14:paraId="6066BE54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Рыночно ориентированная модель культурной политики. Свобода творчества и рынок. Произведение искусства – художественная ценность или товар. Государственный контроль за деятельностью учреждений культуры и искусства в условиях рыночной модели культурной политики. Цензура и рынок. Цели и задачи культурной политики в условиях рыночной модели культурной политики.</w:t>
      </w:r>
    </w:p>
    <w:p w14:paraId="60A09333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культурной политики в эпоху глобализации. Проект </w:t>
      </w:r>
      <w:proofErr w:type="spellStart"/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мультикультуризма</w:t>
      </w:r>
      <w:proofErr w:type="spellEnd"/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0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B3C00F2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FCE93B" w14:textId="77777777" w:rsidR="00345D65" w:rsidRPr="001605D0" w:rsidRDefault="00345D65" w:rsidP="00160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Pr="001605D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60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направления культурной политики Российской Федерации</w:t>
      </w:r>
    </w:p>
    <w:p w14:paraId="5C8C4171" w14:textId="77777777" w:rsidR="00345D65" w:rsidRPr="001605D0" w:rsidRDefault="00345D65" w:rsidP="00160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Федеральные органы управления культурой. Функции и основные подразделения Министерства культуры РФ. Бюджет Министерства культуры 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РФ и его департаментов. Ведомственные учреждения культуры и искусства (театры, библиотеки, музеи).</w:t>
      </w:r>
    </w:p>
    <w:p w14:paraId="0BB7710F" w14:textId="77777777" w:rsidR="00345D65" w:rsidRPr="001605D0" w:rsidRDefault="00345D65" w:rsidP="00160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Децентрализация управления отраслью культуры и искусства в начале 90-х годов, ее достоинства и недостатки. </w:t>
      </w:r>
      <w:r w:rsidRPr="001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поддержка профессиональной творческой деятельности в области искусства. Развитие национального сектора массовой культуры и повышение качества продукции массовой культуры.</w:t>
      </w:r>
    </w:p>
    <w:p w14:paraId="1778FA3C" w14:textId="77777777" w:rsidR="00345D65" w:rsidRPr="001605D0" w:rsidRDefault="00345D65" w:rsidP="00160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Государственная поддержка и модернизация материально-технической базы сферы культуры. Многоканальное финансирование культурной деятельности. 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по отраслям культуры: драматические театры, музыкальные театры и концертные организации, библиотеки, музеи и объекты наследия, художественное образование, клубы и народное творчество, народные промыслы, кинематограф.</w:t>
      </w:r>
    </w:p>
    <w:p w14:paraId="1724829A" w14:textId="77777777" w:rsidR="00345D65" w:rsidRPr="001605D0" w:rsidRDefault="00345D65" w:rsidP="00160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Государственно-частное партнерство, негосударственные культурные институты, благотворительность и меценатство. 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российских и зарубежных благотворительных фондов в финансировании отечественных инновационных проектов учреждений культуры и искусства. </w:t>
      </w:r>
    </w:p>
    <w:p w14:paraId="6EB30743" w14:textId="77777777" w:rsidR="00345D65" w:rsidRPr="001605D0" w:rsidRDefault="00345D65" w:rsidP="00160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A93D1" w14:textId="77777777" w:rsidR="00345D65" w:rsidRPr="001605D0" w:rsidRDefault="00345D65" w:rsidP="001605D0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>ТЕМА 6.</w:t>
      </w:r>
      <w:r w:rsidRPr="001605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605D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Культурная политика зарубежных стран</w:t>
      </w:r>
    </w:p>
    <w:p w14:paraId="2D75AA25" w14:textId="77777777" w:rsidR="00345D65" w:rsidRPr="001605D0" w:rsidRDefault="00345D65" w:rsidP="001605D0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Культурная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политика США.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рыночно ориентированной модели культурной политики. Основные источники финансирования некоммерческих организаций культуры и искусства: федеральные, региональные и муниципальные, доходы от основной деятельности, спонсорские средства. </w:t>
      </w:r>
    </w:p>
    <w:p w14:paraId="160D1287" w14:textId="77777777" w:rsidR="00345D65" w:rsidRPr="001605D0" w:rsidRDefault="00345D65" w:rsidP="001605D0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фонд искусств и Национальный гуманитарный фонды как проводники культурной политики в стране. Агентства искусств штатов и местные агентства искусств. Филантропическая деятельность в сфере культуры и искусства. Развитие коммерческого сектора искусств (индустрия развлечений) – парки развлечений, коммерческие театры, кинопрокат, музыкальный бизнес.</w:t>
      </w:r>
    </w:p>
    <w:p w14:paraId="0E8C8AA8" w14:textId="77777777" w:rsidR="00345D65" w:rsidRPr="001605D0" w:rsidRDefault="00345D65" w:rsidP="001605D0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Культурная политика Великобритании. Г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осударственный патронаж учреждений культуры и искусства в Великобритании. Совет по делам искусств Великобритании и его роль в финансировании учреждений культуры и искусства. </w:t>
      </w:r>
    </w:p>
    <w:p w14:paraId="40AFF8B1" w14:textId="77777777" w:rsidR="00345D65" w:rsidRPr="001605D0" w:rsidRDefault="00345D65" w:rsidP="001605D0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Реформа системы финансирования учреждений культуры и искусства в Великобритании. Создание Министерства наследия в 1992 году. Децентрализация финансирования учреждений культуры и искусства. Национальная лотерея и ее роль в финансировании обновления материально-технической базы учреждений культуры и искусства в Великобритании.</w:t>
      </w:r>
    </w:p>
    <w:p w14:paraId="39E477D7" w14:textId="77777777" w:rsidR="00345D65" w:rsidRPr="001605D0" w:rsidRDefault="00345D65" w:rsidP="001605D0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Культурная политика Франции. 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современной культурной политики Франции в середине 60-х годов. Создание Министерства культуры Французской Республики. Структура и функции Министерства культуры Франции. Централизованная система распределения бюджетных субсидий учреждениям культуры и искусства. Протекционизм Правительства Франции в отношении национального кинематографа, музыки и театра. Введение ограничений на прокат зарубежных фильмов в кинотеатрах и по телевидению, а также на звучание в эфире англоязычной музыки.</w:t>
      </w:r>
    </w:p>
    <w:p w14:paraId="0CD64F45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4ABCD94" w14:textId="77777777" w:rsidR="00345D65" w:rsidRPr="001605D0" w:rsidRDefault="00345D65" w:rsidP="001605D0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Pr="00160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Традиционная культура как объект культурной политики и современное состояние культурного наследия</w:t>
      </w:r>
    </w:p>
    <w:p w14:paraId="1DFA737F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Государственная поддержка традиционной культуры. Этнокультурное разнообразие как важная составляющая национальной идентичности и укрепления единства российской нации. Художественные ремесла и промыслы народов России. </w:t>
      </w:r>
    </w:p>
    <w:p w14:paraId="2C2D829D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Проблема экологии культуры. Охрана культурно-исторического наследия, музейное, библиотечное и архивное дело. </w:t>
      </w:r>
    </w:p>
    <w:p w14:paraId="68F892B4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>Проблема сохранения культурных ценностей. Законодательство Российской Федерации в сфере охраны культурных ценностей. Проблема реституции. Охрана памятников в современной России.</w:t>
      </w:r>
    </w:p>
    <w:p w14:paraId="23210325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8270AB" w14:textId="77777777" w:rsidR="00345D65" w:rsidRPr="001605D0" w:rsidRDefault="00345D65" w:rsidP="001605D0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8. </w:t>
      </w:r>
      <w:r w:rsidRPr="00160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Культурная политика в сфере профессионального искусства</w:t>
      </w:r>
    </w:p>
    <w:p w14:paraId="5B291BDF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5D0">
        <w:rPr>
          <w:rFonts w:ascii="Times New Roman" w:hAnsi="Times New Roman" w:cs="Times New Roman"/>
          <w:bCs/>
          <w:sz w:val="28"/>
          <w:szCs w:val="28"/>
        </w:rPr>
        <w:t>Профессионал в сфере культуры как активный субъект культурной политики. Система образования в сфере культуры и искусства. Творческие вузы, колледжи, училища, школы. Современное непрерывное профессиональное образование в культурной сфере и повышение качества подготовки профессиональных и научно-педагогических кадров в сфере культуры и искусства.</w:t>
      </w:r>
    </w:p>
    <w:p w14:paraId="531F2C5A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5D0">
        <w:rPr>
          <w:rFonts w:ascii="Times New Roman" w:hAnsi="Times New Roman" w:cs="Times New Roman"/>
          <w:bCs/>
          <w:sz w:val="28"/>
          <w:szCs w:val="28"/>
        </w:rPr>
        <w:t>Культурная политика и искусство. Управление художественной жизнью общества.  Развитие фестивальной, гастрольной, выставочной деятельности. Государственная поддержка отечественной кинематографии. Развитие театрального, музыкального, балетного, оперного, циркового и других видов исполнительского искусства в России. Роль профессиональных и общественных творческих организаций в регулировании современной художественной жизни.</w:t>
      </w:r>
    </w:p>
    <w:p w14:paraId="6DF55993" w14:textId="77777777" w:rsidR="00345D65" w:rsidRPr="001605D0" w:rsidRDefault="00345D65" w:rsidP="001605D0">
      <w:pPr>
        <w:snapToGri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 xml:space="preserve">ТЕМА 9. </w:t>
      </w:r>
      <w:r w:rsidRPr="00160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и технология разработки региональных культурных программ</w:t>
      </w:r>
    </w:p>
    <w:p w14:paraId="787A5748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 Цель и задачи, объекты и субъекты региональной культурной политики. Разграничение полномочий органов государственной власти РФ, органов государственной власти субъектов РФ и органов местного самоуправления в сфере культурной политики.</w:t>
      </w:r>
    </w:p>
    <w:p w14:paraId="0873612B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 Социокультурные особенности региона как основа формирования и реализации культурной политики. Паспорт культурной жизни региона. Целевые программы и их значение в социокультурном управлении. Примеры конкретных разработок в сфере управления, планирования и прогнозирования в области региональной культурной политики.</w:t>
      </w:r>
    </w:p>
    <w:p w14:paraId="4D635369" w14:textId="77777777" w:rsidR="00C6340F" w:rsidRDefault="00C6340F" w:rsidP="00C6340F">
      <w:pPr>
        <w:spacing w:line="36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683C419" w14:textId="77777777" w:rsidR="00C6340F" w:rsidRDefault="00C6340F" w:rsidP="00C6340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806F4EF" w14:textId="77777777" w:rsidR="00C6340F" w:rsidRDefault="00C6340F" w:rsidP="00C6340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DEF466B" w14:textId="77777777" w:rsidR="00C6340F" w:rsidRDefault="00C6340F" w:rsidP="00C6340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F6D6FA7" w14:textId="77777777" w:rsidR="00345D65" w:rsidRPr="001605D0" w:rsidRDefault="00345D65" w:rsidP="00C6340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lastRenderedPageBreak/>
        <w:t>5. Организация контроля знаний</w:t>
      </w:r>
    </w:p>
    <w:p w14:paraId="04615262" w14:textId="77777777" w:rsidR="00345D65" w:rsidRPr="001605D0" w:rsidRDefault="00345D65" w:rsidP="00C6340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05D0">
        <w:rPr>
          <w:rFonts w:ascii="Times New Roman" w:hAnsi="Times New Roman" w:cs="Times New Roman"/>
          <w:b/>
          <w:bCs/>
          <w:sz w:val="28"/>
          <w:szCs w:val="28"/>
        </w:rPr>
        <w:t>Формы контроля</w:t>
      </w:r>
    </w:p>
    <w:p w14:paraId="24A21E9E" w14:textId="77777777" w:rsidR="00345D65" w:rsidRPr="001605D0" w:rsidRDefault="00345D65" w:rsidP="001605D0">
      <w:pPr>
        <w:spacing w:after="12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Контроль знаний при освоении дисциплины 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государственной культурной политики Российской Федерации»</w:t>
      </w:r>
      <w:r w:rsidR="00C6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E22" w:rsidRPr="001605D0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1605D0">
        <w:rPr>
          <w:rFonts w:ascii="Times New Roman" w:hAnsi="Times New Roman" w:cs="Times New Roman"/>
          <w:sz w:val="28"/>
          <w:szCs w:val="28"/>
        </w:rPr>
        <w:t>осуществляется в форме текущего и промежуточного контроля.</w:t>
      </w:r>
    </w:p>
    <w:p w14:paraId="7A7D62E5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1605D0">
        <w:rPr>
          <w:rFonts w:ascii="Times New Roman" w:hAnsi="Times New Roman" w:cs="Times New Roman"/>
          <w:sz w:val="28"/>
          <w:szCs w:val="28"/>
        </w:rPr>
        <w:t xml:space="preserve"> происходит на протяжении всего курса обучения. При этом</w:t>
      </w:r>
      <w:r w:rsidRPr="001605D0">
        <w:rPr>
          <w:rFonts w:ascii="Times New Roman" w:eastAsia="Times New Roman" w:hAnsi="Times New Roman" w:cs="Times New Roman"/>
          <w:sz w:val="28"/>
          <w:szCs w:val="28"/>
        </w:rPr>
        <w:t xml:space="preserve"> оценивается уровень персонального участия в аудиторной работе, степень усвоения учебного материала, теоретическая оснащенность и личная убежденность при выступлении на семинарских занятиях по углубленной проработке тем курса. О</w:t>
      </w:r>
      <w:r w:rsidRPr="001605D0">
        <w:rPr>
          <w:rFonts w:ascii="Times New Roman" w:hAnsi="Times New Roman" w:cs="Times New Roman"/>
          <w:sz w:val="28"/>
          <w:szCs w:val="28"/>
        </w:rPr>
        <w:t>существляется также оценка достигнутых результатов по освоению укрупненных разделов дисциплины путем сдачи контрольных заданий (в форме теста или написания реферата). В силу специфики содержания дисциплины все практические занятия предполагают освещение проблемных вопросов, поэтому используется технология командной работы по методике кейс-</w:t>
      </w:r>
      <w:proofErr w:type="spellStart"/>
      <w:r w:rsidRPr="001605D0">
        <w:rPr>
          <w:rFonts w:ascii="Times New Roman" w:hAnsi="Times New Roman" w:cs="Times New Roman"/>
          <w:sz w:val="28"/>
          <w:szCs w:val="28"/>
        </w:rPr>
        <w:t>стади</w:t>
      </w:r>
      <w:proofErr w:type="spellEnd"/>
      <w:r w:rsidRPr="001605D0">
        <w:rPr>
          <w:rFonts w:ascii="Times New Roman" w:hAnsi="Times New Roman" w:cs="Times New Roman"/>
          <w:sz w:val="28"/>
          <w:szCs w:val="28"/>
        </w:rPr>
        <w:t>.</w:t>
      </w:r>
    </w:p>
    <w:p w14:paraId="3747E0AE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>Промежуточным контролем</w:t>
      </w:r>
      <w:r w:rsidRPr="001605D0">
        <w:rPr>
          <w:rFonts w:ascii="Times New Roman" w:hAnsi="Times New Roman" w:cs="Times New Roman"/>
          <w:sz w:val="28"/>
          <w:szCs w:val="28"/>
        </w:rPr>
        <w:t xml:space="preserve"> является проведение зачета, при котором учитываются персональный уровень знаний, полученных после прохождения полного курса. К зачету предлагаются вопросы. </w:t>
      </w:r>
    </w:p>
    <w:p w14:paraId="5B8345DB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Внеаудиторная </w:t>
      </w:r>
      <w:r w:rsidRPr="001605D0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Pr="001605D0">
        <w:rPr>
          <w:rFonts w:ascii="Times New Roman" w:hAnsi="Times New Roman" w:cs="Times New Roman"/>
          <w:sz w:val="28"/>
          <w:szCs w:val="28"/>
        </w:rPr>
        <w:t xml:space="preserve"> </w:t>
      </w:r>
      <w:r w:rsidR="00C614F4" w:rsidRPr="001605D0">
        <w:rPr>
          <w:rFonts w:ascii="Times New Roman" w:hAnsi="Times New Roman" w:cs="Times New Roman"/>
          <w:sz w:val="28"/>
          <w:szCs w:val="28"/>
        </w:rPr>
        <w:t>студентов</w:t>
      </w:r>
      <w:r w:rsidRPr="001605D0">
        <w:rPr>
          <w:rFonts w:ascii="Times New Roman" w:hAnsi="Times New Roman" w:cs="Times New Roman"/>
          <w:sz w:val="28"/>
          <w:szCs w:val="28"/>
        </w:rPr>
        <w:t xml:space="preserve"> осуществляется по рекомендованным педагогом </w:t>
      </w:r>
      <w:r w:rsidR="00C614F4" w:rsidRPr="001605D0">
        <w:rPr>
          <w:rFonts w:ascii="Times New Roman" w:hAnsi="Times New Roman" w:cs="Times New Roman"/>
          <w:sz w:val="28"/>
          <w:szCs w:val="28"/>
        </w:rPr>
        <w:t>научно-</w:t>
      </w:r>
      <w:r w:rsidRPr="001605D0">
        <w:rPr>
          <w:rFonts w:ascii="Times New Roman" w:hAnsi="Times New Roman" w:cs="Times New Roman"/>
          <w:sz w:val="28"/>
          <w:szCs w:val="28"/>
        </w:rPr>
        <w:t>информационным материалам с целью контроля знаний, полученных на лекционных занятиях. Самостоятельная работа включает в себя такие формы как аналитический обзор рекомендованной литературы</w:t>
      </w:r>
      <w:r w:rsidR="00C614F4" w:rsidRPr="001605D0">
        <w:rPr>
          <w:rFonts w:ascii="Times New Roman" w:hAnsi="Times New Roman" w:cs="Times New Roman"/>
          <w:sz w:val="28"/>
          <w:szCs w:val="28"/>
        </w:rPr>
        <w:t>,</w:t>
      </w:r>
      <w:r w:rsidRPr="001605D0">
        <w:rPr>
          <w:rFonts w:ascii="Times New Roman" w:hAnsi="Times New Roman" w:cs="Times New Roman"/>
          <w:sz w:val="28"/>
          <w:szCs w:val="28"/>
        </w:rPr>
        <w:t xml:space="preserve"> конспектирование источников</w:t>
      </w:r>
      <w:r w:rsidR="00C614F4" w:rsidRPr="001605D0">
        <w:rPr>
          <w:rFonts w:ascii="Times New Roman" w:hAnsi="Times New Roman" w:cs="Times New Roman"/>
          <w:sz w:val="28"/>
          <w:szCs w:val="28"/>
        </w:rPr>
        <w:t xml:space="preserve"> и</w:t>
      </w:r>
      <w:r w:rsidRPr="001605D0">
        <w:rPr>
          <w:rFonts w:ascii="Times New Roman" w:hAnsi="Times New Roman" w:cs="Times New Roman"/>
          <w:sz w:val="28"/>
          <w:szCs w:val="28"/>
        </w:rPr>
        <w:t xml:space="preserve"> подготовка </w:t>
      </w:r>
      <w:r w:rsidR="00C614F4" w:rsidRPr="001605D0">
        <w:rPr>
          <w:rFonts w:ascii="Times New Roman" w:hAnsi="Times New Roman" w:cs="Times New Roman"/>
          <w:sz w:val="28"/>
          <w:szCs w:val="28"/>
        </w:rPr>
        <w:t xml:space="preserve">тезисов </w:t>
      </w:r>
      <w:r w:rsidRPr="001605D0">
        <w:rPr>
          <w:rFonts w:ascii="Times New Roman" w:hAnsi="Times New Roman" w:cs="Times New Roman"/>
          <w:sz w:val="28"/>
          <w:szCs w:val="28"/>
        </w:rPr>
        <w:t xml:space="preserve">к дискуссии по изучаемым темам. </w:t>
      </w:r>
    </w:p>
    <w:p w14:paraId="561BC9CF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9EF95" w14:textId="77777777" w:rsidR="00345D65" w:rsidRPr="001605D0" w:rsidRDefault="00345D65" w:rsidP="00C6340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>Критерии оценок</w:t>
      </w:r>
    </w:p>
    <w:p w14:paraId="1508D164" w14:textId="77777777" w:rsidR="00345D65" w:rsidRPr="001605D0" w:rsidRDefault="00345D65" w:rsidP="001605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Итоговая оценка </w:t>
      </w:r>
      <w:r w:rsidRPr="001605D0">
        <w:rPr>
          <w:rFonts w:ascii="Times New Roman" w:hAnsi="Times New Roman" w:cs="Times New Roman"/>
          <w:b/>
          <w:sz w:val="28"/>
          <w:szCs w:val="28"/>
        </w:rPr>
        <w:t>«зачтено»</w:t>
      </w:r>
      <w:r w:rsidRPr="001605D0">
        <w:rPr>
          <w:rFonts w:ascii="Times New Roman" w:hAnsi="Times New Roman" w:cs="Times New Roman"/>
          <w:sz w:val="28"/>
          <w:szCs w:val="28"/>
        </w:rPr>
        <w:t xml:space="preserve"> выставляется после проведения за</w:t>
      </w:r>
      <w:r w:rsidR="00C614F4" w:rsidRPr="001605D0">
        <w:rPr>
          <w:rFonts w:ascii="Times New Roman" w:hAnsi="Times New Roman" w:cs="Times New Roman"/>
          <w:sz w:val="28"/>
          <w:szCs w:val="28"/>
        </w:rPr>
        <w:t>четного</w:t>
      </w:r>
      <w:r w:rsidRPr="001605D0">
        <w:rPr>
          <w:rFonts w:ascii="Times New Roman" w:hAnsi="Times New Roman" w:cs="Times New Roman"/>
          <w:sz w:val="28"/>
          <w:szCs w:val="28"/>
        </w:rPr>
        <w:t xml:space="preserve"> испытания. Для получения допуска к зачету необходимо активно участвовать в дискуссиях на занятиях и выполнить контрольн</w:t>
      </w:r>
      <w:r w:rsidR="00C614F4" w:rsidRPr="001605D0">
        <w:rPr>
          <w:rFonts w:ascii="Times New Roman" w:hAnsi="Times New Roman" w:cs="Times New Roman"/>
          <w:sz w:val="28"/>
          <w:szCs w:val="28"/>
        </w:rPr>
        <w:t>ые</w:t>
      </w:r>
      <w:r w:rsidRPr="001605D0">
        <w:rPr>
          <w:rFonts w:ascii="Times New Roman" w:hAnsi="Times New Roman" w:cs="Times New Roman"/>
          <w:sz w:val="28"/>
          <w:szCs w:val="28"/>
        </w:rPr>
        <w:t xml:space="preserve"> задания по дисциплине. </w:t>
      </w:r>
    </w:p>
    <w:p w14:paraId="0E55ADE5" w14:textId="77777777" w:rsidR="00345D65" w:rsidRPr="001605D0" w:rsidRDefault="00345D65" w:rsidP="001605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lastRenderedPageBreak/>
        <w:t xml:space="preserve">При оценке знаний студентов на зачете преподаватель руководствуются следующими критериями: хорошее понимание обсуждаемой проблемы, правильность ответов на поставленные вопросы; полнота, аргументированность и лаконичность изложения ответа; умение ориентироваться в специальной литературе и знание основных законодательных документов в сфере государственного регулирования культуры. </w:t>
      </w:r>
    </w:p>
    <w:p w14:paraId="07FCD607" w14:textId="77777777" w:rsidR="00345D65" w:rsidRPr="001605D0" w:rsidRDefault="00345D65" w:rsidP="001605D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1605D0">
        <w:rPr>
          <w:rFonts w:ascii="Times New Roman" w:hAnsi="Times New Roman" w:cs="Times New Roman"/>
          <w:b/>
          <w:sz w:val="28"/>
          <w:szCs w:val="28"/>
        </w:rPr>
        <w:t>«не зачтено»</w:t>
      </w:r>
      <w:r w:rsidRPr="001605D0">
        <w:rPr>
          <w:rFonts w:ascii="Times New Roman" w:hAnsi="Times New Roman" w:cs="Times New Roman"/>
          <w:sz w:val="28"/>
          <w:szCs w:val="28"/>
        </w:rPr>
        <w:t xml:space="preserve"> ставится, если студент не выполнил всех предусмотренных заданий и показал на </w:t>
      </w:r>
      <w:r w:rsidR="00C614F4" w:rsidRPr="001605D0">
        <w:rPr>
          <w:rFonts w:ascii="Times New Roman" w:hAnsi="Times New Roman" w:cs="Times New Roman"/>
          <w:sz w:val="28"/>
          <w:szCs w:val="28"/>
        </w:rPr>
        <w:t>зачете</w:t>
      </w:r>
      <w:r w:rsidRPr="001605D0">
        <w:rPr>
          <w:rFonts w:ascii="Times New Roman" w:hAnsi="Times New Roman" w:cs="Times New Roman"/>
          <w:sz w:val="28"/>
          <w:szCs w:val="28"/>
        </w:rPr>
        <w:t xml:space="preserve"> незнание основ изучаемого предмета.</w:t>
      </w:r>
    </w:p>
    <w:p w14:paraId="09AB87FD" w14:textId="77777777" w:rsidR="00345D65" w:rsidRPr="001605D0" w:rsidRDefault="00345D65" w:rsidP="00C6340F">
      <w:pPr>
        <w:tabs>
          <w:tab w:val="left" w:pos="289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Материально-техническое обеспечение дисциплины</w:t>
      </w:r>
    </w:p>
    <w:p w14:paraId="148CA64A" w14:textId="77777777" w:rsidR="00C6340F" w:rsidRDefault="00C614F4" w:rsidP="00C6340F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1605D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Для проведения занятий по Основам государственной культурной политики РФ используется аудитори</w:t>
      </w:r>
      <w:r w:rsidR="00C6340F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и:</w:t>
      </w:r>
    </w:p>
    <w:p w14:paraId="72D43341" w14:textId="77777777" w:rsidR="00C6340F" w:rsidRDefault="00C614F4" w:rsidP="00C634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5D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№76</w:t>
      </w:r>
      <w:r w:rsidR="00C6340F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-</w:t>
      </w:r>
      <w:r w:rsidRPr="001605D0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(оснащение: </w:t>
      </w: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– 4шт., стол – 2шт., парта – 3шт., скамья – 3шт., трибуна – 1шт., проектор – 1шт., доска учебная – 2шт, экран – 1шт.)</w:t>
      </w:r>
      <w:r w:rsidR="00C634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1BF44AA" w14:textId="77777777" w:rsidR="00C6340F" w:rsidRDefault="00C6340F" w:rsidP="00C634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№41 - </w:t>
      </w:r>
      <w:r w:rsidR="00C614F4"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C6340F">
        <w:rPr>
          <w:rFonts w:ascii="Times New Roman" w:eastAsia="Times New Roman" w:hAnsi="Times New Roman"/>
          <w:sz w:val="28"/>
          <w:szCs w:val="28"/>
          <w:lang w:eastAsia="ru-RU"/>
        </w:rPr>
        <w:t>каф для документов – 1шт., стул – 10шт., стол – 4шт., доска ученическая – 1шт., ноутбук – 1шт.</w:t>
      </w:r>
    </w:p>
    <w:p w14:paraId="31BA17EF" w14:textId="77777777" w:rsidR="00C614F4" w:rsidRPr="001605D0" w:rsidRDefault="00C614F4" w:rsidP="00C6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5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Pr="001605D0">
        <w:rPr>
          <w:rFonts w:ascii="Times New Roman" w:hAnsi="Times New Roman" w:cs="Times New Roman"/>
          <w:sz w:val="28"/>
          <w:szCs w:val="28"/>
        </w:rPr>
        <w:t xml:space="preserve"> выход в Интернет, что позволяет, при подключении личных ноутбуков, иллюстрировать лекционные занятия преподавателя и демонстрировать презентации студентов по результатам их самостоятельной работы. Для подготовки к практическим занятиям студенты пользуются фондами библиотеки консерватории и ЭБС «Лань».</w:t>
      </w:r>
    </w:p>
    <w:p w14:paraId="4B34EE0F" w14:textId="77777777" w:rsidR="00345D65" w:rsidRPr="001605D0" w:rsidRDefault="00345D65" w:rsidP="001605D0">
      <w:pPr>
        <w:pStyle w:val="NoSpacing1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14:paraId="489DA52B" w14:textId="77777777" w:rsidR="00345D65" w:rsidRPr="001605D0" w:rsidRDefault="00345D65" w:rsidP="001605D0">
      <w:pPr>
        <w:tabs>
          <w:tab w:val="left" w:pos="289"/>
        </w:tabs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>7. Учебно-методическое и информационное обеспечение дисциплины.</w:t>
      </w:r>
    </w:p>
    <w:p w14:paraId="62D635CA" w14:textId="77777777" w:rsidR="00345D65" w:rsidRPr="001605D0" w:rsidRDefault="00345D65" w:rsidP="001605D0">
      <w:pPr>
        <w:pStyle w:val="NoSpacing1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14:paraId="4EDA780C" w14:textId="77777777" w:rsidR="00345D65" w:rsidRPr="001605D0" w:rsidRDefault="00345D65" w:rsidP="001605D0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05D0">
        <w:rPr>
          <w:rFonts w:ascii="Times New Roman" w:hAnsi="Times New Roman" w:cs="Times New Roman"/>
          <w:b/>
          <w:sz w:val="28"/>
          <w:szCs w:val="28"/>
        </w:rPr>
        <w:t>Нормативно-правовые акты:</w:t>
      </w:r>
    </w:p>
    <w:p w14:paraId="2E3C5341" w14:textId="77777777" w:rsidR="00345D65" w:rsidRPr="001605D0" w:rsidRDefault="00345D65" w:rsidP="001605D0">
      <w:pPr>
        <w:pStyle w:val="NoSpacing1"/>
        <w:numPr>
          <w:ilvl w:val="0"/>
          <w:numId w:val="26"/>
        </w:numPr>
        <w:spacing w:line="360" w:lineRule="auto"/>
        <w:jc w:val="both"/>
        <w:outlineLvl w:val="0"/>
        <w:rPr>
          <w:rFonts w:eastAsia="Times New Roman"/>
          <w:sz w:val="28"/>
          <w:szCs w:val="28"/>
          <w:lang w:eastAsia="ar-SA"/>
        </w:rPr>
      </w:pPr>
      <w:r w:rsidRPr="001605D0">
        <w:rPr>
          <w:rFonts w:eastAsia="Times New Roman"/>
          <w:sz w:val="28"/>
          <w:szCs w:val="28"/>
          <w:lang w:eastAsia="ar-SA"/>
        </w:rPr>
        <w:t xml:space="preserve">Конституция Российской Федерации (принята всенародным голосованием 12.12.1993) // Справочно-правовая система «Консультант </w:t>
      </w:r>
      <w:r w:rsidRPr="001605D0">
        <w:rPr>
          <w:rFonts w:eastAsia="Times New Roman"/>
          <w:sz w:val="28"/>
          <w:szCs w:val="28"/>
          <w:lang w:eastAsia="ar-SA"/>
        </w:rPr>
        <w:lastRenderedPageBreak/>
        <w:t xml:space="preserve">Плюс» – </w:t>
      </w:r>
      <w:r w:rsidRPr="001605D0">
        <w:rPr>
          <w:rFonts w:eastAsia="Times New Roman"/>
          <w:sz w:val="28"/>
          <w:szCs w:val="28"/>
          <w:lang w:val="en-US" w:eastAsia="ar-SA"/>
        </w:rPr>
        <w:t>URL</w:t>
      </w:r>
      <w:r w:rsidRPr="001605D0">
        <w:rPr>
          <w:rFonts w:eastAsia="Times New Roman"/>
          <w:sz w:val="28"/>
          <w:szCs w:val="28"/>
          <w:lang w:eastAsia="ar-SA"/>
        </w:rPr>
        <w:t xml:space="preserve">: </w:t>
      </w:r>
      <w:hyperlink r:id="rId5" w:history="1">
        <w:r w:rsidRPr="001605D0">
          <w:rPr>
            <w:rStyle w:val="af6"/>
            <w:sz w:val="28"/>
            <w:szCs w:val="28"/>
          </w:rPr>
          <w:t>http</w:t>
        </w:r>
        <w:r w:rsidRPr="001605D0">
          <w:rPr>
            <w:rStyle w:val="af6"/>
            <w:sz w:val="28"/>
            <w:szCs w:val="28"/>
            <w:lang w:val="en-US"/>
          </w:rPr>
          <w:t>s</w:t>
        </w:r>
        <w:r w:rsidRPr="001605D0">
          <w:rPr>
            <w:rStyle w:val="af6"/>
            <w:sz w:val="28"/>
            <w:szCs w:val="28"/>
          </w:rPr>
          <w:t>://www.</w:t>
        </w:r>
        <w:r w:rsidRPr="001605D0">
          <w:rPr>
            <w:rStyle w:val="af6"/>
            <w:sz w:val="28"/>
            <w:szCs w:val="28"/>
            <w:lang w:val="en-US"/>
          </w:rPr>
          <w:t>consultant</w:t>
        </w:r>
        <w:r w:rsidRPr="001605D0">
          <w:rPr>
            <w:rStyle w:val="af6"/>
            <w:sz w:val="28"/>
            <w:szCs w:val="28"/>
          </w:rPr>
          <w:t>.</w:t>
        </w:r>
        <w:r w:rsidRPr="001605D0">
          <w:rPr>
            <w:rStyle w:val="af6"/>
            <w:sz w:val="28"/>
            <w:szCs w:val="28"/>
            <w:lang w:val="en-US"/>
          </w:rPr>
          <w:t>ru</w:t>
        </w:r>
        <w:r w:rsidRPr="001605D0">
          <w:rPr>
            <w:rStyle w:val="af6"/>
            <w:sz w:val="28"/>
            <w:szCs w:val="28"/>
          </w:rPr>
          <w:t>/</w:t>
        </w:r>
        <w:r w:rsidRPr="001605D0">
          <w:rPr>
            <w:rStyle w:val="af6"/>
            <w:sz w:val="28"/>
            <w:szCs w:val="28"/>
            <w:lang w:val="en-US"/>
          </w:rPr>
          <w:t>document</w:t>
        </w:r>
        <w:r w:rsidRPr="001605D0">
          <w:rPr>
            <w:rStyle w:val="af6"/>
            <w:sz w:val="28"/>
            <w:szCs w:val="28"/>
          </w:rPr>
          <w:t>/</w:t>
        </w:r>
        <w:r w:rsidRPr="001605D0">
          <w:rPr>
            <w:rStyle w:val="af6"/>
            <w:sz w:val="28"/>
            <w:szCs w:val="28"/>
            <w:lang w:val="en-US"/>
          </w:rPr>
          <w:t>cons</w:t>
        </w:r>
      </w:hyperlink>
      <w:r w:rsidRPr="001605D0">
        <w:rPr>
          <w:sz w:val="28"/>
          <w:szCs w:val="28"/>
        </w:rPr>
        <w:t>,</w:t>
      </w:r>
      <w:r w:rsidRPr="001605D0">
        <w:rPr>
          <w:rFonts w:eastAsia="Times New Roman"/>
          <w:sz w:val="28"/>
          <w:szCs w:val="28"/>
          <w:lang w:eastAsia="ar-SA"/>
        </w:rPr>
        <w:t xml:space="preserve"> далее  см.: [Электронный ресурс]. </w:t>
      </w:r>
    </w:p>
    <w:p w14:paraId="5B52B7DB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hAnsi="Times New Roman"/>
          <w:sz w:val="28"/>
          <w:szCs w:val="28"/>
        </w:rPr>
        <w:t xml:space="preserve">Указ Президента РФ от 24.123.2014 № 808 </w:t>
      </w:r>
      <w:proofErr w:type="gramStart"/>
      <w:r w:rsidRPr="001605D0">
        <w:rPr>
          <w:rFonts w:ascii="Times New Roman" w:hAnsi="Times New Roman"/>
          <w:sz w:val="28"/>
          <w:szCs w:val="28"/>
        </w:rPr>
        <w:t>« Об</w:t>
      </w:r>
      <w:proofErr w:type="gramEnd"/>
      <w:r w:rsidRPr="001605D0">
        <w:rPr>
          <w:rFonts w:ascii="Times New Roman" w:hAnsi="Times New Roman"/>
          <w:sz w:val="28"/>
          <w:szCs w:val="28"/>
        </w:rPr>
        <w:t xml:space="preserve"> утверждении Основ государственной культурной политики»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 // Справочно-правовая система «Консультант Плюс» [Электронный ресурс]. </w:t>
      </w:r>
    </w:p>
    <w:p w14:paraId="0F644532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hAnsi="Times New Roman"/>
          <w:sz w:val="28"/>
          <w:szCs w:val="28"/>
        </w:rPr>
        <w:t xml:space="preserve">Указ Президента РФ от 31.12.2015 № 683 </w:t>
      </w:r>
      <w:proofErr w:type="gramStart"/>
      <w:r w:rsidRPr="001605D0">
        <w:rPr>
          <w:rFonts w:ascii="Times New Roman" w:hAnsi="Times New Roman"/>
          <w:sz w:val="28"/>
          <w:szCs w:val="28"/>
        </w:rPr>
        <w:t>« О</w:t>
      </w:r>
      <w:proofErr w:type="gramEnd"/>
      <w:r w:rsidRPr="001605D0">
        <w:rPr>
          <w:rFonts w:ascii="Times New Roman" w:hAnsi="Times New Roman"/>
          <w:sz w:val="28"/>
          <w:szCs w:val="28"/>
        </w:rPr>
        <w:t xml:space="preserve"> Стратегии национальной безопасности Российской Федерации»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14BF5394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Федеральный закон от 06.06.1997 №115-ФЗ (ред. от 28.11.2015) «Основы законодательства Российской Федерации о культуре»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0AF60207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Федеральный закон от 29.12.1994 №78-ФЗ (ред. от 08.06.2015) «О библиотечном деле»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1AB86EEF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Федеральный закон от 27.12.1991 №2124-1 (ред. от 30.12.2015) «О средствах массовой информации»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308476A1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Федеральный закон от 26.05.1996 №54-ФЗ (ред. от 01.12.2014) «</w:t>
      </w:r>
      <w:proofErr w:type="gramStart"/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  Музейном</w:t>
      </w:r>
      <w:proofErr w:type="gramEnd"/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фонде Российской Федерации и музеях в Российской Федерации»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64C7D3FB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Федеральный закон от 06.01.1999 №7-ФЗ (ред. от 25.12.2012) «О народных художественных промыслах»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611C27B0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Федеральный закон от 22.10.2004 №125-ФЗ (ред. от 28.11.2015) «Об архивном деле в Российской Федерации»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102B6D2C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Федеральный закон от 25.06.2002 №73-ФЗ (ред. от 30.12.2015) «Об объектах культурного наследия (памятниках истории и культуры) </w:t>
      </w: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народов Российской Федерации»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6D07E97A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Закон РФ от 15.04.1993 №4804-1 (ред. от 23.07.2013) «О вывозе и ввозе культурных ценностей»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>// Справочно-правовая система «Консультант Плюс» [Электронный ресурс].</w:t>
      </w:r>
    </w:p>
    <w:p w14:paraId="6394EBDF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Федеральный закон от 19.05.1995 №82-ФЗ (ред. от 31.01.2016) «Об общественных объединениях»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>// Справочно-правовая система «Консультант Плюс» [Электронный ресурс].</w:t>
      </w:r>
    </w:p>
    <w:p w14:paraId="6329C245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Федеральный закон от 29.12.2012 №273-ФЗ (ред. от 30.12.2015) «Об образовании в Российской Федерации»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540EBF5C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Распоряжение Правительства РФ от 25.08.2008 №1244-р (ред. от 08.09.2010) «О Концепции развития образования в сфере культуры и искусства в Российской Федерации на 2008-2015 гг.»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54D014A5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Распоряжение Правительства РФ от 29.02.2016 №326-р «Об утверждении Стратегии государственной культурной политики на период до 2030 г.»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4DB4F12E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Распоряжение Правительства РФ от 10.06.2011 №1019-р «О Концепции развития театрального дела в Российской Федерации на период до 2020 г.»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3195597D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Постановление Правительства РФ от 03.03.2012 №186 (ред. от 20.01.2016) «О федеральной целевой программе «Культура России» (2012-2018 гг.)»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4996D9D7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Постановление Правительства РФ от 20.08.2013 №718 (ред. от 25.08.2015) «О федеральной целевой программе «Укрепление единства российской нации и этнокультурное развитие народов России» (2014-</w:t>
      </w: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lastRenderedPageBreak/>
        <w:t xml:space="preserve">2020 гг.)»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3B2FE73F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Приказ Минкультуры РФ от 28.12.2001 №1403 «О концепции художественного образования в </w:t>
      </w:r>
      <w:proofErr w:type="gramStart"/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Российской  Федерации</w:t>
      </w:r>
      <w:proofErr w:type="gramEnd"/>
      <w:r w:rsidRPr="001605D0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»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// Справочно-правовая система «Консультант Плюс» [Электронный ресурс]. </w:t>
      </w:r>
    </w:p>
    <w:p w14:paraId="37C72312" w14:textId="77777777" w:rsidR="00345D65" w:rsidRPr="001605D0" w:rsidRDefault="00345D65" w:rsidP="001605D0">
      <w:pPr>
        <w:pStyle w:val="af8"/>
        <w:numPr>
          <w:ilvl w:val="0"/>
          <w:numId w:val="26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605D0">
        <w:rPr>
          <w:rFonts w:ascii="Times New Roman" w:hAnsi="Times New Roman"/>
          <w:sz w:val="28"/>
          <w:szCs w:val="28"/>
        </w:rPr>
        <w:t xml:space="preserve">Государственный доклад Минкультуры РФ от 02.09.2016 г. «О состоянии культуры в Российской Федерации в 2015 г.» // Официальный сайт Министерства культуры РФ 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Pr="001605D0">
        <w:rPr>
          <w:rFonts w:ascii="Times New Roman" w:eastAsia="Times New Roman" w:hAnsi="Times New Roman"/>
          <w:sz w:val="28"/>
          <w:szCs w:val="28"/>
          <w:lang w:val="en-US" w:eastAsia="ar-SA"/>
        </w:rPr>
        <w:t>URL</w:t>
      </w:r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Pr="001605D0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1605D0">
          <w:rPr>
            <w:rStyle w:val="af6"/>
            <w:rFonts w:ascii="Times New Roman" w:eastAsia="Times New Roman" w:hAnsi="Times New Roman"/>
            <w:sz w:val="28"/>
            <w:szCs w:val="28"/>
            <w:lang w:eastAsia="ar-SA"/>
          </w:rPr>
          <w:t>http://mkrf.ru</w:t>
        </w:r>
      </w:hyperlink>
      <w:r w:rsidRPr="001605D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6D993271" w14:textId="77777777" w:rsidR="002B6664" w:rsidRDefault="002B6664" w:rsidP="00DE58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9310F24" w14:textId="77777777" w:rsidR="00DE5878" w:rsidRPr="00DE5878" w:rsidRDefault="00DE5878" w:rsidP="00DE587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E5878">
        <w:rPr>
          <w:rFonts w:ascii="Times New Roman" w:hAnsi="Times New Roman" w:cs="Times New Roman"/>
          <w:sz w:val="28"/>
          <w:szCs w:val="28"/>
          <w:u w:val="single"/>
        </w:rPr>
        <w:t>Основная</w:t>
      </w:r>
      <w:r w:rsidR="002B666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A1E95BE" w14:textId="77777777" w:rsidR="00DE5878" w:rsidRPr="00DE5878" w:rsidRDefault="00DE5878" w:rsidP="00DE5878">
      <w:pPr>
        <w:pStyle w:val="af8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5878">
        <w:rPr>
          <w:rFonts w:ascii="Times New Roman" w:hAnsi="Times New Roman"/>
          <w:sz w:val="28"/>
          <w:szCs w:val="28"/>
        </w:rPr>
        <w:t>Гольцев, В.А. Основные понятия о правоведении (элементарный очерк) [Электронный ресурс] / В.А. Гольцев. — Электрон</w:t>
      </w:r>
      <w:proofErr w:type="gramStart"/>
      <w:r w:rsidRPr="00DE5878">
        <w:rPr>
          <w:rFonts w:ascii="Times New Roman" w:hAnsi="Times New Roman"/>
          <w:sz w:val="28"/>
          <w:szCs w:val="28"/>
        </w:rPr>
        <w:t>.</w:t>
      </w:r>
      <w:proofErr w:type="gramEnd"/>
      <w:r w:rsidRPr="00DE5878">
        <w:rPr>
          <w:rFonts w:ascii="Times New Roman" w:hAnsi="Times New Roman"/>
          <w:sz w:val="28"/>
          <w:szCs w:val="28"/>
        </w:rPr>
        <w:t xml:space="preserve"> дан. — Санкт-Петербург Лань, 2014. — 67 с. — Режим доступа: </w:t>
      </w:r>
      <w:hyperlink r:id="rId7" w:history="1">
        <w:r w:rsidRPr="00DE5878">
          <w:rPr>
            <w:rStyle w:val="af6"/>
            <w:rFonts w:ascii="Times New Roman" w:hAnsi="Times New Roman"/>
            <w:sz w:val="28"/>
            <w:szCs w:val="28"/>
          </w:rPr>
          <w:t>https://e.lanbook.com/book/49381</w:t>
        </w:r>
      </w:hyperlink>
      <w:r w:rsidRPr="00DE5878">
        <w:rPr>
          <w:rFonts w:ascii="Times New Roman" w:hAnsi="Times New Roman"/>
          <w:sz w:val="28"/>
          <w:szCs w:val="28"/>
        </w:rPr>
        <w:t xml:space="preserve">. — </w:t>
      </w:r>
      <w:proofErr w:type="spellStart"/>
      <w:r w:rsidRPr="00DE5878">
        <w:rPr>
          <w:rFonts w:ascii="Times New Roman" w:hAnsi="Times New Roman"/>
          <w:sz w:val="28"/>
          <w:szCs w:val="28"/>
        </w:rPr>
        <w:t>Загл</w:t>
      </w:r>
      <w:proofErr w:type="spellEnd"/>
      <w:r w:rsidRPr="00DE5878">
        <w:rPr>
          <w:rFonts w:ascii="Times New Roman" w:hAnsi="Times New Roman"/>
          <w:sz w:val="28"/>
          <w:szCs w:val="28"/>
        </w:rPr>
        <w:t>. с экрана.</w:t>
      </w:r>
    </w:p>
    <w:p w14:paraId="626386AB" w14:textId="77777777" w:rsidR="00DE5878" w:rsidRPr="00DE5878" w:rsidRDefault="00DE5878" w:rsidP="00DE5878">
      <w:pPr>
        <w:pStyle w:val="af8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5878">
        <w:rPr>
          <w:rFonts w:ascii="Times New Roman" w:hAnsi="Times New Roman"/>
          <w:sz w:val="28"/>
          <w:szCs w:val="28"/>
        </w:rPr>
        <w:t>Козлова, О.В. Особенности социально-гуманитарного познания [Электронный ресурс]: учебное пособие / О.В. Козлова. — Электрон</w:t>
      </w:r>
      <w:proofErr w:type="gramStart"/>
      <w:r w:rsidRPr="00DE5878">
        <w:rPr>
          <w:rFonts w:ascii="Times New Roman" w:hAnsi="Times New Roman"/>
          <w:sz w:val="28"/>
          <w:szCs w:val="28"/>
        </w:rPr>
        <w:t>.</w:t>
      </w:r>
      <w:proofErr w:type="gramEnd"/>
      <w:r w:rsidRPr="00DE5878">
        <w:rPr>
          <w:rFonts w:ascii="Times New Roman" w:hAnsi="Times New Roman"/>
          <w:sz w:val="28"/>
          <w:szCs w:val="28"/>
        </w:rPr>
        <w:t xml:space="preserve"> дан. — Москва: ФЛИНТА, 2015. — 144 с. — Режим доступа: </w:t>
      </w:r>
      <w:hyperlink r:id="rId8" w:history="1">
        <w:r w:rsidRPr="00DE5878">
          <w:rPr>
            <w:rStyle w:val="af6"/>
            <w:rFonts w:ascii="Times New Roman" w:hAnsi="Times New Roman"/>
            <w:sz w:val="28"/>
            <w:szCs w:val="28"/>
          </w:rPr>
          <w:t>https://e.lanbook.com/book/72654</w:t>
        </w:r>
      </w:hyperlink>
      <w:r w:rsidRPr="00DE5878">
        <w:rPr>
          <w:rFonts w:ascii="Times New Roman" w:hAnsi="Times New Roman"/>
          <w:sz w:val="28"/>
          <w:szCs w:val="28"/>
        </w:rPr>
        <w:t xml:space="preserve">. </w:t>
      </w:r>
    </w:p>
    <w:p w14:paraId="1F323680" w14:textId="77777777" w:rsidR="00DE5878" w:rsidRPr="00DE5878" w:rsidRDefault="00DE5878" w:rsidP="00DE5878">
      <w:pPr>
        <w:pStyle w:val="af8"/>
        <w:numPr>
          <w:ilvl w:val="0"/>
          <w:numId w:val="4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5878">
        <w:rPr>
          <w:rFonts w:ascii="Times New Roman" w:hAnsi="Times New Roman"/>
          <w:sz w:val="28"/>
          <w:szCs w:val="28"/>
        </w:rPr>
        <w:t>Миненко, Г.Н. Методология исследований культуры [Электронный ресурс</w:t>
      </w:r>
      <w:proofErr w:type="gramStart"/>
      <w:r w:rsidRPr="00DE5878">
        <w:rPr>
          <w:rFonts w:ascii="Times New Roman" w:hAnsi="Times New Roman"/>
          <w:sz w:val="28"/>
          <w:szCs w:val="28"/>
        </w:rPr>
        <w:t>] :</w:t>
      </w:r>
      <w:proofErr w:type="gramEnd"/>
      <w:r w:rsidRPr="00DE5878">
        <w:rPr>
          <w:rFonts w:ascii="Times New Roman" w:hAnsi="Times New Roman"/>
          <w:sz w:val="28"/>
          <w:szCs w:val="28"/>
        </w:rPr>
        <w:t xml:space="preserve"> учебно-методическое пособие / Г.Н. Миненко. — Электрон</w:t>
      </w:r>
      <w:proofErr w:type="gramStart"/>
      <w:r w:rsidRPr="00DE5878">
        <w:rPr>
          <w:rFonts w:ascii="Times New Roman" w:hAnsi="Times New Roman"/>
          <w:sz w:val="28"/>
          <w:szCs w:val="28"/>
        </w:rPr>
        <w:t>.</w:t>
      </w:r>
      <w:proofErr w:type="gramEnd"/>
      <w:r w:rsidRPr="00DE5878">
        <w:rPr>
          <w:rFonts w:ascii="Times New Roman" w:hAnsi="Times New Roman"/>
          <w:sz w:val="28"/>
          <w:szCs w:val="28"/>
        </w:rPr>
        <w:t xml:space="preserve"> дан. — </w:t>
      </w:r>
      <w:proofErr w:type="gramStart"/>
      <w:r w:rsidRPr="00DE5878">
        <w:rPr>
          <w:rFonts w:ascii="Times New Roman" w:hAnsi="Times New Roman"/>
          <w:sz w:val="28"/>
          <w:szCs w:val="28"/>
        </w:rPr>
        <w:t>Кемерово :</w:t>
      </w:r>
      <w:proofErr w:type="gramEnd"/>
      <w:r w:rsidRPr="00DE58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5878">
        <w:rPr>
          <w:rFonts w:ascii="Times New Roman" w:hAnsi="Times New Roman"/>
          <w:sz w:val="28"/>
          <w:szCs w:val="28"/>
        </w:rPr>
        <w:t>КемГИК</w:t>
      </w:r>
      <w:proofErr w:type="spellEnd"/>
      <w:r w:rsidRPr="00DE5878">
        <w:rPr>
          <w:rFonts w:ascii="Times New Roman" w:hAnsi="Times New Roman"/>
          <w:sz w:val="28"/>
          <w:szCs w:val="28"/>
        </w:rPr>
        <w:t xml:space="preserve">, 2012. — 78 с. — Режим доступа: </w:t>
      </w:r>
      <w:hyperlink r:id="rId9" w:history="1">
        <w:r w:rsidRPr="00DE5878">
          <w:rPr>
            <w:rStyle w:val="af6"/>
            <w:rFonts w:ascii="Times New Roman" w:hAnsi="Times New Roman"/>
            <w:sz w:val="28"/>
            <w:szCs w:val="28"/>
          </w:rPr>
          <w:t>https://e.lanbook.com/book/49444</w:t>
        </w:r>
      </w:hyperlink>
      <w:r w:rsidRPr="00DE5878">
        <w:rPr>
          <w:rFonts w:ascii="Times New Roman" w:hAnsi="Times New Roman"/>
          <w:sz w:val="28"/>
          <w:szCs w:val="28"/>
        </w:rPr>
        <w:t>.</w:t>
      </w:r>
    </w:p>
    <w:p w14:paraId="646180F3" w14:textId="77777777" w:rsidR="00DE5878" w:rsidRPr="002B6664" w:rsidRDefault="00DE5878" w:rsidP="002B666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B6664">
        <w:rPr>
          <w:rFonts w:ascii="Times New Roman" w:hAnsi="Times New Roman" w:cs="Times New Roman"/>
          <w:sz w:val="28"/>
          <w:szCs w:val="28"/>
          <w:u w:val="single"/>
        </w:rPr>
        <w:t>Дополнительная</w:t>
      </w:r>
      <w:r w:rsidR="002B666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B9CC9D0" w14:textId="77777777" w:rsidR="00DE5878" w:rsidRPr="00DE5878" w:rsidRDefault="00DE5878" w:rsidP="00DE5878">
      <w:pPr>
        <w:pStyle w:val="af8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5878">
        <w:rPr>
          <w:rFonts w:ascii="Times New Roman" w:hAnsi="Times New Roman"/>
          <w:sz w:val="28"/>
          <w:szCs w:val="28"/>
        </w:rPr>
        <w:t>Красухин, К.Г. Введение в античную культуру: курс лекций [Электронный ресурс]: учебное пособие / К.Г. Красухин. — Электрон</w:t>
      </w:r>
      <w:proofErr w:type="gramStart"/>
      <w:r w:rsidRPr="00DE5878">
        <w:rPr>
          <w:rFonts w:ascii="Times New Roman" w:hAnsi="Times New Roman"/>
          <w:sz w:val="28"/>
          <w:szCs w:val="28"/>
        </w:rPr>
        <w:t>.</w:t>
      </w:r>
      <w:proofErr w:type="gramEnd"/>
      <w:r w:rsidRPr="00DE5878">
        <w:rPr>
          <w:rFonts w:ascii="Times New Roman" w:hAnsi="Times New Roman"/>
          <w:sz w:val="28"/>
          <w:szCs w:val="28"/>
        </w:rPr>
        <w:t xml:space="preserve"> дан. — Москва: ФЛИНТА, 2015. — 207 с. — Режим доступа: </w:t>
      </w:r>
      <w:hyperlink r:id="rId10" w:history="1">
        <w:r w:rsidRPr="00DE5878">
          <w:rPr>
            <w:rStyle w:val="af6"/>
            <w:rFonts w:ascii="Times New Roman" w:hAnsi="Times New Roman"/>
            <w:sz w:val="28"/>
            <w:szCs w:val="28"/>
          </w:rPr>
          <w:t>https://e.lanbook.com/book/70358</w:t>
        </w:r>
      </w:hyperlink>
      <w:r w:rsidRPr="00DE5878">
        <w:rPr>
          <w:rFonts w:ascii="Times New Roman" w:hAnsi="Times New Roman"/>
          <w:sz w:val="28"/>
          <w:szCs w:val="28"/>
        </w:rPr>
        <w:t xml:space="preserve">. </w:t>
      </w:r>
    </w:p>
    <w:p w14:paraId="18F6FABF" w14:textId="77777777" w:rsidR="00DE5878" w:rsidRPr="00DE5878" w:rsidRDefault="00DE5878" w:rsidP="00DE5878">
      <w:pPr>
        <w:pStyle w:val="af8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5878">
        <w:rPr>
          <w:rFonts w:ascii="Times New Roman" w:hAnsi="Times New Roman"/>
          <w:sz w:val="28"/>
          <w:szCs w:val="28"/>
        </w:rPr>
        <w:t>Марков, В.И. Культурология [Электронный ресурс]: учебное пособие / В.И. Марков, В.С. Чуйков, О.С. Красильникова. — Электрон</w:t>
      </w:r>
      <w:proofErr w:type="gramStart"/>
      <w:r w:rsidRPr="00DE5878">
        <w:rPr>
          <w:rFonts w:ascii="Times New Roman" w:hAnsi="Times New Roman"/>
          <w:sz w:val="28"/>
          <w:szCs w:val="28"/>
        </w:rPr>
        <w:t>.</w:t>
      </w:r>
      <w:proofErr w:type="gramEnd"/>
      <w:r w:rsidRPr="00DE5878">
        <w:rPr>
          <w:rFonts w:ascii="Times New Roman" w:hAnsi="Times New Roman"/>
          <w:sz w:val="28"/>
          <w:szCs w:val="28"/>
        </w:rPr>
        <w:t xml:space="preserve"> дан. — </w:t>
      </w:r>
      <w:r w:rsidRPr="00DE5878">
        <w:rPr>
          <w:rFonts w:ascii="Times New Roman" w:hAnsi="Times New Roman"/>
          <w:sz w:val="28"/>
          <w:szCs w:val="28"/>
        </w:rPr>
        <w:lastRenderedPageBreak/>
        <w:t xml:space="preserve">Кемерово: </w:t>
      </w:r>
      <w:proofErr w:type="spellStart"/>
      <w:r w:rsidRPr="00DE5878">
        <w:rPr>
          <w:rFonts w:ascii="Times New Roman" w:hAnsi="Times New Roman"/>
          <w:sz w:val="28"/>
          <w:szCs w:val="28"/>
        </w:rPr>
        <w:t>КемГУ</w:t>
      </w:r>
      <w:proofErr w:type="spellEnd"/>
      <w:r w:rsidRPr="00DE5878">
        <w:rPr>
          <w:rFonts w:ascii="Times New Roman" w:hAnsi="Times New Roman"/>
          <w:sz w:val="28"/>
          <w:szCs w:val="28"/>
        </w:rPr>
        <w:t xml:space="preserve">, 2013. — 172 с. — Режим доступа: </w:t>
      </w:r>
      <w:hyperlink r:id="rId11" w:history="1">
        <w:r w:rsidRPr="00DE5878">
          <w:rPr>
            <w:rStyle w:val="af6"/>
            <w:rFonts w:ascii="Times New Roman" w:hAnsi="Times New Roman"/>
            <w:sz w:val="28"/>
            <w:szCs w:val="28"/>
          </w:rPr>
          <w:t>https://e.lanbook.com/book/45630</w:t>
        </w:r>
      </w:hyperlink>
      <w:r w:rsidRPr="00DE5878">
        <w:rPr>
          <w:rFonts w:ascii="Times New Roman" w:hAnsi="Times New Roman"/>
          <w:sz w:val="28"/>
          <w:szCs w:val="28"/>
        </w:rPr>
        <w:t>.</w:t>
      </w:r>
    </w:p>
    <w:p w14:paraId="55FE1E1E" w14:textId="77777777" w:rsidR="00DE5878" w:rsidRPr="00DE5878" w:rsidRDefault="00DE5878" w:rsidP="00DE5878">
      <w:pPr>
        <w:pStyle w:val="af8"/>
        <w:numPr>
          <w:ilvl w:val="0"/>
          <w:numId w:val="4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5878">
        <w:rPr>
          <w:rFonts w:ascii="Times New Roman" w:hAnsi="Times New Roman"/>
          <w:sz w:val="28"/>
          <w:szCs w:val="28"/>
        </w:rPr>
        <w:t>Оганов</w:t>
      </w:r>
      <w:proofErr w:type="spellEnd"/>
      <w:r w:rsidRPr="00DE5878">
        <w:rPr>
          <w:rFonts w:ascii="Times New Roman" w:hAnsi="Times New Roman"/>
          <w:sz w:val="28"/>
          <w:szCs w:val="28"/>
        </w:rPr>
        <w:t xml:space="preserve">, А.А. Теория культуры [Электронный ресурс]: учебное пособие / А.А. </w:t>
      </w:r>
      <w:proofErr w:type="spellStart"/>
      <w:r w:rsidRPr="00DE5878">
        <w:rPr>
          <w:rFonts w:ascii="Times New Roman" w:hAnsi="Times New Roman"/>
          <w:sz w:val="28"/>
          <w:szCs w:val="28"/>
        </w:rPr>
        <w:t>Оганов</w:t>
      </w:r>
      <w:proofErr w:type="spellEnd"/>
      <w:r w:rsidRPr="00DE5878">
        <w:rPr>
          <w:rFonts w:ascii="Times New Roman" w:hAnsi="Times New Roman"/>
          <w:sz w:val="28"/>
          <w:szCs w:val="28"/>
        </w:rPr>
        <w:t xml:space="preserve">, И.Г. </w:t>
      </w:r>
      <w:proofErr w:type="spellStart"/>
      <w:r w:rsidRPr="00DE5878">
        <w:rPr>
          <w:rFonts w:ascii="Times New Roman" w:hAnsi="Times New Roman"/>
          <w:sz w:val="28"/>
          <w:szCs w:val="28"/>
        </w:rPr>
        <w:t>Хангельдиева</w:t>
      </w:r>
      <w:proofErr w:type="spellEnd"/>
      <w:r w:rsidRPr="00DE5878">
        <w:rPr>
          <w:rFonts w:ascii="Times New Roman" w:hAnsi="Times New Roman"/>
          <w:sz w:val="28"/>
          <w:szCs w:val="28"/>
        </w:rPr>
        <w:t>. — Электрон</w:t>
      </w:r>
      <w:proofErr w:type="gramStart"/>
      <w:r w:rsidRPr="00DE5878">
        <w:rPr>
          <w:rFonts w:ascii="Times New Roman" w:hAnsi="Times New Roman"/>
          <w:sz w:val="28"/>
          <w:szCs w:val="28"/>
        </w:rPr>
        <w:t>.</w:t>
      </w:r>
      <w:proofErr w:type="gramEnd"/>
      <w:r w:rsidRPr="00DE5878">
        <w:rPr>
          <w:rFonts w:ascii="Times New Roman" w:hAnsi="Times New Roman"/>
          <w:sz w:val="28"/>
          <w:szCs w:val="28"/>
        </w:rPr>
        <w:t xml:space="preserve"> дан. — Санкт-Петербург: Лань, Планета музыки, 2017. — 560 с. — Режим доступа: </w:t>
      </w:r>
      <w:hyperlink r:id="rId12" w:history="1">
        <w:r w:rsidRPr="00DE5878">
          <w:rPr>
            <w:rStyle w:val="af6"/>
            <w:rFonts w:ascii="Times New Roman" w:hAnsi="Times New Roman"/>
            <w:sz w:val="28"/>
            <w:szCs w:val="28"/>
          </w:rPr>
          <w:t>https://e.lanbook.com/book/90838</w:t>
        </w:r>
      </w:hyperlink>
      <w:r w:rsidRPr="00DE5878">
        <w:rPr>
          <w:rFonts w:ascii="Times New Roman" w:hAnsi="Times New Roman"/>
          <w:sz w:val="28"/>
          <w:szCs w:val="28"/>
        </w:rPr>
        <w:t xml:space="preserve">. </w:t>
      </w:r>
    </w:p>
    <w:p w14:paraId="10D64F99" w14:textId="77777777" w:rsidR="00B52422" w:rsidRPr="00DE5878" w:rsidRDefault="00B52422" w:rsidP="00345D65">
      <w:pPr>
        <w:tabs>
          <w:tab w:val="left" w:pos="289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E5878">
        <w:rPr>
          <w:rFonts w:ascii="Times New Roman" w:hAnsi="Times New Roman" w:cs="Times New Roman"/>
          <w:sz w:val="28"/>
          <w:szCs w:val="28"/>
        </w:rPr>
        <w:br w:type="page"/>
      </w:r>
    </w:p>
    <w:p w14:paraId="08B86D3D" w14:textId="77777777" w:rsidR="00345D65" w:rsidRDefault="00345D65" w:rsidP="00B52422">
      <w:pPr>
        <w:tabs>
          <w:tab w:val="left" w:pos="289"/>
        </w:tabs>
        <w:spacing w:after="0" w:line="36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5D0779">
        <w:rPr>
          <w:rFonts w:ascii="Times New Roman" w:hAnsi="Times New Roman"/>
          <w:b/>
          <w:sz w:val="28"/>
          <w:szCs w:val="28"/>
        </w:rPr>
        <w:lastRenderedPageBreak/>
        <w:t>ПРИЛОЖЕНИЕ:</w:t>
      </w:r>
      <w:r w:rsidRPr="005D0779">
        <w:rPr>
          <w:rFonts w:ascii="Times New Roman" w:hAnsi="Times New Roman"/>
          <w:sz w:val="28"/>
          <w:szCs w:val="28"/>
        </w:rPr>
        <w:t xml:space="preserve"> </w:t>
      </w:r>
    </w:p>
    <w:p w14:paraId="264369AB" w14:textId="77777777" w:rsidR="00345D65" w:rsidRDefault="00345D65" w:rsidP="002B6664">
      <w:pPr>
        <w:pStyle w:val="NoSpacing1"/>
        <w:numPr>
          <w:ilvl w:val="0"/>
          <w:numId w:val="39"/>
        </w:numPr>
        <w:spacing w:line="276" w:lineRule="auto"/>
        <w:jc w:val="center"/>
        <w:outlineLvl w:val="0"/>
        <w:rPr>
          <w:b/>
          <w:sz w:val="28"/>
          <w:szCs w:val="28"/>
        </w:rPr>
      </w:pPr>
      <w:r w:rsidRPr="00D17AE5">
        <w:rPr>
          <w:b/>
          <w:sz w:val="28"/>
          <w:szCs w:val="28"/>
        </w:rPr>
        <w:t>Методические рекомендации преподавателям</w:t>
      </w:r>
    </w:p>
    <w:p w14:paraId="03399AEB" w14:textId="77777777" w:rsidR="00B52422" w:rsidRDefault="00B52422" w:rsidP="002B6664">
      <w:pPr>
        <w:pStyle w:val="NoSpacing1"/>
        <w:spacing w:line="276" w:lineRule="auto"/>
        <w:ind w:left="1069"/>
        <w:outlineLvl w:val="0"/>
        <w:rPr>
          <w:b/>
          <w:sz w:val="28"/>
          <w:szCs w:val="28"/>
        </w:rPr>
      </w:pPr>
    </w:p>
    <w:p w14:paraId="53F8DC06" w14:textId="77777777" w:rsidR="00345D65" w:rsidRDefault="00345D65" w:rsidP="002B6664">
      <w:pPr>
        <w:pStyle w:val="NoSpacing1"/>
        <w:spacing w:line="276" w:lineRule="auto"/>
        <w:ind w:firstLine="709"/>
        <w:jc w:val="both"/>
        <w:outlineLvl w:val="0"/>
        <w:rPr>
          <w:rFonts w:eastAsiaTheme="minorHAnsi"/>
          <w:bCs/>
          <w:color w:val="000000"/>
          <w:sz w:val="28"/>
          <w:szCs w:val="28"/>
        </w:rPr>
      </w:pPr>
      <w:r>
        <w:rPr>
          <w:rFonts w:eastAsiaTheme="minorHAnsi"/>
          <w:bCs/>
          <w:color w:val="000000"/>
          <w:sz w:val="28"/>
          <w:szCs w:val="28"/>
        </w:rPr>
        <w:t xml:space="preserve">Учебный курс </w:t>
      </w:r>
      <w:r w:rsidRPr="009A162D">
        <w:rPr>
          <w:rFonts w:eastAsia="Times New Roman"/>
          <w:sz w:val="28"/>
          <w:szCs w:val="28"/>
        </w:rPr>
        <w:t>«Основы государственной культурной политики Российской Федерации»</w:t>
      </w:r>
      <w:r>
        <w:rPr>
          <w:rFonts w:eastAsia="Times New Roman"/>
          <w:sz w:val="28"/>
          <w:szCs w:val="28"/>
        </w:rPr>
        <w:t xml:space="preserve"> носит информационно-просветительский характер и направлен на понимание определяющей роли культуры в процессе формирования  ценностных основ общества, в решении задач развития</w:t>
      </w:r>
      <w:r w:rsidR="00434877">
        <w:rPr>
          <w:rFonts w:eastAsia="Times New Roman"/>
          <w:sz w:val="28"/>
          <w:szCs w:val="28"/>
        </w:rPr>
        <w:t xml:space="preserve"> гражданского общества в России и</w:t>
      </w:r>
      <w:r>
        <w:rPr>
          <w:rFonts w:eastAsia="Times New Roman"/>
          <w:sz w:val="28"/>
          <w:szCs w:val="28"/>
        </w:rPr>
        <w:t xml:space="preserve">  формировании духовных приоритетов личности.</w:t>
      </w:r>
    </w:p>
    <w:p w14:paraId="0D1DA3EF" w14:textId="77777777" w:rsidR="00345D65" w:rsidRDefault="00345D65" w:rsidP="002B6664">
      <w:pPr>
        <w:pStyle w:val="NoSpacing1"/>
        <w:spacing w:line="276" w:lineRule="auto"/>
        <w:ind w:firstLine="709"/>
        <w:jc w:val="both"/>
        <w:outlineLvl w:val="0"/>
        <w:rPr>
          <w:rFonts w:eastAsiaTheme="minorHAnsi"/>
          <w:bCs/>
          <w:color w:val="000000"/>
          <w:sz w:val="28"/>
          <w:szCs w:val="28"/>
        </w:rPr>
      </w:pPr>
      <w:r w:rsidRPr="00225D0C">
        <w:rPr>
          <w:rFonts w:eastAsiaTheme="minorHAnsi"/>
          <w:bCs/>
          <w:color w:val="000000"/>
          <w:sz w:val="28"/>
          <w:szCs w:val="28"/>
        </w:rPr>
        <w:t>Осново</w:t>
      </w:r>
      <w:r w:rsidRPr="00430F64">
        <w:rPr>
          <w:rFonts w:eastAsiaTheme="minorHAnsi"/>
          <w:bCs/>
          <w:color w:val="000000"/>
          <w:sz w:val="28"/>
          <w:szCs w:val="28"/>
        </w:rPr>
        <w:t>й</w:t>
      </w:r>
      <w:r w:rsidRPr="00225D0C">
        <w:rPr>
          <w:rFonts w:eastAsiaTheme="minorHAnsi"/>
          <w:bCs/>
          <w:color w:val="000000"/>
          <w:sz w:val="28"/>
          <w:szCs w:val="28"/>
        </w:rPr>
        <w:t xml:space="preserve"> методически</w:t>
      </w:r>
      <w:r w:rsidRPr="00430F64">
        <w:rPr>
          <w:rFonts w:eastAsiaTheme="minorHAnsi"/>
          <w:bCs/>
          <w:color w:val="000000"/>
          <w:sz w:val="28"/>
          <w:szCs w:val="28"/>
        </w:rPr>
        <w:t>х</w:t>
      </w:r>
      <w:r w:rsidRPr="00225D0C">
        <w:rPr>
          <w:rFonts w:eastAsiaTheme="minorHAnsi"/>
          <w:bCs/>
          <w:color w:val="000000"/>
          <w:sz w:val="28"/>
          <w:szCs w:val="28"/>
        </w:rPr>
        <w:t xml:space="preserve"> принцип</w:t>
      </w:r>
      <w:r w:rsidRPr="00430F64">
        <w:rPr>
          <w:rFonts w:eastAsiaTheme="minorHAnsi"/>
          <w:bCs/>
          <w:color w:val="000000"/>
          <w:sz w:val="28"/>
          <w:szCs w:val="28"/>
        </w:rPr>
        <w:t>ов</w:t>
      </w:r>
      <w:r w:rsidRPr="00225D0C">
        <w:rPr>
          <w:rFonts w:eastAsiaTheme="minorHAnsi"/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Cs/>
          <w:color w:val="000000"/>
          <w:sz w:val="28"/>
          <w:szCs w:val="28"/>
        </w:rPr>
        <w:t xml:space="preserve">данной </w:t>
      </w:r>
      <w:r w:rsidRPr="00225D0C">
        <w:rPr>
          <w:rFonts w:eastAsiaTheme="minorHAnsi"/>
          <w:bCs/>
          <w:color w:val="000000"/>
          <w:sz w:val="28"/>
          <w:szCs w:val="28"/>
        </w:rPr>
        <w:t>учебно</w:t>
      </w:r>
      <w:r w:rsidRPr="00430F64">
        <w:rPr>
          <w:rFonts w:eastAsiaTheme="minorHAnsi"/>
          <w:bCs/>
          <w:color w:val="000000"/>
          <w:sz w:val="28"/>
          <w:szCs w:val="28"/>
        </w:rPr>
        <w:t>й дисциплины</w:t>
      </w:r>
      <w:r>
        <w:rPr>
          <w:rFonts w:eastAsiaTheme="minorHAnsi"/>
          <w:bCs/>
          <w:color w:val="000000"/>
          <w:sz w:val="28"/>
          <w:szCs w:val="28"/>
        </w:rPr>
        <w:t xml:space="preserve"> </w:t>
      </w:r>
      <w:r w:rsidRPr="00430F64">
        <w:rPr>
          <w:rFonts w:eastAsiaTheme="minorHAnsi"/>
          <w:bCs/>
          <w:color w:val="000000"/>
          <w:sz w:val="28"/>
          <w:szCs w:val="28"/>
        </w:rPr>
        <w:t xml:space="preserve">является </w:t>
      </w:r>
      <w:r>
        <w:rPr>
          <w:rFonts w:eastAsiaTheme="minorHAnsi"/>
          <w:bCs/>
          <w:color w:val="000000"/>
          <w:sz w:val="28"/>
          <w:szCs w:val="28"/>
        </w:rPr>
        <w:t>сочетание лекционно-теоретического и практически-поискового способов обучения, что значительно повышает эффективность усвоения материала программы.</w:t>
      </w:r>
    </w:p>
    <w:p w14:paraId="4526B275" w14:textId="77777777" w:rsidR="00345D65" w:rsidRDefault="00345D65" w:rsidP="002B6664">
      <w:pPr>
        <w:pStyle w:val="NoSpacing1"/>
        <w:spacing w:line="276" w:lineRule="auto"/>
        <w:ind w:firstLine="709"/>
        <w:jc w:val="both"/>
        <w:outlineLvl w:val="0"/>
        <w:rPr>
          <w:rFonts w:eastAsiaTheme="minorHAnsi"/>
          <w:color w:val="000000"/>
          <w:sz w:val="28"/>
          <w:szCs w:val="28"/>
        </w:rPr>
      </w:pPr>
      <w:r w:rsidRPr="001F35F5">
        <w:rPr>
          <w:rFonts w:eastAsiaTheme="minorHAnsi"/>
          <w:color w:val="000000"/>
          <w:sz w:val="28"/>
          <w:szCs w:val="28"/>
        </w:rPr>
        <w:t xml:space="preserve">В ходе </w:t>
      </w:r>
      <w:r>
        <w:rPr>
          <w:rFonts w:eastAsiaTheme="minorHAnsi"/>
          <w:color w:val="000000"/>
          <w:sz w:val="28"/>
          <w:szCs w:val="28"/>
        </w:rPr>
        <w:t>освоения дисциплины</w:t>
      </w:r>
      <w:r w:rsidRPr="001F35F5">
        <w:rPr>
          <w:rFonts w:eastAsiaTheme="minorHAnsi"/>
          <w:color w:val="000000"/>
          <w:sz w:val="28"/>
          <w:szCs w:val="28"/>
        </w:rPr>
        <w:t xml:space="preserve"> отслеживаются и корректируются навыки </w:t>
      </w:r>
      <w:r>
        <w:rPr>
          <w:rFonts w:eastAsiaTheme="minorHAnsi"/>
          <w:color w:val="000000"/>
          <w:sz w:val="28"/>
          <w:szCs w:val="28"/>
        </w:rPr>
        <w:t xml:space="preserve">обучающихся в построении </w:t>
      </w:r>
      <w:r w:rsidRPr="001F35F5">
        <w:rPr>
          <w:rFonts w:eastAsiaTheme="minorHAnsi"/>
          <w:color w:val="000000"/>
          <w:sz w:val="28"/>
          <w:szCs w:val="28"/>
        </w:rPr>
        <w:t>аргумент</w:t>
      </w:r>
      <w:r>
        <w:rPr>
          <w:rFonts w:eastAsiaTheme="minorHAnsi"/>
          <w:color w:val="000000"/>
          <w:sz w:val="28"/>
          <w:szCs w:val="28"/>
        </w:rPr>
        <w:t>ированных высказываний</w:t>
      </w:r>
      <w:r w:rsidRPr="001F35F5">
        <w:rPr>
          <w:rFonts w:eastAsiaTheme="minorHAnsi"/>
          <w:color w:val="000000"/>
          <w:sz w:val="28"/>
          <w:szCs w:val="28"/>
        </w:rPr>
        <w:t>, создается общее пространство для ведения дискуссии, что позволяет освоить и закрепи</w:t>
      </w:r>
      <w:r>
        <w:rPr>
          <w:rFonts w:eastAsiaTheme="minorHAnsi"/>
          <w:color w:val="000000"/>
          <w:sz w:val="28"/>
          <w:szCs w:val="28"/>
        </w:rPr>
        <w:t>ть полученные на лекции знания.</w:t>
      </w:r>
    </w:p>
    <w:p w14:paraId="789919E7" w14:textId="77777777" w:rsidR="00345D65" w:rsidRDefault="00345D65" w:rsidP="002B666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35F5">
        <w:rPr>
          <w:rFonts w:ascii="Times New Roman" w:hAnsi="Times New Roman"/>
          <w:color w:val="000000"/>
          <w:sz w:val="28"/>
          <w:szCs w:val="28"/>
        </w:rPr>
        <w:t xml:space="preserve">Цель лекционных занятий – представить в обобщенном виде основные теоретические </w:t>
      </w:r>
      <w:r>
        <w:rPr>
          <w:rFonts w:ascii="Times New Roman" w:hAnsi="Times New Roman"/>
          <w:color w:val="000000"/>
          <w:sz w:val="28"/>
          <w:szCs w:val="28"/>
        </w:rPr>
        <w:t>подходы к новой государственной культурной политике на современном этапе развития российского общества.</w:t>
      </w:r>
    </w:p>
    <w:p w14:paraId="2483A63C" w14:textId="77777777" w:rsidR="00345D65" w:rsidRPr="0066331A" w:rsidRDefault="00345D65" w:rsidP="002B666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331A">
        <w:rPr>
          <w:rFonts w:ascii="Times New Roman" w:hAnsi="Times New Roman"/>
          <w:color w:val="000000"/>
          <w:sz w:val="28"/>
          <w:szCs w:val="28"/>
        </w:rPr>
        <w:t>Для поддержания обратной связи представляется возможным использовать форму беседы</w:t>
      </w:r>
      <w:r w:rsidR="00434877">
        <w:rPr>
          <w:rFonts w:ascii="Times New Roman" w:hAnsi="Times New Roman"/>
          <w:color w:val="000000"/>
          <w:sz w:val="28"/>
          <w:szCs w:val="28"/>
        </w:rPr>
        <w:t xml:space="preserve"> на</w:t>
      </w:r>
      <w:r w:rsidRPr="0066331A">
        <w:rPr>
          <w:rFonts w:ascii="Times New Roman" w:hAnsi="Times New Roman"/>
          <w:color w:val="000000"/>
          <w:sz w:val="28"/>
          <w:szCs w:val="28"/>
        </w:rPr>
        <w:t xml:space="preserve"> заняти</w:t>
      </w:r>
      <w:r w:rsidR="00434877">
        <w:rPr>
          <w:rFonts w:ascii="Times New Roman" w:hAnsi="Times New Roman"/>
          <w:color w:val="000000"/>
          <w:sz w:val="28"/>
          <w:szCs w:val="28"/>
        </w:rPr>
        <w:t>ях.</w:t>
      </w:r>
      <w:r w:rsidRPr="0066331A">
        <w:rPr>
          <w:rFonts w:ascii="Times New Roman" w:hAnsi="Times New Roman"/>
          <w:color w:val="000000"/>
          <w:sz w:val="28"/>
          <w:szCs w:val="28"/>
        </w:rPr>
        <w:t xml:space="preserve"> В этом случае от </w:t>
      </w:r>
      <w:r w:rsidR="00434877">
        <w:rPr>
          <w:rFonts w:ascii="Times New Roman" w:hAnsi="Times New Roman"/>
          <w:color w:val="000000"/>
          <w:sz w:val="28"/>
          <w:szCs w:val="28"/>
        </w:rPr>
        <w:t>студентов</w:t>
      </w:r>
      <w:r w:rsidRPr="0066331A">
        <w:rPr>
          <w:rFonts w:ascii="Times New Roman" w:hAnsi="Times New Roman"/>
          <w:color w:val="000000"/>
          <w:sz w:val="28"/>
          <w:szCs w:val="28"/>
        </w:rPr>
        <w:t xml:space="preserve"> требуется предварительная работа с предложенными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документальными </w:t>
      </w:r>
      <w:r w:rsidRPr="0066331A">
        <w:rPr>
          <w:rFonts w:ascii="Times New Roman" w:hAnsi="Times New Roman"/>
          <w:color w:val="000000"/>
          <w:sz w:val="28"/>
          <w:szCs w:val="28"/>
        </w:rPr>
        <w:t xml:space="preserve">источниками, написание конспектов, подбор </w:t>
      </w:r>
      <w:r>
        <w:rPr>
          <w:rFonts w:ascii="Times New Roman" w:hAnsi="Times New Roman"/>
          <w:color w:val="000000"/>
          <w:sz w:val="28"/>
          <w:szCs w:val="28"/>
        </w:rPr>
        <w:t>информационно-статистического материала</w:t>
      </w:r>
      <w:r w:rsidRPr="0066331A">
        <w:rPr>
          <w:rFonts w:ascii="Times New Roman" w:hAnsi="Times New Roman"/>
          <w:color w:val="000000"/>
          <w:sz w:val="28"/>
          <w:szCs w:val="28"/>
        </w:rPr>
        <w:t xml:space="preserve">, составление глоссария. </w:t>
      </w:r>
      <w:r w:rsidRPr="0066331A">
        <w:rPr>
          <w:rFonts w:ascii="Times New Roman" w:hAnsi="Times New Roman"/>
          <w:sz w:val="28"/>
          <w:szCs w:val="28"/>
        </w:rPr>
        <w:t xml:space="preserve">Кроме того, по итогам занятий предусматривается написание </w:t>
      </w:r>
      <w:r w:rsidR="00434877">
        <w:rPr>
          <w:rFonts w:ascii="Times New Roman" w:hAnsi="Times New Roman"/>
          <w:sz w:val="28"/>
          <w:szCs w:val="28"/>
        </w:rPr>
        <w:t>ре</w:t>
      </w:r>
      <w:r w:rsidRPr="0066331A">
        <w:rPr>
          <w:rFonts w:ascii="Times New Roman" w:hAnsi="Times New Roman"/>
          <w:sz w:val="28"/>
          <w:szCs w:val="28"/>
        </w:rPr>
        <w:t xml:space="preserve">ферата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66331A">
        <w:rPr>
          <w:rFonts w:ascii="Times New Roman" w:hAnsi="Times New Roman"/>
          <w:sz w:val="28"/>
          <w:szCs w:val="28"/>
        </w:rPr>
        <w:t>рекомендованной преподавателем</w:t>
      </w:r>
      <w:r>
        <w:rPr>
          <w:rFonts w:ascii="Times New Roman" w:hAnsi="Times New Roman"/>
          <w:sz w:val="28"/>
          <w:szCs w:val="28"/>
        </w:rPr>
        <w:t xml:space="preserve"> тематике</w:t>
      </w:r>
      <w:r w:rsidRPr="006633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331A">
        <w:rPr>
          <w:rFonts w:ascii="Times New Roman" w:hAnsi="Times New Roman"/>
          <w:sz w:val="28"/>
          <w:szCs w:val="28"/>
        </w:rPr>
        <w:t>Используемые методические принципы позволяют успешно сочетать лекции с интерактивными</w:t>
      </w:r>
      <w:r w:rsidRPr="0066331A">
        <w:rPr>
          <w:rFonts w:ascii="Times New Roman" w:hAnsi="Times New Roman"/>
          <w:bCs/>
          <w:sz w:val="28"/>
          <w:szCs w:val="28"/>
        </w:rPr>
        <w:t xml:space="preserve"> формами аудиторных занятий.</w:t>
      </w:r>
    </w:p>
    <w:p w14:paraId="698D1440" w14:textId="77777777" w:rsidR="00345D65" w:rsidRPr="0066331A" w:rsidRDefault="00345D65" w:rsidP="002B6664">
      <w:pPr>
        <w:pStyle w:val="NoSpacing1"/>
        <w:spacing w:line="276" w:lineRule="auto"/>
        <w:ind w:firstLine="709"/>
        <w:jc w:val="center"/>
        <w:outlineLvl w:val="0"/>
        <w:rPr>
          <w:b/>
          <w:sz w:val="28"/>
          <w:szCs w:val="28"/>
        </w:rPr>
      </w:pPr>
    </w:p>
    <w:p w14:paraId="644ECDE3" w14:textId="77777777" w:rsidR="00B52422" w:rsidRDefault="00345D65" w:rsidP="002B6664">
      <w:pPr>
        <w:pStyle w:val="NoSpacing1"/>
        <w:spacing w:line="276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17AE5">
        <w:rPr>
          <w:b/>
          <w:sz w:val="28"/>
          <w:szCs w:val="28"/>
        </w:rPr>
        <w:t xml:space="preserve">.Методические </w:t>
      </w:r>
      <w:r w:rsidR="00B52422">
        <w:rPr>
          <w:b/>
          <w:sz w:val="28"/>
          <w:szCs w:val="28"/>
        </w:rPr>
        <w:t>рекомендации студентам</w:t>
      </w:r>
    </w:p>
    <w:p w14:paraId="3E3D7A39" w14:textId="77777777" w:rsidR="00B52422" w:rsidRDefault="00B52422" w:rsidP="002B6664">
      <w:pPr>
        <w:pStyle w:val="NoSpacing1"/>
        <w:spacing w:line="276" w:lineRule="auto"/>
        <w:ind w:firstLine="709"/>
        <w:jc w:val="center"/>
        <w:outlineLvl w:val="0"/>
        <w:rPr>
          <w:b/>
          <w:sz w:val="28"/>
          <w:szCs w:val="28"/>
        </w:rPr>
      </w:pPr>
    </w:p>
    <w:p w14:paraId="5786A0BE" w14:textId="77777777" w:rsidR="00345D65" w:rsidRPr="00D17AE5" w:rsidRDefault="00B52422" w:rsidP="002B6664">
      <w:pPr>
        <w:pStyle w:val="NoSpacing1"/>
        <w:numPr>
          <w:ilvl w:val="1"/>
          <w:numId w:val="6"/>
        </w:numPr>
        <w:spacing w:line="276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45D65" w:rsidRPr="00D17AE5">
        <w:rPr>
          <w:b/>
          <w:sz w:val="28"/>
          <w:szCs w:val="28"/>
        </w:rPr>
        <w:t>екомендации по организации сам</w:t>
      </w:r>
      <w:r w:rsidR="00345D65">
        <w:rPr>
          <w:b/>
          <w:sz w:val="28"/>
          <w:szCs w:val="28"/>
        </w:rPr>
        <w:t>остоятельной работы</w:t>
      </w:r>
      <w:r w:rsidR="00434877">
        <w:rPr>
          <w:b/>
          <w:sz w:val="28"/>
          <w:szCs w:val="28"/>
        </w:rPr>
        <w:t xml:space="preserve"> студентов</w:t>
      </w:r>
      <w:r>
        <w:rPr>
          <w:b/>
          <w:sz w:val="28"/>
          <w:szCs w:val="28"/>
        </w:rPr>
        <w:t>:</w:t>
      </w:r>
    </w:p>
    <w:p w14:paraId="62D1702A" w14:textId="77777777" w:rsidR="00345D65" w:rsidRDefault="00345D65" w:rsidP="002B6664">
      <w:pPr>
        <w:pStyle w:val="NoSpacing1"/>
        <w:spacing w:line="276" w:lineRule="auto"/>
        <w:ind w:firstLine="709"/>
        <w:jc w:val="both"/>
        <w:rPr>
          <w:sz w:val="28"/>
          <w:szCs w:val="28"/>
        </w:rPr>
      </w:pPr>
      <w:r w:rsidRPr="00D17AE5">
        <w:rPr>
          <w:sz w:val="28"/>
          <w:szCs w:val="28"/>
        </w:rPr>
        <w:t>Основной формой самостоятельной работы</w:t>
      </w:r>
      <w:r w:rsidR="00434877">
        <w:rPr>
          <w:sz w:val="28"/>
          <w:szCs w:val="28"/>
        </w:rPr>
        <w:t>,</w:t>
      </w:r>
      <w:r w:rsidRPr="00D17AE5">
        <w:rPr>
          <w:sz w:val="28"/>
          <w:szCs w:val="28"/>
        </w:rPr>
        <w:t xml:space="preserve"> </w:t>
      </w:r>
      <w:r w:rsidR="00434877">
        <w:rPr>
          <w:sz w:val="28"/>
          <w:szCs w:val="28"/>
        </w:rPr>
        <w:t>при освоении курса, является осмысление студентами юридической, справочной и научной литературы.</w:t>
      </w:r>
      <w:r w:rsidRPr="00D17AE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17AE5">
        <w:rPr>
          <w:sz w:val="28"/>
          <w:szCs w:val="28"/>
        </w:rPr>
        <w:t>смысле</w:t>
      </w:r>
      <w:r>
        <w:rPr>
          <w:sz w:val="28"/>
          <w:szCs w:val="28"/>
        </w:rPr>
        <w:t>ние полученной информации будет способствовать</w:t>
      </w:r>
      <w:r w:rsidRPr="00D17AE5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>ю</w:t>
      </w:r>
      <w:r w:rsidRPr="00D17AE5">
        <w:rPr>
          <w:sz w:val="28"/>
          <w:szCs w:val="28"/>
        </w:rPr>
        <w:t xml:space="preserve"> системн</w:t>
      </w:r>
      <w:r w:rsidR="002B34B5">
        <w:rPr>
          <w:sz w:val="28"/>
          <w:szCs w:val="28"/>
        </w:rPr>
        <w:t>ых</w:t>
      </w:r>
      <w:r w:rsidRPr="00D17AE5">
        <w:rPr>
          <w:sz w:val="28"/>
          <w:szCs w:val="28"/>
        </w:rPr>
        <w:t xml:space="preserve"> представлени</w:t>
      </w:r>
      <w:r w:rsidR="002B34B5">
        <w:rPr>
          <w:sz w:val="28"/>
          <w:szCs w:val="28"/>
        </w:rPr>
        <w:t>й обучающихся</w:t>
      </w:r>
      <w:r w:rsidRPr="00D17AE5">
        <w:rPr>
          <w:sz w:val="28"/>
          <w:szCs w:val="28"/>
        </w:rPr>
        <w:t xml:space="preserve"> о </w:t>
      </w:r>
      <w:r>
        <w:rPr>
          <w:sz w:val="28"/>
          <w:szCs w:val="28"/>
        </w:rPr>
        <w:t>роли государства в управлении культур</w:t>
      </w:r>
      <w:r w:rsidR="002B34B5">
        <w:rPr>
          <w:sz w:val="28"/>
          <w:szCs w:val="28"/>
        </w:rPr>
        <w:t>ой на современном этапе.</w:t>
      </w:r>
      <w:r w:rsidRPr="00D17AE5">
        <w:rPr>
          <w:sz w:val="28"/>
          <w:szCs w:val="28"/>
        </w:rPr>
        <w:t xml:space="preserve"> П</w:t>
      </w:r>
      <w:r w:rsidR="002B34B5">
        <w:rPr>
          <w:sz w:val="28"/>
          <w:szCs w:val="28"/>
        </w:rPr>
        <w:t>ри подготовке</w:t>
      </w:r>
      <w:r w:rsidRPr="00D17AE5">
        <w:rPr>
          <w:sz w:val="28"/>
          <w:szCs w:val="28"/>
        </w:rPr>
        <w:t xml:space="preserve"> к занятию следует </w:t>
      </w:r>
      <w:r w:rsidR="002B34B5">
        <w:rPr>
          <w:sz w:val="28"/>
          <w:szCs w:val="28"/>
        </w:rPr>
        <w:t>руководствоваться предложенными к обсуждению вопросами.</w:t>
      </w:r>
      <w:r w:rsidRPr="00D17AE5">
        <w:rPr>
          <w:sz w:val="28"/>
          <w:szCs w:val="28"/>
        </w:rPr>
        <w:t xml:space="preserve"> </w:t>
      </w:r>
      <w:r w:rsidR="002B34B5">
        <w:rPr>
          <w:sz w:val="28"/>
          <w:szCs w:val="28"/>
        </w:rPr>
        <w:lastRenderedPageBreak/>
        <w:t xml:space="preserve">Следует </w:t>
      </w:r>
      <w:r w:rsidRPr="00D17AE5">
        <w:rPr>
          <w:sz w:val="28"/>
          <w:szCs w:val="28"/>
        </w:rPr>
        <w:t xml:space="preserve">подобрать </w:t>
      </w:r>
      <w:r w:rsidR="002B34B5">
        <w:rPr>
          <w:sz w:val="28"/>
          <w:szCs w:val="28"/>
        </w:rPr>
        <w:t xml:space="preserve">учебную </w:t>
      </w:r>
      <w:r w:rsidRPr="00D17AE5">
        <w:rPr>
          <w:sz w:val="28"/>
          <w:szCs w:val="28"/>
        </w:rPr>
        <w:t xml:space="preserve">литературу и </w:t>
      </w:r>
      <w:r w:rsidR="002B34B5">
        <w:rPr>
          <w:sz w:val="28"/>
          <w:szCs w:val="28"/>
        </w:rPr>
        <w:t>справочные материалы по теме занятия. Р</w:t>
      </w:r>
      <w:r w:rsidRPr="00D17AE5">
        <w:rPr>
          <w:sz w:val="28"/>
          <w:szCs w:val="28"/>
        </w:rPr>
        <w:t>аботу с текстами целесообразно отразить в конспекте с обязательным указанием автора и названия источника. В содержании конспекта необходимо представить самостоятельное изложе</w:t>
      </w:r>
      <w:r>
        <w:rPr>
          <w:sz w:val="28"/>
          <w:szCs w:val="28"/>
        </w:rPr>
        <w:t xml:space="preserve">ние </w:t>
      </w:r>
      <w:r w:rsidR="00B52422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иде</w:t>
      </w:r>
      <w:r w:rsidR="00B23C83">
        <w:rPr>
          <w:sz w:val="28"/>
          <w:szCs w:val="28"/>
        </w:rPr>
        <w:t>й</w:t>
      </w:r>
      <w:r>
        <w:rPr>
          <w:sz w:val="28"/>
          <w:szCs w:val="28"/>
        </w:rPr>
        <w:t xml:space="preserve"> рекомендованны</w:t>
      </w:r>
      <w:r w:rsidR="00B23C83">
        <w:rPr>
          <w:sz w:val="28"/>
          <w:szCs w:val="28"/>
        </w:rPr>
        <w:t>х</w:t>
      </w:r>
      <w:r>
        <w:rPr>
          <w:sz w:val="28"/>
          <w:szCs w:val="28"/>
        </w:rPr>
        <w:t xml:space="preserve"> н</w:t>
      </w:r>
      <w:r w:rsidR="00B52422">
        <w:rPr>
          <w:sz w:val="28"/>
          <w:szCs w:val="28"/>
        </w:rPr>
        <w:t>аучны</w:t>
      </w:r>
      <w:r w:rsidR="00B23C83">
        <w:rPr>
          <w:sz w:val="28"/>
          <w:szCs w:val="28"/>
        </w:rPr>
        <w:t>х</w:t>
      </w:r>
      <w:r w:rsidRPr="00D17AE5">
        <w:rPr>
          <w:sz w:val="28"/>
          <w:szCs w:val="28"/>
        </w:rPr>
        <w:t xml:space="preserve"> </w:t>
      </w:r>
      <w:r w:rsidR="002B34B5">
        <w:rPr>
          <w:sz w:val="28"/>
          <w:szCs w:val="28"/>
        </w:rPr>
        <w:t>источник</w:t>
      </w:r>
      <w:r w:rsidR="00B23C83">
        <w:rPr>
          <w:sz w:val="28"/>
          <w:szCs w:val="28"/>
        </w:rPr>
        <w:t>ов</w:t>
      </w:r>
      <w:r w:rsidR="00B52422">
        <w:rPr>
          <w:sz w:val="28"/>
          <w:szCs w:val="28"/>
        </w:rPr>
        <w:t>.</w:t>
      </w:r>
      <w:r w:rsidRPr="00D17AE5">
        <w:rPr>
          <w:sz w:val="28"/>
          <w:szCs w:val="28"/>
        </w:rPr>
        <w:t xml:space="preserve"> Если мнение разных авторов по конкретной проблеме не совпадает, </w:t>
      </w:r>
      <w:r>
        <w:rPr>
          <w:sz w:val="28"/>
          <w:szCs w:val="28"/>
        </w:rPr>
        <w:t xml:space="preserve">то </w:t>
      </w:r>
      <w:r w:rsidRPr="00D17AE5">
        <w:rPr>
          <w:sz w:val="28"/>
          <w:szCs w:val="28"/>
        </w:rPr>
        <w:t xml:space="preserve">необходимо выбрать </w:t>
      </w:r>
      <w:r>
        <w:rPr>
          <w:sz w:val="28"/>
          <w:szCs w:val="28"/>
        </w:rPr>
        <w:t>аргументы</w:t>
      </w:r>
      <w:r w:rsidRPr="00D17AE5">
        <w:rPr>
          <w:sz w:val="28"/>
          <w:szCs w:val="28"/>
        </w:rPr>
        <w:t>, котор</w:t>
      </w:r>
      <w:r>
        <w:rPr>
          <w:sz w:val="28"/>
          <w:szCs w:val="28"/>
        </w:rPr>
        <w:t>ые</w:t>
      </w:r>
      <w:r w:rsidRPr="00D17AE5">
        <w:rPr>
          <w:sz w:val="28"/>
          <w:szCs w:val="28"/>
        </w:rPr>
        <w:t xml:space="preserve"> представляется</w:t>
      </w:r>
      <w:r>
        <w:rPr>
          <w:sz w:val="28"/>
          <w:szCs w:val="28"/>
        </w:rPr>
        <w:t xml:space="preserve"> </w:t>
      </w:r>
      <w:r w:rsidRPr="00D17AE5">
        <w:rPr>
          <w:sz w:val="28"/>
          <w:szCs w:val="28"/>
        </w:rPr>
        <w:t>наиболее убедительным</w:t>
      </w:r>
      <w:r>
        <w:rPr>
          <w:sz w:val="28"/>
          <w:szCs w:val="28"/>
        </w:rPr>
        <w:t>и, при этом обязательно доказать</w:t>
      </w:r>
      <w:r w:rsidRPr="00D17AE5">
        <w:rPr>
          <w:sz w:val="28"/>
          <w:szCs w:val="28"/>
        </w:rPr>
        <w:t xml:space="preserve"> сво</w:t>
      </w:r>
      <w:r>
        <w:rPr>
          <w:sz w:val="28"/>
          <w:szCs w:val="28"/>
        </w:rPr>
        <w:t>ю</w:t>
      </w:r>
      <w:r w:rsidRPr="00D17AE5">
        <w:rPr>
          <w:sz w:val="28"/>
          <w:szCs w:val="28"/>
        </w:rPr>
        <w:t xml:space="preserve"> позицию. На основе составленного конспекта формируется устный ответ.</w:t>
      </w:r>
    </w:p>
    <w:p w14:paraId="17C8DE9E" w14:textId="77777777" w:rsidR="00345D65" w:rsidRPr="00D17AE5" w:rsidRDefault="00345D65" w:rsidP="002B6664">
      <w:pPr>
        <w:pStyle w:val="NoSpacing1"/>
        <w:spacing w:line="276" w:lineRule="auto"/>
        <w:ind w:firstLine="709"/>
        <w:jc w:val="both"/>
        <w:rPr>
          <w:sz w:val="28"/>
          <w:szCs w:val="28"/>
        </w:rPr>
      </w:pPr>
    </w:p>
    <w:p w14:paraId="10110155" w14:textId="77777777" w:rsidR="00345D65" w:rsidRDefault="00B52422" w:rsidP="002B666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Тематика в</w:t>
      </w:r>
      <w:r w:rsidR="00345D65" w:rsidRPr="00A83BE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опрос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ов</w:t>
      </w:r>
      <w:r w:rsidR="00B23C8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, предлагаемых</w:t>
      </w:r>
      <w:r w:rsidR="00345D65" w:rsidRPr="00A83BE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345D6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 рассмотрению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на занятиях</w:t>
      </w:r>
      <w:r w:rsidR="00345D65" w:rsidRPr="00A83BE7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:</w:t>
      </w:r>
    </w:p>
    <w:p w14:paraId="776CDA9D" w14:textId="77777777" w:rsidR="00B23C83" w:rsidRDefault="00B23C83" w:rsidP="002B666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260BB6D7" w14:textId="77777777" w:rsidR="00B23C83" w:rsidRPr="00B23C83" w:rsidRDefault="00B23C83" w:rsidP="002B6664">
      <w:pPr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345D65" w:rsidRPr="00B23C83">
        <w:rPr>
          <w:rFonts w:ascii="Times New Roman" w:eastAsia="Times New Roman" w:hAnsi="Times New Roman"/>
          <w:sz w:val="28"/>
          <w:szCs w:val="28"/>
          <w:lang w:eastAsia="ar-SA"/>
        </w:rPr>
        <w:t>Государство и культурная политика: истоки и пути эволюции.</w:t>
      </w:r>
    </w:p>
    <w:p w14:paraId="2A722F0C" w14:textId="77777777" w:rsidR="00B23C83" w:rsidRDefault="00345D65" w:rsidP="002B6664">
      <w:pPr>
        <w:pStyle w:val="af8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>Цели и средства культурной политики.</w:t>
      </w:r>
    </w:p>
    <w:p w14:paraId="7983AA22" w14:textId="77777777" w:rsidR="00B23C83" w:rsidRDefault="00345D65" w:rsidP="002B6664">
      <w:pPr>
        <w:pStyle w:val="af8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>Государственные органы управления в сфере культуры.</w:t>
      </w:r>
    </w:p>
    <w:p w14:paraId="4B22E531" w14:textId="77777777" w:rsidR="00B52422" w:rsidRPr="00B23C83" w:rsidRDefault="00345D65" w:rsidP="002B6664">
      <w:pPr>
        <w:pStyle w:val="af8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>Культурная политика как фактор национальной безопасности.</w:t>
      </w:r>
    </w:p>
    <w:p w14:paraId="14BF78F9" w14:textId="77777777" w:rsidR="00345D65" w:rsidRPr="00B23C83" w:rsidRDefault="00345D65" w:rsidP="002B6664">
      <w:pPr>
        <w:pStyle w:val="af8"/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23C83">
        <w:rPr>
          <w:rFonts w:ascii="Times New Roman" w:hAnsi="Times New Roman"/>
          <w:sz w:val="28"/>
          <w:szCs w:val="28"/>
        </w:rPr>
        <w:t>Общенациональный и региональный уровни культурной политики.</w:t>
      </w:r>
    </w:p>
    <w:p w14:paraId="109098B7" w14:textId="77777777" w:rsidR="00345D65" w:rsidRPr="00B23C83" w:rsidRDefault="00345D65" w:rsidP="002B6664">
      <w:pPr>
        <w:pStyle w:val="aff0"/>
        <w:numPr>
          <w:ilvl w:val="0"/>
          <w:numId w:val="39"/>
        </w:numPr>
        <w:spacing w:line="276" w:lineRule="auto"/>
        <w:jc w:val="left"/>
        <w:rPr>
          <w:b w:val="0"/>
          <w:szCs w:val="28"/>
        </w:rPr>
      </w:pPr>
      <w:r w:rsidRPr="00B23C83">
        <w:rPr>
          <w:b w:val="0"/>
          <w:szCs w:val="28"/>
        </w:rPr>
        <w:t>Принципы и механизмы закон</w:t>
      </w:r>
      <w:r w:rsidR="00B52422" w:rsidRPr="00B23C83">
        <w:rPr>
          <w:b w:val="0"/>
          <w:szCs w:val="28"/>
        </w:rPr>
        <w:t xml:space="preserve">одательной деятельности в сфере </w:t>
      </w:r>
      <w:r w:rsidRPr="00B23C83">
        <w:rPr>
          <w:b w:val="0"/>
          <w:szCs w:val="28"/>
        </w:rPr>
        <w:t>культуры.</w:t>
      </w:r>
    </w:p>
    <w:p w14:paraId="163F570F" w14:textId="77777777" w:rsidR="00345D65" w:rsidRPr="00B23C83" w:rsidRDefault="00345D65" w:rsidP="002B6664">
      <w:pPr>
        <w:pStyle w:val="aff0"/>
        <w:numPr>
          <w:ilvl w:val="0"/>
          <w:numId w:val="39"/>
        </w:numPr>
        <w:spacing w:line="276" w:lineRule="auto"/>
        <w:jc w:val="left"/>
        <w:rPr>
          <w:b w:val="0"/>
          <w:szCs w:val="28"/>
        </w:rPr>
      </w:pPr>
      <w:r w:rsidRPr="00B23C83">
        <w:rPr>
          <w:b w:val="0"/>
          <w:szCs w:val="28"/>
        </w:rPr>
        <w:t>Статус культуры в Федеральном Законе «Основы законодательства Российской Федерации о культуре».</w:t>
      </w:r>
    </w:p>
    <w:p w14:paraId="16FBA53B" w14:textId="77777777" w:rsidR="00345D65" w:rsidRPr="00B23C83" w:rsidRDefault="00345D65" w:rsidP="002B6664">
      <w:pPr>
        <w:pStyle w:val="aff0"/>
        <w:numPr>
          <w:ilvl w:val="0"/>
          <w:numId w:val="39"/>
        </w:numPr>
        <w:spacing w:line="276" w:lineRule="auto"/>
        <w:jc w:val="left"/>
        <w:rPr>
          <w:b w:val="0"/>
          <w:szCs w:val="28"/>
        </w:rPr>
      </w:pPr>
      <w:r w:rsidRPr="00B23C83">
        <w:rPr>
          <w:b w:val="0"/>
          <w:szCs w:val="28"/>
        </w:rPr>
        <w:t>Совокупность законодательных актов, регулирующих культурную жизнь российского общества.</w:t>
      </w:r>
    </w:p>
    <w:p w14:paraId="4EFE868C" w14:textId="77777777" w:rsidR="00345D65" w:rsidRPr="00B23C83" w:rsidRDefault="00345D65" w:rsidP="002B6664">
      <w:pPr>
        <w:pStyle w:val="af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 xml:space="preserve">Культура и идеология в тоталитарных режимах. </w:t>
      </w:r>
    </w:p>
    <w:p w14:paraId="157C98F4" w14:textId="77777777" w:rsidR="00345D65" w:rsidRPr="00B23C83" w:rsidRDefault="00345D65" w:rsidP="002B6664">
      <w:pPr>
        <w:pStyle w:val="af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>Культура и демократия как форма обеспечения свободы творчества.</w:t>
      </w:r>
    </w:p>
    <w:p w14:paraId="6804984A" w14:textId="77777777" w:rsidR="00345D65" w:rsidRPr="00B23C83" w:rsidRDefault="00345D65" w:rsidP="002B6664">
      <w:pPr>
        <w:pStyle w:val="af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>Цели культуры в условиях рыночной модели культурной политики.</w:t>
      </w:r>
    </w:p>
    <w:p w14:paraId="13532BF2" w14:textId="77777777" w:rsidR="00345D65" w:rsidRPr="00B23C83" w:rsidRDefault="00345D65" w:rsidP="002B6664">
      <w:pPr>
        <w:pStyle w:val="af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Принципы построения культурной модели в современной России. </w:t>
      </w:r>
    </w:p>
    <w:p w14:paraId="78C9AD51" w14:textId="77777777" w:rsidR="00345D65" w:rsidRPr="00B23C83" w:rsidRDefault="00345D65" w:rsidP="002B6664">
      <w:pPr>
        <w:pStyle w:val="af8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3C83">
        <w:rPr>
          <w:rFonts w:ascii="Times New Roman" w:hAnsi="Times New Roman"/>
          <w:sz w:val="28"/>
          <w:szCs w:val="28"/>
        </w:rPr>
        <w:t>Основные цели государ</w:t>
      </w:r>
      <w:r w:rsidR="00B52422" w:rsidRPr="00B23C83">
        <w:rPr>
          <w:rFonts w:ascii="Times New Roman" w:hAnsi="Times New Roman"/>
          <w:sz w:val="28"/>
          <w:szCs w:val="28"/>
        </w:rPr>
        <w:t xml:space="preserve">ственной политики по сохранению </w:t>
      </w:r>
      <w:r w:rsidRPr="00B23C83">
        <w:rPr>
          <w:rFonts w:ascii="Times New Roman" w:hAnsi="Times New Roman"/>
          <w:sz w:val="28"/>
          <w:szCs w:val="28"/>
        </w:rPr>
        <w:t>исторического и культурного наследия.</w:t>
      </w:r>
    </w:p>
    <w:p w14:paraId="6C0AE46D" w14:textId="77777777" w:rsidR="00345D65" w:rsidRPr="00B23C83" w:rsidRDefault="00345D65" w:rsidP="002B6664">
      <w:pPr>
        <w:pStyle w:val="af8"/>
        <w:numPr>
          <w:ilvl w:val="0"/>
          <w:numId w:val="39"/>
        </w:num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hAnsi="Times New Roman"/>
          <w:sz w:val="28"/>
          <w:szCs w:val="28"/>
        </w:rPr>
        <w:t>Культурный суверенитет как основа безопасности российской цивилизации и п</w:t>
      </w: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>риоритеты европейской культурной политики.</w:t>
      </w:r>
    </w:p>
    <w:p w14:paraId="78EA07EE" w14:textId="77777777" w:rsidR="00B23C83" w:rsidRDefault="00345D65" w:rsidP="002B6664">
      <w:pPr>
        <w:pStyle w:val="af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 xml:space="preserve">Принципы финансирования национальной культуры. </w:t>
      </w:r>
    </w:p>
    <w:p w14:paraId="453F29AD" w14:textId="77777777" w:rsidR="00B23C83" w:rsidRDefault="00345D65" w:rsidP="002B6664">
      <w:pPr>
        <w:pStyle w:val="af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>Коммерческие и некоммерческие организации в сфере культуры и искусства в современной России.</w:t>
      </w:r>
    </w:p>
    <w:p w14:paraId="232EA133" w14:textId="77777777" w:rsidR="00345D65" w:rsidRPr="00B23C83" w:rsidRDefault="00345D65" w:rsidP="002B6664">
      <w:pPr>
        <w:pStyle w:val="af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hAnsi="Times New Roman"/>
          <w:sz w:val="28"/>
          <w:szCs w:val="28"/>
        </w:rPr>
        <w:t>Рассмотреть культурную политику одной из стран Европейского союза, с точки зрения ее национальных целей, структуры и функций государственных органов управления культурой</w:t>
      </w:r>
      <w:r w:rsidR="00B52422" w:rsidRPr="00B23C83">
        <w:rPr>
          <w:rFonts w:ascii="Times New Roman" w:hAnsi="Times New Roman"/>
          <w:b/>
          <w:sz w:val="28"/>
          <w:szCs w:val="28"/>
        </w:rPr>
        <w:t>.</w:t>
      </w:r>
    </w:p>
    <w:p w14:paraId="4EEAE2B7" w14:textId="77777777" w:rsidR="00345D65" w:rsidRPr="00B23C83" w:rsidRDefault="00345D65" w:rsidP="002B6664">
      <w:pPr>
        <w:pStyle w:val="af8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3C83">
        <w:rPr>
          <w:rFonts w:ascii="Times New Roman" w:hAnsi="Times New Roman"/>
          <w:sz w:val="28"/>
          <w:szCs w:val="28"/>
        </w:rPr>
        <w:t>Государственная поддержка традицио</w:t>
      </w:r>
      <w:r w:rsidR="00B52422" w:rsidRPr="00B23C83">
        <w:rPr>
          <w:rFonts w:ascii="Times New Roman" w:hAnsi="Times New Roman"/>
          <w:sz w:val="28"/>
          <w:szCs w:val="28"/>
        </w:rPr>
        <w:t xml:space="preserve">нной культуры и развития языков </w:t>
      </w:r>
      <w:r w:rsidRPr="00B23C83">
        <w:rPr>
          <w:rFonts w:ascii="Times New Roman" w:hAnsi="Times New Roman"/>
          <w:sz w:val="28"/>
          <w:szCs w:val="28"/>
        </w:rPr>
        <w:t>народов Российской Федерации.</w:t>
      </w:r>
    </w:p>
    <w:p w14:paraId="2408615F" w14:textId="77777777" w:rsidR="00345D65" w:rsidRPr="00B23C83" w:rsidRDefault="00345D65" w:rsidP="002B6664">
      <w:pPr>
        <w:pStyle w:val="af8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3C83">
        <w:rPr>
          <w:rFonts w:ascii="Times New Roman" w:hAnsi="Times New Roman"/>
          <w:sz w:val="28"/>
          <w:szCs w:val="28"/>
        </w:rPr>
        <w:lastRenderedPageBreak/>
        <w:t>Проблема сохранения культурных ценностей и охрана памятников в современной России.</w:t>
      </w:r>
    </w:p>
    <w:p w14:paraId="708C39A6" w14:textId="77777777" w:rsidR="00345D65" w:rsidRPr="00B23C83" w:rsidRDefault="00345D65" w:rsidP="002B6664">
      <w:pPr>
        <w:pStyle w:val="af8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3C83">
        <w:rPr>
          <w:rFonts w:ascii="Times New Roman" w:hAnsi="Times New Roman"/>
          <w:sz w:val="28"/>
          <w:szCs w:val="28"/>
        </w:rPr>
        <w:t>Охрана культурно-исторического наследия, музейное, библиотечное и архивное дело.</w:t>
      </w:r>
    </w:p>
    <w:p w14:paraId="4E8C81BA" w14:textId="77777777" w:rsidR="00345D65" w:rsidRPr="00B23C83" w:rsidRDefault="00345D65" w:rsidP="002B6664">
      <w:pPr>
        <w:pStyle w:val="af8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B23C83">
        <w:rPr>
          <w:rFonts w:ascii="Times New Roman" w:hAnsi="Times New Roman"/>
          <w:sz w:val="28"/>
          <w:szCs w:val="28"/>
        </w:rPr>
        <w:t>Особенности развития народного творчества с учетом этнокультурного своеобразия регионов.</w:t>
      </w:r>
    </w:p>
    <w:p w14:paraId="7F59901D" w14:textId="77777777" w:rsidR="00345D65" w:rsidRPr="00B23C83" w:rsidRDefault="00345D65" w:rsidP="002B6664">
      <w:pPr>
        <w:pStyle w:val="af8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3C83">
        <w:rPr>
          <w:rFonts w:ascii="Times New Roman" w:hAnsi="Times New Roman"/>
          <w:sz w:val="28"/>
          <w:szCs w:val="28"/>
        </w:rPr>
        <w:t>Особенности управления художественной культурой и приоритет государственной поддержки в развитии профессионального искусства.</w:t>
      </w:r>
    </w:p>
    <w:p w14:paraId="29FA96AE" w14:textId="77777777" w:rsidR="00345D65" w:rsidRPr="00B23C83" w:rsidRDefault="00345D65" w:rsidP="002B6664">
      <w:pPr>
        <w:pStyle w:val="af8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3C83">
        <w:rPr>
          <w:rFonts w:ascii="Times New Roman" w:hAnsi="Times New Roman"/>
          <w:sz w:val="28"/>
          <w:szCs w:val="28"/>
        </w:rPr>
        <w:t>Государственная система подготовки творческих кадров в сфере культуры и искусства.</w:t>
      </w:r>
    </w:p>
    <w:p w14:paraId="0D736BA7" w14:textId="77777777" w:rsidR="00345D65" w:rsidRPr="00B23C83" w:rsidRDefault="00345D65" w:rsidP="002B6664">
      <w:pPr>
        <w:pStyle w:val="af8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3C83">
        <w:rPr>
          <w:rFonts w:ascii="Times New Roman" w:hAnsi="Times New Roman"/>
          <w:sz w:val="28"/>
          <w:szCs w:val="28"/>
        </w:rPr>
        <w:t>Развитие исполнительского искусства в современной России: традиции и вызовы глобализации.</w:t>
      </w:r>
    </w:p>
    <w:p w14:paraId="1FF5A25D" w14:textId="77777777" w:rsidR="00345D65" w:rsidRPr="00B23C83" w:rsidRDefault="00345D65" w:rsidP="002B6664">
      <w:pPr>
        <w:pStyle w:val="af8"/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B23C83">
        <w:rPr>
          <w:rFonts w:ascii="Times New Roman" w:hAnsi="Times New Roman"/>
          <w:sz w:val="28"/>
          <w:szCs w:val="28"/>
        </w:rPr>
        <w:t>Социальный статус художника.</w:t>
      </w:r>
    </w:p>
    <w:p w14:paraId="2D628235" w14:textId="77777777" w:rsidR="00345D65" w:rsidRPr="00B23C83" w:rsidRDefault="00345D65" w:rsidP="002B6664">
      <w:pPr>
        <w:pStyle w:val="af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23C83">
        <w:rPr>
          <w:rFonts w:ascii="Times New Roman" w:eastAsia="Times New Roman" w:hAnsi="Times New Roman"/>
          <w:sz w:val="28"/>
          <w:szCs w:val="28"/>
          <w:lang w:eastAsia="ar-SA"/>
        </w:rPr>
        <w:t>Особенности региональной культурной политики.</w:t>
      </w:r>
    </w:p>
    <w:p w14:paraId="3729FC7A" w14:textId="77777777" w:rsidR="00345D65" w:rsidRPr="00376103" w:rsidRDefault="00345D65" w:rsidP="002B6664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C7AA43" w14:textId="77777777" w:rsidR="00345D65" w:rsidRPr="00D17AE5" w:rsidRDefault="00345D65" w:rsidP="002B6664">
      <w:pPr>
        <w:tabs>
          <w:tab w:val="left" w:pos="2726"/>
        </w:tabs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17AE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D17AE5">
        <w:rPr>
          <w:rFonts w:ascii="Times New Roman" w:hAnsi="Times New Roman"/>
          <w:b/>
          <w:sz w:val="28"/>
          <w:szCs w:val="28"/>
        </w:rPr>
        <w:t xml:space="preserve"> Рекомендации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D17AE5">
        <w:rPr>
          <w:rFonts w:ascii="Times New Roman" w:hAnsi="Times New Roman"/>
          <w:b/>
          <w:sz w:val="28"/>
          <w:szCs w:val="28"/>
        </w:rPr>
        <w:t>написанию рефератов</w:t>
      </w:r>
    </w:p>
    <w:p w14:paraId="66DBB34A" w14:textId="77777777" w:rsidR="00345D65" w:rsidRPr="00D17AE5" w:rsidRDefault="00345D65" w:rsidP="002B6664">
      <w:pPr>
        <w:tabs>
          <w:tab w:val="left" w:pos="2726"/>
        </w:tabs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57A0DC1" w14:textId="77777777" w:rsidR="00B23C83" w:rsidRDefault="00345D65" w:rsidP="002B6664">
      <w:pPr>
        <w:pStyle w:val="NoSpacing1"/>
        <w:spacing w:line="276" w:lineRule="auto"/>
        <w:ind w:firstLine="709"/>
        <w:jc w:val="both"/>
        <w:rPr>
          <w:sz w:val="28"/>
          <w:szCs w:val="28"/>
        </w:rPr>
      </w:pPr>
      <w:r w:rsidRPr="00D17AE5">
        <w:rPr>
          <w:sz w:val="28"/>
          <w:szCs w:val="28"/>
        </w:rPr>
        <w:t xml:space="preserve">Написание рефератов является дополнительной формой изучения </w:t>
      </w:r>
      <w:r>
        <w:rPr>
          <w:sz w:val="28"/>
          <w:szCs w:val="28"/>
        </w:rPr>
        <w:t>дисциплины</w:t>
      </w:r>
      <w:r w:rsidRPr="00D17AE5">
        <w:rPr>
          <w:sz w:val="28"/>
          <w:szCs w:val="28"/>
        </w:rPr>
        <w:t xml:space="preserve">. Темы рефератов предложены </w:t>
      </w:r>
      <w:r>
        <w:rPr>
          <w:sz w:val="28"/>
          <w:szCs w:val="28"/>
        </w:rPr>
        <w:t>преподавателем</w:t>
      </w:r>
      <w:r w:rsidRPr="00D17AE5">
        <w:rPr>
          <w:sz w:val="28"/>
          <w:szCs w:val="28"/>
        </w:rPr>
        <w:t xml:space="preserve">, но </w:t>
      </w:r>
      <w:r>
        <w:rPr>
          <w:sz w:val="28"/>
          <w:szCs w:val="28"/>
        </w:rPr>
        <w:t xml:space="preserve">возможен и индивидуальный выбор </w:t>
      </w:r>
      <w:r w:rsidRPr="00D17AE5">
        <w:rPr>
          <w:sz w:val="28"/>
          <w:szCs w:val="28"/>
        </w:rPr>
        <w:t>проблем</w:t>
      </w:r>
      <w:r>
        <w:rPr>
          <w:sz w:val="28"/>
          <w:szCs w:val="28"/>
        </w:rPr>
        <w:t>ы</w:t>
      </w:r>
      <w:r w:rsidRPr="00D17AE5">
        <w:rPr>
          <w:sz w:val="28"/>
          <w:szCs w:val="28"/>
        </w:rPr>
        <w:t xml:space="preserve">. Работа над рефератом – это творческий процесс, способствующий  углублению знаний в пределах </w:t>
      </w:r>
      <w:r>
        <w:rPr>
          <w:sz w:val="28"/>
          <w:szCs w:val="28"/>
        </w:rPr>
        <w:t xml:space="preserve">изучаемой </w:t>
      </w:r>
      <w:r w:rsidRPr="00D17AE5">
        <w:rPr>
          <w:sz w:val="28"/>
          <w:szCs w:val="28"/>
        </w:rPr>
        <w:t xml:space="preserve">проблемы, развивающий исследовательские навыки в самостоятельном отборе и оценке научной информации. </w:t>
      </w:r>
    </w:p>
    <w:p w14:paraId="066E5FDC" w14:textId="77777777" w:rsidR="00B23C83" w:rsidRDefault="00345D65" w:rsidP="002B6664">
      <w:pPr>
        <w:pStyle w:val="NoSpacing1"/>
        <w:spacing w:line="276" w:lineRule="auto"/>
        <w:ind w:firstLine="709"/>
        <w:jc w:val="both"/>
        <w:rPr>
          <w:sz w:val="28"/>
          <w:szCs w:val="28"/>
        </w:rPr>
      </w:pPr>
      <w:r w:rsidRPr="00D17AE5">
        <w:rPr>
          <w:sz w:val="28"/>
          <w:szCs w:val="28"/>
        </w:rPr>
        <w:t xml:space="preserve">Знакомство с выбранной темой следует начинать с </w:t>
      </w:r>
      <w:r>
        <w:rPr>
          <w:sz w:val="28"/>
          <w:szCs w:val="28"/>
        </w:rPr>
        <w:t xml:space="preserve">учебной и справочной </w:t>
      </w:r>
      <w:r w:rsidRPr="00D17AE5">
        <w:rPr>
          <w:sz w:val="28"/>
          <w:szCs w:val="28"/>
        </w:rPr>
        <w:t>литературы, содержащей общ</w:t>
      </w:r>
      <w:r>
        <w:rPr>
          <w:sz w:val="28"/>
          <w:szCs w:val="28"/>
        </w:rPr>
        <w:t>и</w:t>
      </w:r>
      <w:r w:rsidRPr="00D17AE5">
        <w:rPr>
          <w:sz w:val="28"/>
          <w:szCs w:val="28"/>
        </w:rPr>
        <w:t>е представлени</w:t>
      </w:r>
      <w:r>
        <w:rPr>
          <w:sz w:val="28"/>
          <w:szCs w:val="28"/>
        </w:rPr>
        <w:t>я</w:t>
      </w:r>
      <w:r w:rsidRPr="00D17AE5">
        <w:rPr>
          <w:sz w:val="28"/>
          <w:szCs w:val="28"/>
        </w:rPr>
        <w:t xml:space="preserve"> о проблеме. Затем переходить к специальным исследованиям </w:t>
      </w:r>
      <w:r w:rsidR="00B23C83">
        <w:rPr>
          <w:sz w:val="28"/>
          <w:szCs w:val="28"/>
        </w:rPr>
        <w:t>отдельных вопросов по проблеме</w:t>
      </w:r>
      <w:r w:rsidRPr="00D17AE5">
        <w:rPr>
          <w:sz w:val="28"/>
          <w:szCs w:val="28"/>
        </w:rPr>
        <w:t xml:space="preserve">. Отобранный материал фиксируется в выписках и группируется в соответствии с вопросами. </w:t>
      </w:r>
    </w:p>
    <w:p w14:paraId="53603DFB" w14:textId="77777777" w:rsidR="00B23C83" w:rsidRDefault="00345D65" w:rsidP="002B6664">
      <w:pPr>
        <w:pStyle w:val="NoSpacing1"/>
        <w:spacing w:line="276" w:lineRule="auto"/>
        <w:ind w:firstLine="709"/>
        <w:jc w:val="both"/>
        <w:rPr>
          <w:sz w:val="28"/>
          <w:szCs w:val="28"/>
        </w:rPr>
      </w:pPr>
      <w:r w:rsidRPr="00D17AE5">
        <w:rPr>
          <w:sz w:val="28"/>
          <w:szCs w:val="28"/>
        </w:rPr>
        <w:t>Содержание реферата отражается в плане, который состоит из: введения, двух глав, подразделяющихся на параграф</w:t>
      </w:r>
      <w:r>
        <w:rPr>
          <w:sz w:val="28"/>
          <w:szCs w:val="28"/>
        </w:rPr>
        <w:t>ы, и</w:t>
      </w:r>
      <w:r w:rsidRPr="00D17AE5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заключения, обязательно составляется</w:t>
      </w:r>
      <w:r w:rsidRPr="00D17AE5">
        <w:rPr>
          <w:sz w:val="28"/>
          <w:szCs w:val="28"/>
        </w:rPr>
        <w:t xml:space="preserve"> спис</w:t>
      </w:r>
      <w:r>
        <w:rPr>
          <w:sz w:val="28"/>
          <w:szCs w:val="28"/>
        </w:rPr>
        <w:t>о</w:t>
      </w:r>
      <w:r w:rsidRPr="00D17AE5">
        <w:rPr>
          <w:sz w:val="28"/>
          <w:szCs w:val="28"/>
        </w:rPr>
        <w:t xml:space="preserve">к использованной литературы. </w:t>
      </w:r>
      <w:r>
        <w:rPr>
          <w:sz w:val="28"/>
          <w:szCs w:val="28"/>
        </w:rPr>
        <w:t>Во в</w:t>
      </w:r>
      <w:r w:rsidRPr="00D17AE5">
        <w:rPr>
          <w:sz w:val="28"/>
          <w:szCs w:val="28"/>
        </w:rPr>
        <w:t>ведени</w:t>
      </w:r>
      <w:r>
        <w:rPr>
          <w:sz w:val="28"/>
          <w:szCs w:val="28"/>
        </w:rPr>
        <w:t>и обязательно указыва</w:t>
      </w:r>
      <w:r w:rsidRPr="00D17AE5">
        <w:rPr>
          <w:sz w:val="28"/>
          <w:szCs w:val="28"/>
        </w:rPr>
        <w:t>е</w:t>
      </w:r>
      <w:r>
        <w:rPr>
          <w:sz w:val="28"/>
          <w:szCs w:val="28"/>
        </w:rPr>
        <w:t>тся</w:t>
      </w:r>
      <w:r w:rsidRPr="00D17AE5">
        <w:rPr>
          <w:sz w:val="28"/>
          <w:szCs w:val="28"/>
        </w:rPr>
        <w:t xml:space="preserve"> актуальность </w:t>
      </w:r>
      <w:r>
        <w:rPr>
          <w:sz w:val="28"/>
          <w:szCs w:val="28"/>
        </w:rPr>
        <w:t>заявленной</w:t>
      </w:r>
      <w:r w:rsidRPr="00D17AE5">
        <w:rPr>
          <w:sz w:val="28"/>
          <w:szCs w:val="28"/>
        </w:rPr>
        <w:t xml:space="preserve"> темы, </w:t>
      </w:r>
      <w:r>
        <w:rPr>
          <w:sz w:val="28"/>
          <w:szCs w:val="28"/>
        </w:rPr>
        <w:t xml:space="preserve">дается </w:t>
      </w:r>
      <w:r w:rsidRPr="00D17AE5">
        <w:rPr>
          <w:sz w:val="28"/>
          <w:szCs w:val="28"/>
        </w:rPr>
        <w:t>кратк</w:t>
      </w:r>
      <w:r>
        <w:rPr>
          <w:sz w:val="28"/>
          <w:szCs w:val="28"/>
        </w:rPr>
        <w:t>ий обзор</w:t>
      </w:r>
      <w:r w:rsidRPr="00D17AE5">
        <w:rPr>
          <w:sz w:val="28"/>
          <w:szCs w:val="28"/>
        </w:rPr>
        <w:t xml:space="preserve">  </w:t>
      </w:r>
      <w:r>
        <w:rPr>
          <w:sz w:val="28"/>
          <w:szCs w:val="28"/>
        </w:rPr>
        <w:t>исследовательской</w:t>
      </w:r>
      <w:r w:rsidRPr="00D17AE5">
        <w:rPr>
          <w:sz w:val="28"/>
          <w:szCs w:val="28"/>
        </w:rPr>
        <w:t xml:space="preserve"> литературы</w:t>
      </w:r>
      <w:r>
        <w:rPr>
          <w:sz w:val="28"/>
          <w:szCs w:val="28"/>
        </w:rPr>
        <w:t xml:space="preserve"> по проблеме</w:t>
      </w:r>
      <w:r w:rsidRPr="00D17AE5">
        <w:rPr>
          <w:sz w:val="28"/>
          <w:szCs w:val="28"/>
        </w:rPr>
        <w:t xml:space="preserve"> (оценка вклада авторов </w:t>
      </w:r>
      <w:r>
        <w:rPr>
          <w:sz w:val="28"/>
          <w:szCs w:val="28"/>
        </w:rPr>
        <w:t>в разработку</w:t>
      </w:r>
      <w:r w:rsidRPr="00D17AE5">
        <w:rPr>
          <w:sz w:val="28"/>
          <w:szCs w:val="28"/>
        </w:rPr>
        <w:t xml:space="preserve"> изучаемой проблемы</w:t>
      </w:r>
      <w:r>
        <w:rPr>
          <w:sz w:val="28"/>
          <w:szCs w:val="28"/>
        </w:rPr>
        <w:t xml:space="preserve">, </w:t>
      </w:r>
      <w:r w:rsidRPr="00D17AE5">
        <w:rPr>
          <w:sz w:val="28"/>
          <w:szCs w:val="28"/>
        </w:rPr>
        <w:t>предлагаемы</w:t>
      </w:r>
      <w:r>
        <w:rPr>
          <w:sz w:val="28"/>
          <w:szCs w:val="28"/>
        </w:rPr>
        <w:t>е</w:t>
      </w:r>
      <w:r w:rsidRPr="00D17AE5">
        <w:rPr>
          <w:sz w:val="28"/>
          <w:szCs w:val="28"/>
        </w:rPr>
        <w:t xml:space="preserve"> ими научны</w:t>
      </w:r>
      <w:r>
        <w:rPr>
          <w:sz w:val="28"/>
          <w:szCs w:val="28"/>
        </w:rPr>
        <w:t>е</w:t>
      </w:r>
      <w:r w:rsidRPr="00D17AE5">
        <w:rPr>
          <w:sz w:val="28"/>
          <w:szCs w:val="28"/>
        </w:rPr>
        <w:t xml:space="preserve"> гипотез</w:t>
      </w:r>
      <w:r>
        <w:rPr>
          <w:sz w:val="28"/>
          <w:szCs w:val="28"/>
        </w:rPr>
        <w:t>ы), далее формулируются</w:t>
      </w:r>
      <w:r w:rsidRPr="00D17AE5">
        <w:rPr>
          <w:sz w:val="28"/>
          <w:szCs w:val="28"/>
        </w:rPr>
        <w:t xml:space="preserve"> цел</w:t>
      </w:r>
      <w:r>
        <w:rPr>
          <w:sz w:val="28"/>
          <w:szCs w:val="28"/>
        </w:rPr>
        <w:t>ь и задачи работы</w:t>
      </w:r>
      <w:r w:rsidRPr="00D17AE5">
        <w:rPr>
          <w:sz w:val="28"/>
          <w:szCs w:val="28"/>
        </w:rPr>
        <w:t xml:space="preserve">. Содержание глав и параграфов должно соответствовать </w:t>
      </w:r>
      <w:r>
        <w:rPr>
          <w:sz w:val="28"/>
          <w:szCs w:val="28"/>
        </w:rPr>
        <w:t>указанным</w:t>
      </w:r>
      <w:r w:rsidRPr="00D17AE5">
        <w:rPr>
          <w:sz w:val="28"/>
          <w:szCs w:val="28"/>
        </w:rPr>
        <w:t xml:space="preserve"> задача</w:t>
      </w:r>
      <w:r>
        <w:rPr>
          <w:sz w:val="28"/>
          <w:szCs w:val="28"/>
        </w:rPr>
        <w:t>м</w:t>
      </w:r>
      <w:r w:rsidRPr="00D17AE5">
        <w:rPr>
          <w:sz w:val="28"/>
          <w:szCs w:val="28"/>
        </w:rPr>
        <w:t xml:space="preserve"> р</w:t>
      </w:r>
      <w:r>
        <w:rPr>
          <w:sz w:val="28"/>
          <w:szCs w:val="28"/>
        </w:rPr>
        <w:t>еферата. В конце каждой главы</w:t>
      </w:r>
      <w:r w:rsidRPr="00D17AE5">
        <w:rPr>
          <w:sz w:val="28"/>
          <w:szCs w:val="28"/>
        </w:rPr>
        <w:t xml:space="preserve"> формулируются выводы, которые должны соответствовать поставленной цели</w:t>
      </w:r>
      <w:r>
        <w:rPr>
          <w:sz w:val="28"/>
          <w:szCs w:val="28"/>
        </w:rPr>
        <w:t>, в заключении – выводы по</w:t>
      </w:r>
      <w:r w:rsidRPr="00D17AE5">
        <w:rPr>
          <w:sz w:val="28"/>
          <w:szCs w:val="28"/>
        </w:rPr>
        <w:t xml:space="preserve"> итог</w:t>
      </w:r>
      <w:r>
        <w:rPr>
          <w:sz w:val="28"/>
          <w:szCs w:val="28"/>
        </w:rPr>
        <w:t>ам</w:t>
      </w:r>
      <w:r w:rsidRPr="00D17AE5">
        <w:rPr>
          <w:sz w:val="28"/>
          <w:szCs w:val="28"/>
        </w:rPr>
        <w:t xml:space="preserve"> всей работы. </w:t>
      </w:r>
    </w:p>
    <w:p w14:paraId="2E36B5D4" w14:textId="77777777" w:rsidR="00345D65" w:rsidRDefault="00345D65" w:rsidP="002B6664">
      <w:pPr>
        <w:pStyle w:val="NoSpacing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D17AE5">
        <w:rPr>
          <w:sz w:val="28"/>
          <w:szCs w:val="28"/>
        </w:rPr>
        <w:t>бязательны</w:t>
      </w:r>
      <w:r>
        <w:rPr>
          <w:sz w:val="28"/>
          <w:szCs w:val="28"/>
        </w:rPr>
        <w:t>е</w:t>
      </w:r>
      <w:r w:rsidRPr="00D17AE5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 предъявляются к</w:t>
      </w:r>
      <w:r w:rsidRPr="00D17AE5">
        <w:rPr>
          <w:sz w:val="28"/>
          <w:szCs w:val="28"/>
        </w:rPr>
        <w:t xml:space="preserve"> оформлению </w:t>
      </w:r>
      <w:r>
        <w:rPr>
          <w:sz w:val="28"/>
          <w:szCs w:val="28"/>
        </w:rPr>
        <w:t>реферата. Это построчные</w:t>
      </w:r>
      <w:r w:rsidRPr="00D17AE5">
        <w:rPr>
          <w:sz w:val="28"/>
          <w:szCs w:val="28"/>
        </w:rPr>
        <w:t xml:space="preserve"> ссылк</w:t>
      </w:r>
      <w:r>
        <w:rPr>
          <w:sz w:val="28"/>
          <w:szCs w:val="28"/>
        </w:rPr>
        <w:t>и на использованную литературу при цитировании источника, наличие</w:t>
      </w:r>
      <w:r w:rsidRPr="00D17AE5">
        <w:rPr>
          <w:sz w:val="28"/>
          <w:szCs w:val="28"/>
        </w:rPr>
        <w:t xml:space="preserve"> титульного листа</w:t>
      </w:r>
      <w:r>
        <w:rPr>
          <w:sz w:val="28"/>
          <w:szCs w:val="28"/>
        </w:rPr>
        <w:t xml:space="preserve"> и</w:t>
      </w:r>
      <w:r w:rsidRPr="00D17AE5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 работы, а в конце – составленного </w:t>
      </w:r>
      <w:r w:rsidRPr="00D17AE5">
        <w:rPr>
          <w:sz w:val="28"/>
          <w:szCs w:val="28"/>
        </w:rPr>
        <w:t xml:space="preserve">в алфавитном порядке </w:t>
      </w:r>
      <w:r>
        <w:rPr>
          <w:sz w:val="28"/>
          <w:szCs w:val="28"/>
        </w:rPr>
        <w:t>с</w:t>
      </w:r>
      <w:r w:rsidRPr="00D17AE5">
        <w:rPr>
          <w:sz w:val="28"/>
          <w:szCs w:val="28"/>
        </w:rPr>
        <w:t>писк</w:t>
      </w:r>
      <w:r>
        <w:rPr>
          <w:sz w:val="28"/>
          <w:szCs w:val="28"/>
        </w:rPr>
        <w:t xml:space="preserve">а использованной </w:t>
      </w:r>
      <w:r w:rsidRPr="00D17AE5">
        <w:rPr>
          <w:sz w:val="28"/>
          <w:szCs w:val="28"/>
        </w:rPr>
        <w:t xml:space="preserve">литературы. Объем реферата </w:t>
      </w:r>
      <w:r>
        <w:rPr>
          <w:sz w:val="28"/>
          <w:szCs w:val="28"/>
        </w:rPr>
        <w:t>не должен превышать</w:t>
      </w:r>
      <w:r w:rsidR="00B23C83">
        <w:rPr>
          <w:sz w:val="28"/>
          <w:szCs w:val="28"/>
        </w:rPr>
        <w:t>15</w:t>
      </w:r>
      <w:r w:rsidRPr="00D17AE5">
        <w:rPr>
          <w:sz w:val="28"/>
          <w:szCs w:val="28"/>
        </w:rPr>
        <w:t xml:space="preserve"> страниц текста.</w:t>
      </w:r>
    </w:p>
    <w:p w14:paraId="03EA5239" w14:textId="77777777" w:rsidR="00C710C6" w:rsidRPr="00D17AE5" w:rsidRDefault="00C710C6" w:rsidP="002B6664">
      <w:pPr>
        <w:pStyle w:val="NoSpacing1"/>
        <w:spacing w:line="276" w:lineRule="auto"/>
        <w:ind w:firstLine="709"/>
        <w:jc w:val="both"/>
        <w:rPr>
          <w:sz w:val="28"/>
          <w:szCs w:val="28"/>
        </w:rPr>
      </w:pPr>
    </w:p>
    <w:p w14:paraId="4F60FDC4" w14:textId="77777777" w:rsidR="00C710C6" w:rsidRPr="00C614F4" w:rsidRDefault="00C710C6" w:rsidP="002B6664">
      <w:pPr>
        <w:tabs>
          <w:tab w:val="left" w:pos="0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614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Примерная тематика рефератов</w:t>
      </w:r>
    </w:p>
    <w:p w14:paraId="56F436B9" w14:textId="77777777" w:rsidR="00C710C6" w:rsidRDefault="00C710C6" w:rsidP="002B6664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E42DF9" w14:textId="77777777" w:rsidR="00C710C6" w:rsidRDefault="00C710C6" w:rsidP="002B6664">
      <w:pPr>
        <w:numPr>
          <w:ilvl w:val="0"/>
          <w:numId w:val="3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Нормативно-правовое обеспечение культурной политики в Российской Федерации.</w:t>
      </w:r>
    </w:p>
    <w:p w14:paraId="59C49055" w14:textId="77777777" w:rsidR="00C710C6" w:rsidRDefault="00C710C6" w:rsidP="002B6664">
      <w:pPr>
        <w:numPr>
          <w:ilvl w:val="0"/>
          <w:numId w:val="3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Методологические основы региональной культурной политики.</w:t>
      </w:r>
    </w:p>
    <w:p w14:paraId="64E1F5DA" w14:textId="77777777" w:rsidR="00C710C6" w:rsidRDefault="00C710C6" w:rsidP="002B6664">
      <w:pPr>
        <w:numPr>
          <w:ilvl w:val="0"/>
          <w:numId w:val="3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Взаимосвязь и взаимообусловленность культурной политики и социокультурного проектирования на региональном уровне.</w:t>
      </w:r>
    </w:p>
    <w:p w14:paraId="4BA19864" w14:textId="77777777" w:rsidR="00C710C6" w:rsidRDefault="00C710C6" w:rsidP="002B6664">
      <w:pPr>
        <w:numPr>
          <w:ilvl w:val="0"/>
          <w:numId w:val="3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Функции специалиста художественной направленности и специфика его проектной деятельности.</w:t>
      </w:r>
    </w:p>
    <w:p w14:paraId="11601942" w14:textId="77777777" w:rsidR="00C710C6" w:rsidRDefault="00C710C6" w:rsidP="002B6664">
      <w:pPr>
        <w:numPr>
          <w:ilvl w:val="0"/>
          <w:numId w:val="3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 к программам, представленным к конкурсному финансированию.</w:t>
      </w:r>
    </w:p>
    <w:p w14:paraId="2EB5C627" w14:textId="77777777" w:rsidR="00C710C6" w:rsidRDefault="00C710C6" w:rsidP="002B6664">
      <w:pPr>
        <w:numPr>
          <w:ilvl w:val="0"/>
          <w:numId w:val="3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Феномен массовой культуры.</w:t>
      </w:r>
    </w:p>
    <w:p w14:paraId="0E7FA375" w14:textId="77777777" w:rsidR="00C710C6" w:rsidRDefault="00C710C6" w:rsidP="002B6664">
      <w:pPr>
        <w:numPr>
          <w:ilvl w:val="0"/>
          <w:numId w:val="3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культура в современных условиях.</w:t>
      </w:r>
    </w:p>
    <w:p w14:paraId="51AE7873" w14:textId="77777777" w:rsidR="00C710C6" w:rsidRDefault="00C710C6" w:rsidP="002B6664">
      <w:pPr>
        <w:numPr>
          <w:ilvl w:val="0"/>
          <w:numId w:val="3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образования в решении вопросов культурной политики.</w:t>
      </w:r>
    </w:p>
    <w:p w14:paraId="2D4FAF6B" w14:textId="77777777" w:rsidR="00C710C6" w:rsidRDefault="00C710C6" w:rsidP="002B6664">
      <w:pPr>
        <w:numPr>
          <w:ilvl w:val="0"/>
          <w:numId w:val="3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Роль общественных организаций в реализации планов культурной политики.</w:t>
      </w:r>
    </w:p>
    <w:p w14:paraId="650954F7" w14:textId="77777777" w:rsidR="00C710C6" w:rsidRDefault="00C710C6" w:rsidP="002B6664">
      <w:pPr>
        <w:numPr>
          <w:ilvl w:val="0"/>
          <w:numId w:val="3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Опыт европейской культурной политики.</w:t>
      </w:r>
    </w:p>
    <w:p w14:paraId="320D714E" w14:textId="77777777" w:rsidR="00C710C6" w:rsidRDefault="00C710C6" w:rsidP="002B6664">
      <w:pPr>
        <w:tabs>
          <w:tab w:val="left" w:pos="0"/>
        </w:tabs>
        <w:spacing w:after="0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C0948D" w14:textId="77777777" w:rsidR="00C614F4" w:rsidRPr="00476129" w:rsidRDefault="00C614F4" w:rsidP="002B6664">
      <w:pPr>
        <w:pStyle w:val="NoSpacing1"/>
        <w:spacing w:line="276" w:lineRule="auto"/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зачету:</w:t>
      </w:r>
    </w:p>
    <w:p w14:paraId="1F0FCF8C" w14:textId="77777777" w:rsidR="00C614F4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76129">
        <w:rPr>
          <w:rFonts w:ascii="Times New Roman" w:eastAsia="Times New Roman" w:hAnsi="Times New Roman"/>
          <w:sz w:val="28"/>
          <w:szCs w:val="28"/>
          <w:lang w:eastAsia="ar-SA"/>
        </w:rPr>
        <w:t xml:space="preserve"> Понятие «культурой политики» и ее социальные цели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47612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3C99FE08" w14:textId="77777777" w:rsidR="00C614F4" w:rsidRPr="00476129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Средства осуществления</w:t>
      </w:r>
      <w:r w:rsidRPr="00476129">
        <w:rPr>
          <w:rFonts w:ascii="Times New Roman" w:eastAsia="Times New Roman" w:hAnsi="Times New Roman"/>
          <w:sz w:val="28"/>
          <w:szCs w:val="28"/>
          <w:lang w:eastAsia="ar-SA"/>
        </w:rPr>
        <w:t xml:space="preserve"> культурной политики.</w:t>
      </w:r>
    </w:p>
    <w:p w14:paraId="7AB36061" w14:textId="77777777" w:rsidR="00C614F4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осударственно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 xml:space="preserve"> регулировани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 xml:space="preserve"> сфер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ой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 xml:space="preserve"> культуры.</w:t>
      </w:r>
    </w:p>
    <w:p w14:paraId="4E856385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Культурный федерализм в 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оссийской 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Ф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едерации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. Стратегическое управление в культуре.</w:t>
      </w:r>
    </w:p>
    <w:p w14:paraId="6E47CFF0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7DF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Теоретико-методологические основы региональной культурной политики.</w:t>
      </w:r>
    </w:p>
    <w:p w14:paraId="5401163C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Роль государственных муниципальных институтов в реализации культурной политики.</w:t>
      </w:r>
    </w:p>
    <w:p w14:paraId="48BED2F0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Модели культурной политики.</w:t>
      </w:r>
    </w:p>
    <w:p w14:paraId="5BAF248B" w14:textId="77777777" w:rsidR="00C614F4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Субъекты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культурной политики.</w:t>
      </w:r>
    </w:p>
    <w:p w14:paraId="6919BCCA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Органы и учреждения, реализующие культурную политику.</w:t>
      </w:r>
    </w:p>
    <w:p w14:paraId="1B6C787D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Националь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ные интересы в области культуры и основные направления культурной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 xml:space="preserve"> политик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 Российской Федерации.</w:t>
      </w:r>
    </w:p>
    <w:p w14:paraId="2B57047D" w14:textId="77777777" w:rsidR="00C614F4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Принципы и механизмы законодательной деятельности в сфере культуры.</w:t>
      </w:r>
    </w:p>
    <w:p w14:paraId="44540846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Закон Российской Федерации о культуре: основные положения.</w:t>
      </w:r>
    </w:p>
    <w:p w14:paraId="66CE4F9A" w14:textId="77777777" w:rsidR="00C614F4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Экономические механизмы реализации культурной политики.</w:t>
      </w:r>
    </w:p>
    <w:p w14:paraId="13D0AF8C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Культура и рынок.</w:t>
      </w:r>
    </w:p>
    <w:p w14:paraId="47EB5737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Культурная политика в странах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Запада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14:paraId="2A7DAC27" w14:textId="77777777" w:rsidR="00C614F4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Охрана культурно-исторического наследия как направление культурной политики. </w:t>
      </w:r>
    </w:p>
    <w:p w14:paraId="32421F79" w14:textId="77777777" w:rsidR="00C614F4" w:rsidRPr="00993F51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3E7DFF">
        <w:rPr>
          <w:rFonts w:ascii="Times New Roman" w:eastAsia="Times New Roman" w:hAnsi="Times New Roman"/>
          <w:sz w:val="28"/>
          <w:szCs w:val="28"/>
          <w:lang w:eastAsia="ar-SA"/>
        </w:rPr>
        <w:t>Культурная политика и художественное творчество.</w:t>
      </w:r>
    </w:p>
    <w:p w14:paraId="2DBE2D7D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Роль общественных организаций в реализации планов культурной политики.</w:t>
      </w:r>
    </w:p>
    <w:p w14:paraId="73E3E7A7" w14:textId="77777777" w:rsidR="00C614F4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 xml:space="preserve">Система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профессионального 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>образования в решении вопросов культурной политики.</w:t>
      </w:r>
    </w:p>
    <w:p w14:paraId="093AEA4E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Профессионал в сфере художественной деятельности как субъект культурной политики.</w:t>
      </w:r>
    </w:p>
    <w:p w14:paraId="343B76E5" w14:textId="77777777" w:rsidR="00C614F4" w:rsidRPr="00993F51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Программно-целевой </w:t>
      </w:r>
      <w:r w:rsidRPr="00993F51">
        <w:rPr>
          <w:rFonts w:ascii="Times New Roman" w:eastAsia="Times New Roman" w:hAnsi="Times New Roman"/>
          <w:sz w:val="28"/>
          <w:szCs w:val="28"/>
          <w:lang w:eastAsia="ar-SA"/>
        </w:rPr>
        <w:t>метод и его роль в развитии культурной сферы.</w:t>
      </w:r>
    </w:p>
    <w:p w14:paraId="684D10BF" w14:textId="77777777" w:rsidR="00C614F4" w:rsidRPr="00A83BE7" w:rsidRDefault="00C614F4" w:rsidP="002B6664">
      <w:pPr>
        <w:numPr>
          <w:ilvl w:val="0"/>
          <w:numId w:val="7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Информационное обеспечение сферы культуры</w:t>
      </w:r>
      <w:r w:rsidRPr="00A83BE7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современных условиях.</w:t>
      </w:r>
    </w:p>
    <w:p w14:paraId="6F885C41" w14:textId="77777777" w:rsidR="00C614F4" w:rsidRPr="00A83BE7" w:rsidRDefault="00C614F4" w:rsidP="002B6664">
      <w:pPr>
        <w:numPr>
          <w:ilvl w:val="2"/>
          <w:numId w:val="0"/>
        </w:numPr>
        <w:tabs>
          <w:tab w:val="left" w:pos="0"/>
        </w:tabs>
        <w:spacing w:after="0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C614F4" w:rsidRPr="00A83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81EEE660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437C64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C"/>
    <w:multiLevelType w:val="singleLevel"/>
    <w:tmpl w:val="0000001C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E"/>
    <w:multiLevelType w:val="singleLevel"/>
    <w:tmpl w:val="0000001E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1B945EB"/>
    <w:multiLevelType w:val="hybridMultilevel"/>
    <w:tmpl w:val="F40C1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8352BE"/>
    <w:multiLevelType w:val="multilevel"/>
    <w:tmpl w:val="07488F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08362892"/>
    <w:multiLevelType w:val="hybridMultilevel"/>
    <w:tmpl w:val="5054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3B4B0C"/>
    <w:multiLevelType w:val="hybridMultilevel"/>
    <w:tmpl w:val="81E22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135F5F"/>
    <w:multiLevelType w:val="hybridMultilevel"/>
    <w:tmpl w:val="F2788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AC4A4B"/>
    <w:multiLevelType w:val="hybridMultilevel"/>
    <w:tmpl w:val="AF04B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830255"/>
    <w:multiLevelType w:val="hybridMultilevel"/>
    <w:tmpl w:val="5C1C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E44D33"/>
    <w:multiLevelType w:val="hybridMultilevel"/>
    <w:tmpl w:val="D26E7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946CC"/>
    <w:multiLevelType w:val="hybridMultilevel"/>
    <w:tmpl w:val="85163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21A60"/>
    <w:multiLevelType w:val="hybridMultilevel"/>
    <w:tmpl w:val="02BE7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F5518"/>
    <w:multiLevelType w:val="hybridMultilevel"/>
    <w:tmpl w:val="7228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D0B1E"/>
    <w:multiLevelType w:val="hybridMultilevel"/>
    <w:tmpl w:val="44503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13964"/>
    <w:multiLevelType w:val="hybridMultilevel"/>
    <w:tmpl w:val="BCEAE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15100"/>
    <w:multiLevelType w:val="hybridMultilevel"/>
    <w:tmpl w:val="605AD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64D7F"/>
    <w:multiLevelType w:val="hybridMultilevel"/>
    <w:tmpl w:val="A3208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C21C9"/>
    <w:multiLevelType w:val="hybridMultilevel"/>
    <w:tmpl w:val="AAEA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22BDD"/>
    <w:multiLevelType w:val="hybridMultilevel"/>
    <w:tmpl w:val="EC10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B5A6D"/>
    <w:multiLevelType w:val="hybridMultilevel"/>
    <w:tmpl w:val="8BB639F4"/>
    <w:lvl w:ilvl="0" w:tplc="98FC8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F02744F"/>
    <w:multiLevelType w:val="hybridMultilevel"/>
    <w:tmpl w:val="88AE2332"/>
    <w:lvl w:ilvl="0" w:tplc="0419000F">
      <w:start w:val="1"/>
      <w:numFmt w:val="decimal"/>
      <w:pStyle w:val="a0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40C0543B"/>
    <w:multiLevelType w:val="hybridMultilevel"/>
    <w:tmpl w:val="4078A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0532D"/>
    <w:multiLevelType w:val="hybridMultilevel"/>
    <w:tmpl w:val="43F4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303E68"/>
    <w:multiLevelType w:val="hybridMultilevel"/>
    <w:tmpl w:val="9D3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7749C"/>
    <w:multiLevelType w:val="hybridMultilevel"/>
    <w:tmpl w:val="AF92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D4558"/>
    <w:multiLevelType w:val="hybridMultilevel"/>
    <w:tmpl w:val="0B96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24482"/>
    <w:multiLevelType w:val="hybridMultilevel"/>
    <w:tmpl w:val="129C51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32D1474"/>
    <w:multiLevelType w:val="hybridMultilevel"/>
    <w:tmpl w:val="9C8C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8016F"/>
    <w:multiLevelType w:val="hybridMultilevel"/>
    <w:tmpl w:val="80F6FEC4"/>
    <w:lvl w:ilvl="0" w:tplc="0419000F">
      <w:start w:val="1"/>
      <w:numFmt w:val="decimal"/>
      <w:pStyle w:val="4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65F5253E"/>
    <w:multiLevelType w:val="hybridMultilevel"/>
    <w:tmpl w:val="CA0C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06CA6"/>
    <w:multiLevelType w:val="hybridMultilevel"/>
    <w:tmpl w:val="DE4E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F67E5"/>
    <w:multiLevelType w:val="hybridMultilevel"/>
    <w:tmpl w:val="0764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1616F"/>
    <w:multiLevelType w:val="hybridMultilevel"/>
    <w:tmpl w:val="4EA47E5E"/>
    <w:lvl w:ilvl="0" w:tplc="98FC8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4C357C"/>
    <w:multiLevelType w:val="hybridMultilevel"/>
    <w:tmpl w:val="C5028D46"/>
    <w:lvl w:ilvl="0" w:tplc="3F6C7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43077"/>
    <w:multiLevelType w:val="hybridMultilevel"/>
    <w:tmpl w:val="0C880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526F5"/>
    <w:multiLevelType w:val="hybridMultilevel"/>
    <w:tmpl w:val="91840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7"/>
  </w:num>
  <w:num w:numId="11">
    <w:abstractNumId w:val="23"/>
  </w:num>
  <w:num w:numId="12">
    <w:abstractNumId w:val="30"/>
  </w:num>
  <w:num w:numId="13">
    <w:abstractNumId w:val="28"/>
  </w:num>
  <w:num w:numId="14">
    <w:abstractNumId w:val="10"/>
  </w:num>
  <w:num w:numId="15">
    <w:abstractNumId w:val="21"/>
  </w:num>
  <w:num w:numId="16">
    <w:abstractNumId w:val="6"/>
  </w:num>
  <w:num w:numId="17">
    <w:abstractNumId w:val="20"/>
  </w:num>
  <w:num w:numId="18">
    <w:abstractNumId w:val="26"/>
  </w:num>
  <w:num w:numId="19">
    <w:abstractNumId w:val="16"/>
  </w:num>
  <w:num w:numId="20">
    <w:abstractNumId w:val="34"/>
  </w:num>
  <w:num w:numId="21">
    <w:abstractNumId w:val="39"/>
  </w:num>
  <w:num w:numId="22">
    <w:abstractNumId w:val="18"/>
  </w:num>
  <w:num w:numId="23">
    <w:abstractNumId w:val="35"/>
  </w:num>
  <w:num w:numId="24">
    <w:abstractNumId w:val="11"/>
  </w:num>
  <w:num w:numId="25">
    <w:abstractNumId w:val="15"/>
  </w:num>
  <w:num w:numId="26">
    <w:abstractNumId w:val="12"/>
  </w:num>
  <w:num w:numId="27">
    <w:abstractNumId w:val="38"/>
  </w:num>
  <w:num w:numId="28">
    <w:abstractNumId w:val="17"/>
  </w:num>
  <w:num w:numId="29">
    <w:abstractNumId w:val="40"/>
  </w:num>
  <w:num w:numId="30">
    <w:abstractNumId w:val="36"/>
  </w:num>
  <w:num w:numId="31">
    <w:abstractNumId w:val="19"/>
  </w:num>
  <w:num w:numId="32">
    <w:abstractNumId w:val="29"/>
  </w:num>
  <w:num w:numId="33">
    <w:abstractNumId w:val="9"/>
  </w:num>
  <w:num w:numId="34">
    <w:abstractNumId w:val="22"/>
  </w:num>
  <w:num w:numId="35">
    <w:abstractNumId w:val="32"/>
  </w:num>
  <w:num w:numId="36">
    <w:abstractNumId w:val="5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7"/>
  </w:num>
  <w:num w:numId="39">
    <w:abstractNumId w:val="37"/>
  </w:num>
  <w:num w:numId="40">
    <w:abstractNumId w:val="24"/>
  </w:num>
  <w:num w:numId="41">
    <w:abstractNumId w:val="1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DE0"/>
    <w:rsid w:val="000F36A6"/>
    <w:rsid w:val="00153D81"/>
    <w:rsid w:val="001605D0"/>
    <w:rsid w:val="002B34B5"/>
    <w:rsid w:val="002B6664"/>
    <w:rsid w:val="003311B8"/>
    <w:rsid w:val="00345D65"/>
    <w:rsid w:val="003F42A5"/>
    <w:rsid w:val="00434877"/>
    <w:rsid w:val="004A22E3"/>
    <w:rsid w:val="005225F0"/>
    <w:rsid w:val="00796E22"/>
    <w:rsid w:val="007C5FF2"/>
    <w:rsid w:val="007C6716"/>
    <w:rsid w:val="007C6A27"/>
    <w:rsid w:val="007D5413"/>
    <w:rsid w:val="007F6DE0"/>
    <w:rsid w:val="00800E8D"/>
    <w:rsid w:val="00976BD0"/>
    <w:rsid w:val="00A60CF3"/>
    <w:rsid w:val="00B23C83"/>
    <w:rsid w:val="00B42397"/>
    <w:rsid w:val="00B52422"/>
    <w:rsid w:val="00C614F4"/>
    <w:rsid w:val="00C6340F"/>
    <w:rsid w:val="00C710C6"/>
    <w:rsid w:val="00DE5878"/>
    <w:rsid w:val="00F42C4D"/>
    <w:rsid w:val="00F4631D"/>
    <w:rsid w:val="00F6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1CC6"/>
  <w15:docId w15:val="{0AF3A8A9-2F1F-42A7-996A-34A46751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45D65"/>
  </w:style>
  <w:style w:type="paragraph" w:styleId="1">
    <w:name w:val="heading 1"/>
    <w:basedOn w:val="a1"/>
    <w:next w:val="a1"/>
    <w:link w:val="10"/>
    <w:uiPriority w:val="99"/>
    <w:qFormat/>
    <w:rsid w:val="00345D65"/>
    <w:pPr>
      <w:keepNext/>
      <w:spacing w:after="0" w:line="240" w:lineRule="auto"/>
      <w:outlineLvl w:val="0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20">
    <w:name w:val="heading 2"/>
    <w:basedOn w:val="a1"/>
    <w:next w:val="a1"/>
    <w:link w:val="21"/>
    <w:uiPriority w:val="99"/>
    <w:qFormat/>
    <w:rsid w:val="00345D65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345D65"/>
    <w:pPr>
      <w:keepNext/>
      <w:spacing w:after="0" w:line="240" w:lineRule="auto"/>
      <w:outlineLvl w:val="2"/>
    </w:pPr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40">
    <w:name w:val="heading 4"/>
    <w:basedOn w:val="a1"/>
    <w:next w:val="a1"/>
    <w:link w:val="41"/>
    <w:uiPriority w:val="99"/>
    <w:qFormat/>
    <w:rsid w:val="00345D65"/>
    <w:pPr>
      <w:keepNext/>
      <w:spacing w:after="0" w:line="240" w:lineRule="auto"/>
      <w:jc w:val="both"/>
      <w:outlineLvl w:val="3"/>
    </w:pPr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345D65"/>
    <w:pPr>
      <w:keepNext/>
      <w:spacing w:after="0" w:line="240" w:lineRule="auto"/>
      <w:outlineLvl w:val="4"/>
    </w:pPr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345D65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345D65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345D65"/>
    <w:p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345D6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uiPriority w:val="99"/>
    <w:rsid w:val="00345D65"/>
    <w:rPr>
      <w:rFonts w:ascii="Arial" w:eastAsia="MS Mincho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345D65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character" w:customStyle="1" w:styleId="41">
    <w:name w:val="Заголовок 4 Знак"/>
    <w:basedOn w:val="a2"/>
    <w:link w:val="40"/>
    <w:uiPriority w:val="99"/>
    <w:rsid w:val="00345D65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345D65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345D65"/>
    <w:rPr>
      <w:rFonts w:ascii="Times New Roman" w:eastAsia="MS Mincho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345D65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345D65"/>
    <w:rPr>
      <w:rFonts w:ascii="Times New Roman" w:eastAsia="MS Mincho" w:hAnsi="Times New Roman" w:cs="Times New Roman"/>
      <w:i/>
      <w:iCs/>
      <w:sz w:val="24"/>
      <w:szCs w:val="24"/>
      <w:lang w:eastAsia="ru-RU"/>
    </w:rPr>
  </w:style>
  <w:style w:type="character" w:customStyle="1" w:styleId="11">
    <w:name w:val="Заголовок №1_"/>
    <w:basedOn w:val="a2"/>
    <w:link w:val="12"/>
    <w:rsid w:val="00345D6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1"/>
    <w:link w:val="11"/>
    <w:rsid w:val="00345D65"/>
    <w:pPr>
      <w:widowControl w:val="0"/>
      <w:shd w:val="clear" w:color="auto" w:fill="FFFFFF"/>
      <w:spacing w:before="24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footnote text"/>
    <w:basedOn w:val="a1"/>
    <w:link w:val="a6"/>
    <w:uiPriority w:val="99"/>
    <w:semiHidden/>
    <w:rsid w:val="00345D6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6">
    <w:name w:val="Текст сноски Знак"/>
    <w:basedOn w:val="a2"/>
    <w:link w:val="a5"/>
    <w:uiPriority w:val="99"/>
    <w:semiHidden/>
    <w:rsid w:val="00345D65"/>
    <w:rPr>
      <w:rFonts w:ascii="Times New Roman" w:eastAsia="MS Mincho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2"/>
    <w:link w:val="a8"/>
    <w:uiPriority w:val="99"/>
    <w:rsid w:val="00345D65"/>
    <w:rPr>
      <w:rFonts w:ascii="Times New Roman" w:eastAsia="MS Mincho" w:hAnsi="Times New Roman" w:cs="Times New Roman"/>
      <w:sz w:val="24"/>
      <w:szCs w:val="24"/>
    </w:rPr>
  </w:style>
  <w:style w:type="paragraph" w:styleId="a8">
    <w:name w:val="header"/>
    <w:basedOn w:val="a1"/>
    <w:link w:val="a7"/>
    <w:uiPriority w:val="99"/>
    <w:rsid w:val="00345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2"/>
    <w:uiPriority w:val="99"/>
    <w:semiHidden/>
    <w:rsid w:val="00345D65"/>
  </w:style>
  <w:style w:type="paragraph" w:styleId="a9">
    <w:name w:val="footer"/>
    <w:basedOn w:val="a1"/>
    <w:link w:val="aa"/>
    <w:uiPriority w:val="99"/>
    <w:rsid w:val="00345D65"/>
    <w:pPr>
      <w:tabs>
        <w:tab w:val="center" w:pos="4677"/>
        <w:tab w:val="right" w:pos="9355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2"/>
    <w:link w:val="a9"/>
    <w:uiPriority w:val="99"/>
    <w:rsid w:val="00345D65"/>
    <w:rPr>
      <w:rFonts w:ascii="Times New Roman" w:eastAsia="MS Mincho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345D65"/>
    <w:pPr>
      <w:spacing w:after="0" w:line="240" w:lineRule="auto"/>
    </w:pPr>
    <w:rPr>
      <w:rFonts w:ascii="Times New Roman" w:eastAsia="MS Mincho" w:hAnsi="Times New Roman" w:cs="Times New Roman"/>
      <w:sz w:val="24"/>
      <w:lang w:eastAsia="ru-RU"/>
    </w:rPr>
  </w:style>
  <w:style w:type="character" w:customStyle="1" w:styleId="ab">
    <w:name w:val="Основной текст_"/>
    <w:link w:val="14"/>
    <w:locked/>
    <w:rsid w:val="00345D65"/>
    <w:rPr>
      <w:sz w:val="27"/>
      <w:shd w:val="clear" w:color="auto" w:fill="FFFFFF"/>
    </w:rPr>
  </w:style>
  <w:style w:type="paragraph" w:customStyle="1" w:styleId="14">
    <w:name w:val="Основной текст1"/>
    <w:basedOn w:val="a1"/>
    <w:link w:val="ab"/>
    <w:rsid w:val="00345D65"/>
    <w:pPr>
      <w:shd w:val="clear" w:color="auto" w:fill="FFFFFF"/>
      <w:spacing w:before="300" w:after="0" w:line="480" w:lineRule="exact"/>
      <w:ind w:hanging="680"/>
      <w:jc w:val="center"/>
    </w:pPr>
    <w:rPr>
      <w:sz w:val="27"/>
      <w:shd w:val="clear" w:color="auto" w:fill="FFFFFF"/>
    </w:rPr>
  </w:style>
  <w:style w:type="character" w:customStyle="1" w:styleId="31">
    <w:name w:val="Заголовок №3_"/>
    <w:basedOn w:val="a2"/>
    <w:link w:val="32"/>
    <w:uiPriority w:val="99"/>
    <w:locked/>
    <w:rsid w:val="00345D65"/>
    <w:rPr>
      <w:rFonts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1"/>
    <w:link w:val="31"/>
    <w:rsid w:val="00345D65"/>
    <w:pPr>
      <w:shd w:val="clear" w:color="auto" w:fill="FFFFFF"/>
      <w:spacing w:before="240" w:after="240" w:line="322" w:lineRule="exact"/>
      <w:ind w:hanging="2020"/>
      <w:jc w:val="center"/>
      <w:outlineLvl w:val="2"/>
    </w:pPr>
    <w:rPr>
      <w:rFonts w:cs="Times New Roman"/>
      <w:sz w:val="27"/>
      <w:szCs w:val="27"/>
      <w:shd w:val="clear" w:color="auto" w:fill="FFFFFF"/>
    </w:rPr>
  </w:style>
  <w:style w:type="character" w:customStyle="1" w:styleId="33">
    <w:name w:val="Заголовок №3 + Не полужирный"/>
    <w:basedOn w:val="31"/>
    <w:rsid w:val="00345D65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61">
    <w:name w:val="Основной текст (6)_"/>
    <w:basedOn w:val="a2"/>
    <w:link w:val="62"/>
    <w:uiPriority w:val="99"/>
    <w:locked/>
    <w:rsid w:val="00345D65"/>
    <w:rPr>
      <w:rFonts w:cs="Times New Roman"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1"/>
    <w:link w:val="61"/>
    <w:uiPriority w:val="99"/>
    <w:rsid w:val="00345D65"/>
    <w:pPr>
      <w:shd w:val="clear" w:color="auto" w:fill="FFFFFF"/>
      <w:spacing w:after="60" w:line="240" w:lineRule="atLeast"/>
    </w:pPr>
    <w:rPr>
      <w:rFonts w:cs="Times New Roman"/>
      <w:sz w:val="27"/>
      <w:szCs w:val="27"/>
      <w:shd w:val="clear" w:color="auto" w:fill="FFFFFF"/>
    </w:rPr>
  </w:style>
  <w:style w:type="character" w:customStyle="1" w:styleId="63">
    <w:name w:val="Основной текст (6) + Не полужирный"/>
    <w:basedOn w:val="61"/>
    <w:uiPriority w:val="99"/>
    <w:rsid w:val="00345D65"/>
    <w:rPr>
      <w:rFonts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71">
    <w:name w:val="Основной текст (7)_"/>
    <w:basedOn w:val="a2"/>
    <w:link w:val="72"/>
    <w:uiPriority w:val="99"/>
    <w:locked/>
    <w:rsid w:val="00345D65"/>
    <w:rPr>
      <w:rFonts w:cs="Times New Roman"/>
      <w:sz w:val="27"/>
      <w:szCs w:val="27"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345D65"/>
    <w:pPr>
      <w:shd w:val="clear" w:color="auto" w:fill="FFFFFF"/>
      <w:spacing w:after="60" w:line="322" w:lineRule="exact"/>
    </w:pPr>
    <w:rPr>
      <w:rFonts w:cs="Times New Roman"/>
      <w:sz w:val="27"/>
      <w:szCs w:val="27"/>
      <w:shd w:val="clear" w:color="auto" w:fill="FFFFFF"/>
    </w:rPr>
  </w:style>
  <w:style w:type="paragraph" w:customStyle="1" w:styleId="ListParagraph1">
    <w:name w:val="List Paragraph1"/>
    <w:basedOn w:val="a1"/>
    <w:uiPriority w:val="99"/>
    <w:rsid w:val="00345D65"/>
    <w:pPr>
      <w:ind w:left="720"/>
      <w:contextualSpacing/>
    </w:pPr>
    <w:rPr>
      <w:rFonts w:ascii="Calibri" w:eastAsia="MS Mincho" w:hAnsi="Calibri" w:cs="Times New Roman"/>
    </w:rPr>
  </w:style>
  <w:style w:type="paragraph" w:styleId="ac">
    <w:name w:val="Body Text Indent"/>
    <w:basedOn w:val="a1"/>
    <w:link w:val="ad"/>
    <w:uiPriority w:val="99"/>
    <w:rsid w:val="00345D65"/>
    <w:pPr>
      <w:spacing w:after="0" w:line="240" w:lineRule="auto"/>
      <w:ind w:left="6237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345D65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e">
    <w:name w:val="Body Text"/>
    <w:basedOn w:val="a1"/>
    <w:link w:val="af"/>
    <w:uiPriority w:val="99"/>
    <w:rsid w:val="00345D65"/>
    <w:pPr>
      <w:spacing w:after="0" w:line="240" w:lineRule="auto"/>
      <w:jc w:val="both"/>
    </w:pPr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character" w:customStyle="1" w:styleId="af">
    <w:name w:val="Основной текст Знак"/>
    <w:basedOn w:val="a2"/>
    <w:link w:val="ae"/>
    <w:uiPriority w:val="99"/>
    <w:rsid w:val="00345D65"/>
    <w:rPr>
      <w:rFonts w:ascii="Times New Roman" w:eastAsia="MS Mincho" w:hAnsi="Times New Roman" w:cs="Times New Roman"/>
      <w:b/>
      <w:bCs/>
      <w:sz w:val="28"/>
      <w:szCs w:val="24"/>
      <w:lang w:eastAsia="ru-RU"/>
    </w:rPr>
  </w:style>
  <w:style w:type="paragraph" w:styleId="34">
    <w:name w:val="Body Text 3"/>
    <w:basedOn w:val="a1"/>
    <w:link w:val="35"/>
    <w:uiPriority w:val="99"/>
    <w:rsid w:val="00345D65"/>
    <w:pPr>
      <w:spacing w:after="0" w:line="240" w:lineRule="auto"/>
    </w:pPr>
    <w:rPr>
      <w:rFonts w:ascii="Times New Roman" w:eastAsia="MS Mincho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35">
    <w:name w:val="Основной текст 3 Знак"/>
    <w:basedOn w:val="a2"/>
    <w:link w:val="34"/>
    <w:uiPriority w:val="99"/>
    <w:rsid w:val="00345D65"/>
    <w:rPr>
      <w:rFonts w:ascii="Times New Roman" w:eastAsia="MS Mincho" w:hAnsi="Times New Roman" w:cs="Times New Roman"/>
      <w:b/>
      <w:bCs/>
      <w:sz w:val="28"/>
      <w:szCs w:val="24"/>
      <w:u w:val="single"/>
      <w:lang w:eastAsia="ru-RU"/>
    </w:rPr>
  </w:style>
  <w:style w:type="paragraph" w:styleId="af0">
    <w:name w:val="Normal (Web)"/>
    <w:basedOn w:val="a1"/>
    <w:rsid w:val="00345D6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1">
    <w:name w:val="page number"/>
    <w:basedOn w:val="a2"/>
    <w:uiPriority w:val="99"/>
    <w:rsid w:val="00345D65"/>
    <w:rPr>
      <w:rFonts w:cs="Times New Roman"/>
    </w:rPr>
  </w:style>
  <w:style w:type="paragraph" w:styleId="22">
    <w:name w:val="Body Text 2"/>
    <w:basedOn w:val="a1"/>
    <w:link w:val="23"/>
    <w:uiPriority w:val="99"/>
    <w:rsid w:val="00345D65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rsid w:val="00345D65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">
    <w:name w:val="List Number"/>
    <w:basedOn w:val="a1"/>
    <w:uiPriority w:val="99"/>
    <w:rsid w:val="00345D65"/>
    <w:pPr>
      <w:numPr>
        <w:numId w:val="1"/>
      </w:numPr>
      <w:tabs>
        <w:tab w:val="clear" w:pos="360"/>
        <w:tab w:val="num" w:pos="900"/>
      </w:tabs>
      <w:spacing w:after="0" w:line="240" w:lineRule="auto"/>
      <w:ind w:left="900"/>
      <w:jc w:val="both"/>
    </w:pPr>
    <w:rPr>
      <w:rFonts w:ascii="Arial" w:eastAsia="MS Mincho" w:hAnsi="Arial" w:cs="Times New Roman"/>
      <w:sz w:val="20"/>
      <w:szCs w:val="24"/>
      <w:lang w:eastAsia="ru-RU"/>
    </w:rPr>
  </w:style>
  <w:style w:type="paragraph" w:styleId="4">
    <w:name w:val="List Bullet 4"/>
    <w:basedOn w:val="a1"/>
    <w:autoRedefine/>
    <w:uiPriority w:val="99"/>
    <w:rsid w:val="00345D65"/>
    <w:pPr>
      <w:numPr>
        <w:numId w:val="3"/>
      </w:numPr>
      <w:tabs>
        <w:tab w:val="clear" w:pos="900"/>
        <w:tab w:val="num" w:pos="1440"/>
      </w:tabs>
      <w:spacing w:after="0" w:line="240" w:lineRule="auto"/>
      <w:ind w:left="1440"/>
      <w:jc w:val="both"/>
    </w:pPr>
    <w:rPr>
      <w:rFonts w:ascii="Arial" w:eastAsia="MS Mincho" w:hAnsi="Arial" w:cs="Times New Roman"/>
      <w:sz w:val="20"/>
      <w:szCs w:val="24"/>
      <w:lang w:eastAsia="ru-RU"/>
    </w:rPr>
  </w:style>
  <w:style w:type="paragraph" w:styleId="a0">
    <w:name w:val="List Bullet"/>
    <w:basedOn w:val="a1"/>
    <w:autoRedefine/>
    <w:uiPriority w:val="99"/>
    <w:rsid w:val="00345D65"/>
    <w:pPr>
      <w:numPr>
        <w:numId w:val="4"/>
      </w:numPr>
      <w:tabs>
        <w:tab w:val="clear" w:pos="1440"/>
      </w:tabs>
      <w:spacing w:after="0" w:line="240" w:lineRule="auto"/>
      <w:ind w:left="0" w:firstLine="0"/>
    </w:pPr>
    <w:rPr>
      <w:rFonts w:ascii="Times New Roman" w:eastAsia="MS Mincho" w:hAnsi="Times New Roman" w:cs="Times New Roman"/>
      <w:b/>
      <w:sz w:val="24"/>
      <w:szCs w:val="24"/>
      <w:lang w:eastAsia="ru-RU"/>
    </w:rPr>
  </w:style>
  <w:style w:type="paragraph" w:styleId="2">
    <w:name w:val="List Bullet 2"/>
    <w:basedOn w:val="a1"/>
    <w:autoRedefine/>
    <w:uiPriority w:val="99"/>
    <w:rsid w:val="00345D65"/>
    <w:pPr>
      <w:numPr>
        <w:numId w:val="2"/>
      </w:numPr>
      <w:tabs>
        <w:tab w:val="clear" w:pos="1209"/>
        <w:tab w:val="left" w:pos="6120"/>
      </w:tabs>
      <w:spacing w:after="0" w:line="240" w:lineRule="auto"/>
      <w:ind w:left="0" w:firstLine="0"/>
    </w:pPr>
    <w:rPr>
      <w:rFonts w:ascii="Times New Roman" w:eastAsia="MS Mincho" w:hAnsi="Times New Roman" w:cs="Times New Roman"/>
      <w:b/>
      <w:sz w:val="24"/>
      <w:szCs w:val="24"/>
      <w:lang w:eastAsia="ru-RU"/>
    </w:rPr>
  </w:style>
  <w:style w:type="paragraph" w:styleId="af2">
    <w:name w:val="Balloon Text"/>
    <w:basedOn w:val="a1"/>
    <w:link w:val="af3"/>
    <w:uiPriority w:val="99"/>
    <w:semiHidden/>
    <w:rsid w:val="00345D65"/>
    <w:pPr>
      <w:spacing w:after="0" w:line="240" w:lineRule="auto"/>
    </w:pPr>
    <w:rPr>
      <w:rFonts w:ascii="Tahoma" w:eastAsia="MS Mincho" w:hAnsi="Tahoma" w:cs="Times New Roman"/>
      <w:sz w:val="16"/>
      <w:szCs w:val="16"/>
      <w:lang w:eastAsia="ru-RU"/>
    </w:rPr>
  </w:style>
  <w:style w:type="character" w:customStyle="1" w:styleId="af3">
    <w:name w:val="Текст выноски Знак"/>
    <w:basedOn w:val="a2"/>
    <w:link w:val="af2"/>
    <w:uiPriority w:val="99"/>
    <w:semiHidden/>
    <w:rsid w:val="00345D65"/>
    <w:rPr>
      <w:rFonts w:ascii="Tahoma" w:eastAsia="MS Mincho" w:hAnsi="Tahoma" w:cs="Times New Roman"/>
      <w:sz w:val="16"/>
      <w:szCs w:val="16"/>
      <w:lang w:eastAsia="ru-RU"/>
    </w:rPr>
  </w:style>
  <w:style w:type="character" w:customStyle="1" w:styleId="af4">
    <w:name w:val="Схема документа Знак"/>
    <w:basedOn w:val="a2"/>
    <w:link w:val="af5"/>
    <w:uiPriority w:val="99"/>
    <w:semiHidden/>
    <w:rsid w:val="00345D65"/>
    <w:rPr>
      <w:rFonts w:ascii="Tahoma" w:eastAsia="MS Mincho" w:hAnsi="Tahoma" w:cs="Times New Roman"/>
      <w:sz w:val="16"/>
      <w:szCs w:val="16"/>
      <w:lang w:eastAsia="ru-RU"/>
    </w:rPr>
  </w:style>
  <w:style w:type="paragraph" w:styleId="af5">
    <w:name w:val="Document Map"/>
    <w:basedOn w:val="a1"/>
    <w:link w:val="af4"/>
    <w:uiPriority w:val="99"/>
    <w:semiHidden/>
    <w:rsid w:val="00345D65"/>
    <w:pPr>
      <w:spacing w:after="0" w:line="240" w:lineRule="auto"/>
    </w:pPr>
    <w:rPr>
      <w:rFonts w:ascii="Tahoma" w:eastAsia="MS Mincho" w:hAnsi="Tahoma" w:cs="Times New Roman"/>
      <w:sz w:val="16"/>
      <w:szCs w:val="16"/>
      <w:lang w:eastAsia="ru-RU"/>
    </w:rPr>
  </w:style>
  <w:style w:type="character" w:customStyle="1" w:styleId="15">
    <w:name w:val="Схема документа Знак1"/>
    <w:basedOn w:val="a2"/>
    <w:uiPriority w:val="99"/>
    <w:semiHidden/>
    <w:rsid w:val="00345D65"/>
    <w:rPr>
      <w:rFonts w:ascii="Tahoma" w:hAnsi="Tahoma" w:cs="Tahoma"/>
      <w:sz w:val="16"/>
      <w:szCs w:val="16"/>
    </w:rPr>
  </w:style>
  <w:style w:type="character" w:styleId="af6">
    <w:name w:val="Hyperlink"/>
    <w:basedOn w:val="a2"/>
    <w:uiPriority w:val="99"/>
    <w:rsid w:val="00345D65"/>
    <w:rPr>
      <w:rFonts w:cs="Times New Roman"/>
      <w:color w:val="0000FF"/>
      <w:u w:val="single"/>
    </w:rPr>
  </w:style>
  <w:style w:type="character" w:customStyle="1" w:styleId="10pt">
    <w:name w:val="Стиль 10 pt по центру"/>
    <w:uiPriority w:val="99"/>
    <w:rsid w:val="00345D65"/>
    <w:rPr>
      <w:sz w:val="20"/>
    </w:rPr>
  </w:style>
  <w:style w:type="paragraph" w:customStyle="1" w:styleId="af7">
    <w:name w:val="......."/>
    <w:basedOn w:val="a1"/>
    <w:next w:val="a1"/>
    <w:uiPriority w:val="99"/>
    <w:rsid w:val="00345D6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311">
    <w:name w:val="Заголовок №3 + 11"/>
    <w:aliases w:val="5 pt,Колонтитул + 7"/>
    <w:rsid w:val="00345D65"/>
    <w:rPr>
      <w:spacing w:val="0"/>
      <w:sz w:val="23"/>
    </w:rPr>
  </w:style>
  <w:style w:type="paragraph" w:customStyle="1" w:styleId="Default">
    <w:name w:val="Default"/>
    <w:rsid w:val="00345D6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Абзац списка1"/>
    <w:basedOn w:val="a1"/>
    <w:uiPriority w:val="99"/>
    <w:rsid w:val="00345D65"/>
    <w:pPr>
      <w:ind w:left="720"/>
      <w:contextualSpacing/>
    </w:pPr>
    <w:rPr>
      <w:rFonts w:ascii="Calibri" w:eastAsia="MS Mincho" w:hAnsi="Calibri" w:cs="Times New Roman"/>
    </w:rPr>
  </w:style>
  <w:style w:type="paragraph" w:styleId="af8">
    <w:name w:val="List Paragraph"/>
    <w:basedOn w:val="a1"/>
    <w:uiPriority w:val="34"/>
    <w:qFormat/>
    <w:rsid w:val="00345D65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summary">
    <w:name w:val="summary"/>
    <w:basedOn w:val="a1"/>
    <w:rsid w:val="0034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345D65"/>
  </w:style>
  <w:style w:type="paragraph" w:customStyle="1" w:styleId="Style22">
    <w:name w:val="Style22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2"/>
    <w:uiPriority w:val="99"/>
    <w:rsid w:val="00345D65"/>
    <w:rPr>
      <w:rFonts w:ascii="Times New Roman" w:hAnsi="Times New Roman" w:cs="Times New Roman" w:hint="default"/>
      <w:sz w:val="26"/>
      <w:szCs w:val="26"/>
    </w:rPr>
  </w:style>
  <w:style w:type="character" w:customStyle="1" w:styleId="FontStyle41">
    <w:name w:val="Font Style41"/>
    <w:basedOn w:val="a2"/>
    <w:uiPriority w:val="99"/>
    <w:rsid w:val="00345D65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8">
    <w:name w:val="Style8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345D65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FontStyle35">
    <w:name w:val="Font Style35"/>
    <w:basedOn w:val="a2"/>
    <w:uiPriority w:val="99"/>
    <w:rsid w:val="00345D65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2"/>
    <w:uiPriority w:val="99"/>
    <w:rsid w:val="00345D6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38">
    <w:name w:val="Font Style38"/>
    <w:basedOn w:val="a2"/>
    <w:uiPriority w:val="99"/>
    <w:rsid w:val="00345D6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9">
    <w:name w:val="Font Style39"/>
    <w:basedOn w:val="a2"/>
    <w:uiPriority w:val="99"/>
    <w:rsid w:val="00345D65"/>
    <w:rPr>
      <w:rFonts w:ascii="Times New Roman" w:hAnsi="Times New Roman" w:cs="Times New Roman"/>
      <w:sz w:val="28"/>
      <w:szCs w:val="28"/>
    </w:rPr>
  </w:style>
  <w:style w:type="character" w:customStyle="1" w:styleId="FontStyle46">
    <w:name w:val="Font Style46"/>
    <w:basedOn w:val="a2"/>
    <w:uiPriority w:val="99"/>
    <w:rsid w:val="00345D6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1">
    <w:name w:val="Style21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basedOn w:val="a2"/>
    <w:uiPriority w:val="99"/>
    <w:rsid w:val="00345D6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4">
    <w:name w:val="Font Style44"/>
    <w:basedOn w:val="a2"/>
    <w:uiPriority w:val="99"/>
    <w:rsid w:val="00345D6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0">
    <w:name w:val="Font Style50"/>
    <w:basedOn w:val="a2"/>
    <w:uiPriority w:val="99"/>
    <w:rsid w:val="00345D6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2"/>
    <w:uiPriority w:val="99"/>
    <w:rsid w:val="00345D65"/>
    <w:rPr>
      <w:rFonts w:ascii="Times New Roman" w:hAnsi="Times New Roman" w:cs="Times New Roman"/>
      <w:sz w:val="26"/>
      <w:szCs w:val="26"/>
    </w:rPr>
  </w:style>
  <w:style w:type="character" w:customStyle="1" w:styleId="FontStyle87">
    <w:name w:val="Font Style87"/>
    <w:basedOn w:val="a2"/>
    <w:uiPriority w:val="99"/>
    <w:rsid w:val="00345D65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2"/>
    <w:uiPriority w:val="99"/>
    <w:rsid w:val="00345D65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1"/>
    <w:uiPriority w:val="99"/>
    <w:rsid w:val="00345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2"/>
    <w:uiPriority w:val="99"/>
    <w:rsid w:val="00345D65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basedOn w:val="a2"/>
    <w:uiPriority w:val="99"/>
    <w:rsid w:val="00345D65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2"/>
    <w:uiPriority w:val="99"/>
    <w:rsid w:val="00345D65"/>
    <w:rPr>
      <w:rFonts w:ascii="Times New Roman" w:hAnsi="Times New Roman" w:cs="Times New Roman"/>
      <w:sz w:val="16"/>
      <w:szCs w:val="16"/>
    </w:rPr>
  </w:style>
  <w:style w:type="character" w:customStyle="1" w:styleId="17">
    <w:name w:val="Основной текст Знак1"/>
    <w:basedOn w:val="a2"/>
    <w:uiPriority w:val="99"/>
    <w:rsid w:val="00345D65"/>
    <w:rPr>
      <w:rFonts w:ascii="Times New Roman" w:hAnsi="Times New Roman" w:cs="Times New Roman"/>
      <w:sz w:val="28"/>
      <w:szCs w:val="28"/>
      <w:u w:val="none"/>
    </w:rPr>
  </w:style>
  <w:style w:type="character" w:customStyle="1" w:styleId="4pt">
    <w:name w:val="Колонтитул + 4 pt"/>
    <w:aliases w:val="Интервал 0 pt"/>
    <w:basedOn w:val="a2"/>
    <w:uiPriority w:val="99"/>
    <w:rsid w:val="00345D65"/>
    <w:rPr>
      <w:rFonts w:ascii="Times New Roman" w:hAnsi="Times New Roman" w:cs="Times New Roman"/>
      <w:spacing w:val="10"/>
      <w:sz w:val="8"/>
      <w:szCs w:val="8"/>
      <w:u w:val="none"/>
    </w:rPr>
  </w:style>
  <w:style w:type="character" w:customStyle="1" w:styleId="13pt">
    <w:name w:val="Основной текст + 13 pt"/>
    <w:aliases w:val="Полужирный3"/>
    <w:basedOn w:val="4pt"/>
    <w:uiPriority w:val="99"/>
    <w:rsid w:val="00345D65"/>
    <w:rPr>
      <w:rFonts w:ascii="Times New Roman" w:hAnsi="Times New Roman" w:cs="Times New Roman"/>
      <w:b/>
      <w:bCs/>
      <w:spacing w:val="10"/>
      <w:sz w:val="26"/>
      <w:szCs w:val="26"/>
      <w:u w:val="none"/>
    </w:rPr>
  </w:style>
  <w:style w:type="character" w:customStyle="1" w:styleId="afa">
    <w:name w:val="Колонтитул_"/>
    <w:basedOn w:val="a2"/>
    <w:link w:val="18"/>
    <w:rsid w:val="00345D65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1pt">
    <w:name w:val="Колонтитул + 11 pt"/>
    <w:aliases w:val="Полужирный"/>
    <w:basedOn w:val="afa"/>
    <w:rsid w:val="00345D65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fb">
    <w:name w:val="Основной текст + Полужирный"/>
    <w:basedOn w:val="17"/>
    <w:rsid w:val="00345D6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c">
    <w:name w:val="Колонтитул"/>
    <w:basedOn w:val="afa"/>
    <w:rsid w:val="00345D65"/>
    <w:rPr>
      <w:rFonts w:ascii="Times New Roman" w:hAnsi="Times New Roman" w:cs="Times New Roman"/>
      <w:sz w:val="14"/>
      <w:szCs w:val="14"/>
      <w:shd w:val="clear" w:color="auto" w:fill="FFFFFF"/>
    </w:rPr>
  </w:style>
  <w:style w:type="paragraph" w:customStyle="1" w:styleId="18">
    <w:name w:val="Колонтитул1"/>
    <w:basedOn w:val="a1"/>
    <w:link w:val="afa"/>
    <w:rsid w:val="00345D6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4"/>
      <w:szCs w:val="14"/>
    </w:rPr>
  </w:style>
  <w:style w:type="character" w:customStyle="1" w:styleId="24">
    <w:name w:val="Основной текст (2)_"/>
    <w:basedOn w:val="a2"/>
    <w:link w:val="25"/>
    <w:locked/>
    <w:rsid w:val="00345D6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345D65"/>
    <w:pPr>
      <w:widowControl w:val="0"/>
      <w:shd w:val="clear" w:color="auto" w:fill="FFFFFF"/>
      <w:spacing w:before="720" w:after="540" w:line="322" w:lineRule="exact"/>
      <w:ind w:hanging="84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10">
    <w:name w:val="Основной текст + 11"/>
    <w:aliases w:val="5 pt2"/>
    <w:basedOn w:val="17"/>
    <w:uiPriority w:val="99"/>
    <w:rsid w:val="00345D65"/>
    <w:rPr>
      <w:rFonts w:ascii="Times New Roman" w:hAnsi="Times New Roman" w:cs="Times New Roman"/>
      <w:sz w:val="23"/>
      <w:szCs w:val="23"/>
      <w:u w:val="none"/>
    </w:rPr>
  </w:style>
  <w:style w:type="character" w:customStyle="1" w:styleId="17pt">
    <w:name w:val="Колонтитул + 17 pt"/>
    <w:basedOn w:val="afa"/>
    <w:rsid w:val="00345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8pt">
    <w:name w:val="Колонтитул + 8 pt"/>
    <w:basedOn w:val="afa"/>
    <w:rsid w:val="00345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Impact15pt">
    <w:name w:val="Колонтитул + Impact;15 pt"/>
    <w:basedOn w:val="afa"/>
    <w:rsid w:val="00345D6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26">
    <w:name w:val="Основной текст (2) + Курсив"/>
    <w:basedOn w:val="24"/>
    <w:rsid w:val="00345D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d">
    <w:name w:val="Подпись к таблице_"/>
    <w:basedOn w:val="a2"/>
    <w:link w:val="afe"/>
    <w:rsid w:val="00345D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e">
    <w:name w:val="Подпись к таблице"/>
    <w:basedOn w:val="a1"/>
    <w:link w:val="afd"/>
    <w:rsid w:val="00345D65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(2)1"/>
    <w:basedOn w:val="a1"/>
    <w:rsid w:val="00345D65"/>
    <w:pPr>
      <w:widowControl w:val="0"/>
      <w:shd w:val="clear" w:color="auto" w:fill="FFFFFF"/>
      <w:spacing w:after="1200" w:line="0" w:lineRule="atLeast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character" w:customStyle="1" w:styleId="2115pt">
    <w:name w:val="Основной текст (2) + 11;5 pt"/>
    <w:basedOn w:val="24"/>
    <w:rsid w:val="00345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book-authors">
    <w:name w:val="book-authors"/>
    <w:basedOn w:val="a1"/>
    <w:rsid w:val="0034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summary">
    <w:name w:val="book-summary"/>
    <w:basedOn w:val="a1"/>
    <w:rsid w:val="00345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 + Полужирный"/>
    <w:basedOn w:val="24"/>
    <w:rsid w:val="00345D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ff">
    <w:name w:val="Знак Знак Знак Знак"/>
    <w:basedOn w:val="a1"/>
    <w:rsid w:val="00345D6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age">
    <w:name w:val="Page"/>
    <w:basedOn w:val="Default"/>
    <w:next w:val="Default"/>
    <w:uiPriority w:val="99"/>
    <w:rsid w:val="00345D65"/>
    <w:rPr>
      <w:rFonts w:eastAsiaTheme="minorHAnsi"/>
      <w:color w:val="auto"/>
      <w:lang w:eastAsia="en-US"/>
    </w:rPr>
  </w:style>
  <w:style w:type="character" w:customStyle="1" w:styleId="19">
    <w:name w:val="Гиперссылка1"/>
    <w:basedOn w:val="a2"/>
    <w:rsid w:val="00345D65"/>
    <w:rPr>
      <w:color w:val="0000FF"/>
      <w:u w:val="single"/>
    </w:rPr>
  </w:style>
  <w:style w:type="paragraph" w:styleId="aff0">
    <w:name w:val="Title"/>
    <w:basedOn w:val="a1"/>
    <w:next w:val="aff1"/>
    <w:link w:val="aff2"/>
    <w:qFormat/>
    <w:rsid w:val="00345D6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2">
    <w:name w:val="Заголовок Знак"/>
    <w:basedOn w:val="a2"/>
    <w:link w:val="aff0"/>
    <w:rsid w:val="00345D6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1">
    <w:name w:val="Subtitle"/>
    <w:basedOn w:val="a1"/>
    <w:next w:val="a1"/>
    <w:link w:val="aff3"/>
    <w:uiPriority w:val="11"/>
    <w:qFormat/>
    <w:rsid w:val="00345D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3">
    <w:name w:val="Подзаголовок Знак"/>
    <w:basedOn w:val="a2"/>
    <w:link w:val="aff1"/>
    <w:uiPriority w:val="11"/>
    <w:rsid w:val="00345D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ylfaen115pt0pt">
    <w:name w:val="Основной текст + Sylfaen;11;5 pt;Интервал 0 pt"/>
    <w:basedOn w:val="ab"/>
    <w:rsid w:val="00345D65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ff4">
    <w:name w:val="Block Text"/>
    <w:basedOn w:val="a1"/>
    <w:unhideWhenUsed/>
    <w:rsid w:val="00345D65"/>
    <w:pPr>
      <w:widowControl w:val="0"/>
      <w:autoSpaceDE w:val="0"/>
      <w:autoSpaceDN w:val="0"/>
      <w:adjustRightInd w:val="0"/>
      <w:spacing w:after="0" w:line="259" w:lineRule="auto"/>
      <w:ind w:left="2080" w:right="1800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Style6">
    <w:name w:val="Style6"/>
    <w:basedOn w:val="a1"/>
    <w:uiPriority w:val="99"/>
    <w:rsid w:val="00153D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726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49381" TargetMode="External"/><Relationship Id="rId12" Type="http://schemas.openxmlformats.org/officeDocument/2006/relationships/hyperlink" Target="https://e.lanbook.com/book/908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krf.ru" TargetMode="External"/><Relationship Id="rId11" Type="http://schemas.openxmlformats.org/officeDocument/2006/relationships/hyperlink" Target="https://e.lanbook.com/book/45630" TargetMode="External"/><Relationship Id="rId5" Type="http://schemas.openxmlformats.org/officeDocument/2006/relationships/hyperlink" Target="https://www.consultant.ru/document/cons" TargetMode="External"/><Relationship Id="rId10" Type="http://schemas.openxmlformats.org/officeDocument/2006/relationships/hyperlink" Target="https://e.lanbook.com/book/703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4944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21</Pages>
  <Words>4408</Words>
  <Characters>25131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Xenia</cp:lastModifiedBy>
  <cp:revision>17</cp:revision>
  <dcterms:created xsi:type="dcterms:W3CDTF">2019-02-03T16:42:00Z</dcterms:created>
  <dcterms:modified xsi:type="dcterms:W3CDTF">2021-12-12T14:12:00Z</dcterms:modified>
</cp:coreProperties>
</file>