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FC40" w14:textId="77777777" w:rsidR="00D62984" w:rsidRPr="00B36540" w:rsidRDefault="00D62984" w:rsidP="00D62984">
      <w:pPr>
        <w:spacing w:after="0" w:line="360" w:lineRule="auto"/>
        <w:jc w:val="center"/>
        <w:rPr>
          <w:sz w:val="28"/>
          <w:szCs w:val="28"/>
        </w:rPr>
      </w:pPr>
      <w:r w:rsidRPr="00B36540">
        <w:rPr>
          <w:sz w:val="28"/>
          <w:szCs w:val="28"/>
        </w:rPr>
        <w:t>Министерство культуры Российской Федерации</w:t>
      </w:r>
    </w:p>
    <w:p w14:paraId="57B5F200" w14:textId="77777777" w:rsidR="00D62984" w:rsidRPr="00B36540" w:rsidRDefault="00D62984" w:rsidP="00D62984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B36540">
        <w:rPr>
          <w:sz w:val="28"/>
          <w:szCs w:val="28"/>
        </w:rPr>
        <w:t>О «Астраханская государс</w:t>
      </w:r>
      <w:r>
        <w:rPr>
          <w:sz w:val="28"/>
          <w:szCs w:val="28"/>
        </w:rPr>
        <w:t>твенная консерватория</w:t>
      </w:r>
      <w:r w:rsidRPr="00B36540">
        <w:rPr>
          <w:sz w:val="28"/>
          <w:szCs w:val="28"/>
        </w:rPr>
        <w:t>»</w:t>
      </w:r>
    </w:p>
    <w:p w14:paraId="7A11C02A" w14:textId="77777777" w:rsidR="00D62984" w:rsidRDefault="00D62984" w:rsidP="00D62984">
      <w:pPr>
        <w:spacing w:after="0" w:line="360" w:lineRule="auto"/>
        <w:jc w:val="center"/>
        <w:rPr>
          <w:sz w:val="28"/>
          <w:szCs w:val="28"/>
        </w:rPr>
      </w:pPr>
      <w:r w:rsidRPr="00B36540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народных инструментов</w:t>
      </w:r>
    </w:p>
    <w:p w14:paraId="1606071E" w14:textId="77777777" w:rsidR="00D62984" w:rsidRPr="00B36540" w:rsidRDefault="00D62984" w:rsidP="00D6298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0D0959D" w14:textId="0A4C6BC8" w:rsidR="00D62984" w:rsidRDefault="00D62984" w:rsidP="00D62984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30CF7B1A" w14:textId="22B25034" w:rsidR="00FC5986" w:rsidRDefault="00FC5986" w:rsidP="00D62984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2DBB9C1E" w14:textId="1160F618" w:rsidR="00FC5986" w:rsidRDefault="00FC5986" w:rsidP="00D62984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4FCDA19D" w14:textId="1EBDF0A5" w:rsidR="00FC5986" w:rsidRDefault="00FC5986" w:rsidP="00D62984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77C5BB9C" w14:textId="77BB4F6C" w:rsidR="00FC5986" w:rsidRDefault="00FC5986" w:rsidP="00D62984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67E2D6E5" w14:textId="77777777" w:rsidR="00FC5986" w:rsidRDefault="00FC5986" w:rsidP="00D62984">
      <w:pPr>
        <w:spacing w:after="0" w:line="240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14:paraId="1D0891D6" w14:textId="77777777" w:rsidR="00D62984" w:rsidRDefault="00D62984" w:rsidP="00D62984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6CCF847F" w14:textId="77777777" w:rsidR="00D62984" w:rsidRPr="004D76B7" w:rsidRDefault="00D62984" w:rsidP="00D62984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proofErr w:type="spellStart"/>
      <w:r w:rsidRPr="004D76B7">
        <w:rPr>
          <w:b/>
          <w:sz w:val="28"/>
          <w:szCs w:val="28"/>
        </w:rPr>
        <w:t>С.А.Соколов</w:t>
      </w:r>
      <w:proofErr w:type="spellEnd"/>
    </w:p>
    <w:p w14:paraId="701B0075" w14:textId="77777777" w:rsidR="00D62984" w:rsidRPr="00B36540" w:rsidRDefault="00D62984" w:rsidP="00D62984">
      <w:pPr>
        <w:keepNext/>
        <w:spacing w:after="0" w:line="240" w:lineRule="auto"/>
        <w:ind w:firstLine="709"/>
        <w:jc w:val="right"/>
        <w:outlineLvl w:val="4"/>
        <w:rPr>
          <w:b/>
          <w:bCs/>
          <w:sz w:val="28"/>
          <w:szCs w:val="28"/>
        </w:rPr>
      </w:pPr>
    </w:p>
    <w:p w14:paraId="56ED8050" w14:textId="77777777" w:rsidR="00D62984" w:rsidRDefault="00D62984" w:rsidP="00D62984">
      <w:pPr>
        <w:pStyle w:val="a3"/>
        <w:ind w:firstLine="709"/>
        <w:jc w:val="center"/>
        <w:outlineLvl w:val="0"/>
        <w:rPr>
          <w:sz w:val="28"/>
          <w:szCs w:val="28"/>
        </w:rPr>
      </w:pPr>
    </w:p>
    <w:p w14:paraId="706067FC" w14:textId="77777777" w:rsidR="00D62984" w:rsidRPr="00CB33F0" w:rsidRDefault="00D62984" w:rsidP="00D62984">
      <w:pPr>
        <w:pStyle w:val="a3"/>
        <w:spacing w:after="0" w:line="360" w:lineRule="auto"/>
        <w:jc w:val="center"/>
        <w:outlineLvl w:val="0"/>
        <w:rPr>
          <w:bCs/>
          <w:sz w:val="28"/>
          <w:szCs w:val="28"/>
        </w:rPr>
      </w:pPr>
      <w:r w:rsidRPr="00CB33F0">
        <w:rPr>
          <w:sz w:val="28"/>
          <w:szCs w:val="28"/>
        </w:rPr>
        <w:t>Рабочая программа учебной дисциплины</w:t>
      </w:r>
    </w:p>
    <w:p w14:paraId="3D82101B" w14:textId="77777777" w:rsidR="00D62984" w:rsidRPr="00B36540" w:rsidRDefault="00D62984" w:rsidP="00D62984">
      <w:pPr>
        <w:widowControl w:val="0"/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B365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 исполнительского искусства</w:t>
      </w:r>
      <w:r w:rsidRPr="00B36540">
        <w:rPr>
          <w:b/>
          <w:sz w:val="28"/>
          <w:szCs w:val="28"/>
        </w:rPr>
        <w:t>»</w:t>
      </w:r>
    </w:p>
    <w:p w14:paraId="41B0A277" w14:textId="77777777" w:rsidR="00D62984" w:rsidRPr="00B36540" w:rsidRDefault="00D62984" w:rsidP="00D62984">
      <w:pPr>
        <w:pStyle w:val="NoSpacing1"/>
        <w:spacing w:line="360" w:lineRule="auto"/>
        <w:jc w:val="center"/>
        <w:rPr>
          <w:b/>
          <w:sz w:val="28"/>
          <w:szCs w:val="28"/>
        </w:rPr>
      </w:pPr>
      <w:r w:rsidRPr="00B36540">
        <w:rPr>
          <w:sz w:val="28"/>
          <w:szCs w:val="28"/>
        </w:rPr>
        <w:t>Направления подготовки:</w:t>
      </w:r>
    </w:p>
    <w:p w14:paraId="30559416" w14:textId="77777777" w:rsidR="00D62984" w:rsidRPr="004D76B7" w:rsidRDefault="00D62984" w:rsidP="00D62984">
      <w:pPr>
        <w:pStyle w:val="Style22"/>
        <w:widowControl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4D76B7">
        <w:rPr>
          <w:rFonts w:eastAsia="Times New Roman"/>
          <w:b/>
          <w:sz w:val="28"/>
          <w:szCs w:val="28"/>
        </w:rPr>
        <w:t xml:space="preserve">53.03.02 Музыкально-инструментальное искусство </w:t>
      </w:r>
    </w:p>
    <w:p w14:paraId="5E1ED633" w14:textId="77777777" w:rsidR="00D62984" w:rsidRPr="00CB33F0" w:rsidRDefault="00D62984" w:rsidP="00D62984">
      <w:pPr>
        <w:pStyle w:val="Style22"/>
        <w:widowControl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(уровень бакалавриата)</w:t>
      </w:r>
    </w:p>
    <w:p w14:paraId="600C43EF" w14:textId="77777777" w:rsidR="00D62984" w:rsidRDefault="00D62984" w:rsidP="00D62984">
      <w:pPr>
        <w:spacing w:after="0" w:line="360" w:lineRule="auto"/>
        <w:jc w:val="center"/>
        <w:rPr>
          <w:bCs/>
          <w:sz w:val="28"/>
          <w:szCs w:val="28"/>
        </w:rPr>
      </w:pPr>
      <w:r w:rsidRPr="00BF09DB">
        <w:rPr>
          <w:bCs/>
          <w:sz w:val="28"/>
          <w:szCs w:val="28"/>
        </w:rPr>
        <w:t>Профиль</w:t>
      </w:r>
      <w:r>
        <w:rPr>
          <w:bCs/>
          <w:sz w:val="28"/>
          <w:szCs w:val="28"/>
        </w:rPr>
        <w:t>:</w:t>
      </w:r>
      <w:r w:rsidRPr="00BF09DB">
        <w:rPr>
          <w:bCs/>
          <w:sz w:val="28"/>
          <w:szCs w:val="28"/>
        </w:rPr>
        <w:t xml:space="preserve"> «Баян, аккордеон</w:t>
      </w:r>
      <w:r>
        <w:rPr>
          <w:bCs/>
          <w:sz w:val="28"/>
          <w:szCs w:val="28"/>
        </w:rPr>
        <w:t xml:space="preserve"> </w:t>
      </w:r>
      <w:r w:rsidRPr="00BF09DB">
        <w:rPr>
          <w:bCs/>
          <w:sz w:val="28"/>
          <w:szCs w:val="28"/>
        </w:rPr>
        <w:t>и струнные щипковые инструменты»</w:t>
      </w:r>
      <w:r>
        <w:rPr>
          <w:bCs/>
          <w:sz w:val="28"/>
          <w:szCs w:val="28"/>
        </w:rPr>
        <w:t xml:space="preserve"> </w:t>
      </w:r>
    </w:p>
    <w:p w14:paraId="519706C2" w14:textId="77777777" w:rsidR="00D62984" w:rsidRDefault="00D62984" w:rsidP="00D62984">
      <w:pPr>
        <w:widowControl w:val="0"/>
        <w:spacing w:after="0" w:line="240" w:lineRule="auto"/>
        <w:jc w:val="center"/>
        <w:rPr>
          <w:sz w:val="28"/>
          <w:szCs w:val="28"/>
        </w:rPr>
      </w:pPr>
    </w:p>
    <w:p w14:paraId="29EB1FA3" w14:textId="77777777" w:rsidR="00D62984" w:rsidRPr="00B36540" w:rsidRDefault="00D62984" w:rsidP="00D62984">
      <w:pPr>
        <w:pStyle w:val="NoSpacing1"/>
        <w:ind w:firstLine="709"/>
        <w:jc w:val="center"/>
        <w:rPr>
          <w:sz w:val="28"/>
          <w:szCs w:val="28"/>
        </w:rPr>
      </w:pPr>
    </w:p>
    <w:p w14:paraId="3C297DEB" w14:textId="77777777" w:rsidR="00D62984" w:rsidRPr="00B36540" w:rsidRDefault="00D62984" w:rsidP="00D62984">
      <w:pPr>
        <w:pStyle w:val="NoSpacing1"/>
        <w:ind w:firstLine="709"/>
        <w:jc w:val="center"/>
        <w:rPr>
          <w:sz w:val="28"/>
          <w:szCs w:val="28"/>
        </w:rPr>
      </w:pPr>
    </w:p>
    <w:p w14:paraId="1ED061B6" w14:textId="77777777" w:rsidR="00D62984" w:rsidRPr="00B36540" w:rsidRDefault="00D62984" w:rsidP="00D62984">
      <w:pPr>
        <w:pStyle w:val="NoSpacing1"/>
        <w:ind w:firstLine="709"/>
        <w:jc w:val="center"/>
        <w:rPr>
          <w:sz w:val="28"/>
          <w:szCs w:val="28"/>
        </w:rPr>
      </w:pPr>
    </w:p>
    <w:p w14:paraId="3B414594" w14:textId="77777777" w:rsidR="00D62984" w:rsidRPr="00B36540" w:rsidRDefault="00D62984" w:rsidP="00D62984">
      <w:pPr>
        <w:spacing w:after="0" w:line="240" w:lineRule="auto"/>
        <w:ind w:firstLine="709"/>
        <w:rPr>
          <w:sz w:val="28"/>
          <w:szCs w:val="28"/>
        </w:rPr>
      </w:pPr>
    </w:p>
    <w:p w14:paraId="52171D06" w14:textId="77777777" w:rsidR="00D62984" w:rsidRPr="00B36540" w:rsidRDefault="00D62984" w:rsidP="00D62984">
      <w:pPr>
        <w:spacing w:after="0" w:line="240" w:lineRule="auto"/>
        <w:ind w:firstLine="709"/>
        <w:rPr>
          <w:sz w:val="28"/>
          <w:szCs w:val="28"/>
        </w:rPr>
      </w:pPr>
    </w:p>
    <w:p w14:paraId="5BC15C59" w14:textId="77777777" w:rsidR="00D62984" w:rsidRPr="00B36540" w:rsidRDefault="00D62984" w:rsidP="00D62984">
      <w:pPr>
        <w:spacing w:after="0" w:line="240" w:lineRule="auto"/>
        <w:ind w:firstLine="709"/>
        <w:rPr>
          <w:sz w:val="28"/>
          <w:szCs w:val="28"/>
        </w:rPr>
      </w:pPr>
    </w:p>
    <w:p w14:paraId="2400B520" w14:textId="77777777" w:rsidR="00D62984" w:rsidRPr="00B36540" w:rsidRDefault="00D62984" w:rsidP="00D6298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A314A97" w14:textId="77777777" w:rsidR="00D62984" w:rsidRPr="00B36540" w:rsidRDefault="00D62984" w:rsidP="00D6298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0076503" w14:textId="77777777" w:rsidR="00D62984" w:rsidRDefault="00D62984" w:rsidP="00D6298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6BAFBFC" w14:textId="77777777" w:rsidR="00D62984" w:rsidRDefault="00D62984" w:rsidP="00D6298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E61A87F" w14:textId="77777777" w:rsidR="00D62984" w:rsidRDefault="00D62984" w:rsidP="00D62984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Астрахань </w:t>
      </w:r>
    </w:p>
    <w:p w14:paraId="008F08AC" w14:textId="77777777" w:rsidR="00FC5986" w:rsidRDefault="00FC5986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B9FFBF9" w14:textId="63A9B4EE" w:rsidR="00D62984" w:rsidRPr="00B36540" w:rsidRDefault="00D62984" w:rsidP="00D62984">
      <w:pPr>
        <w:pStyle w:val="2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36540">
        <w:rPr>
          <w:rFonts w:ascii="Times New Roman" w:hAnsi="Times New Roman"/>
          <w:color w:val="000000"/>
          <w:sz w:val="28"/>
          <w:szCs w:val="28"/>
        </w:rPr>
        <w:lastRenderedPageBreak/>
        <w:t>Содержание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82"/>
        <w:gridCol w:w="8965"/>
      </w:tblGrid>
      <w:tr w:rsidR="00D62984" w:rsidRPr="005E1F15" w14:paraId="665506D9" w14:textId="77777777" w:rsidTr="00AD1BC9">
        <w:trPr>
          <w:cantSplit/>
        </w:trPr>
        <w:tc>
          <w:tcPr>
            <w:tcW w:w="9747" w:type="dxa"/>
            <w:gridSpan w:val="2"/>
          </w:tcPr>
          <w:p w14:paraId="43928069" w14:textId="77777777" w:rsidR="00D62984" w:rsidRPr="005E1F15" w:rsidRDefault="00D62984" w:rsidP="00AD1BC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2984" w:rsidRPr="005E1F15" w14:paraId="23804091" w14:textId="77777777" w:rsidTr="00AD1BC9">
        <w:tc>
          <w:tcPr>
            <w:tcW w:w="782" w:type="dxa"/>
            <w:hideMark/>
          </w:tcPr>
          <w:p w14:paraId="66F49057" w14:textId="77777777" w:rsidR="00D62984" w:rsidRPr="00CC67DB" w:rsidRDefault="00D62984" w:rsidP="00AD1BC9">
            <w:pPr>
              <w:pStyle w:val="a3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1.</w:t>
            </w:r>
          </w:p>
        </w:tc>
        <w:tc>
          <w:tcPr>
            <w:tcW w:w="8965" w:type="dxa"/>
            <w:hideMark/>
          </w:tcPr>
          <w:p w14:paraId="4F524DD2" w14:textId="77777777" w:rsidR="00D62984" w:rsidRPr="00CC67DB" w:rsidRDefault="00D62984" w:rsidP="00AD1BC9">
            <w:pPr>
              <w:pStyle w:val="a3"/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курса</w:t>
            </w:r>
          </w:p>
        </w:tc>
      </w:tr>
      <w:tr w:rsidR="00D62984" w:rsidRPr="005E1F15" w14:paraId="698B4EA7" w14:textId="77777777" w:rsidTr="00AD1BC9">
        <w:tc>
          <w:tcPr>
            <w:tcW w:w="782" w:type="dxa"/>
            <w:hideMark/>
          </w:tcPr>
          <w:p w14:paraId="0A39B4E6" w14:textId="77777777" w:rsidR="00D62984" w:rsidRPr="00CC67DB" w:rsidRDefault="00D62984" w:rsidP="00AD1BC9">
            <w:pPr>
              <w:pStyle w:val="a3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2.</w:t>
            </w:r>
          </w:p>
        </w:tc>
        <w:tc>
          <w:tcPr>
            <w:tcW w:w="8965" w:type="dxa"/>
            <w:hideMark/>
          </w:tcPr>
          <w:p w14:paraId="62DD9433" w14:textId="77777777" w:rsidR="00D62984" w:rsidRPr="00CC67DB" w:rsidRDefault="00D62984" w:rsidP="00AD1BC9">
            <w:pPr>
              <w:pStyle w:val="a3"/>
              <w:spacing w:after="0" w:line="360" w:lineRule="auto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Требования к у</w:t>
            </w:r>
            <w:r>
              <w:rPr>
                <w:sz w:val="28"/>
                <w:szCs w:val="28"/>
              </w:rPr>
              <w:t>ровню освоения содержания курса</w:t>
            </w:r>
          </w:p>
        </w:tc>
      </w:tr>
      <w:tr w:rsidR="00D62984" w:rsidRPr="005E1F15" w14:paraId="6A1C58B0" w14:textId="77777777" w:rsidTr="00AD1BC9">
        <w:tc>
          <w:tcPr>
            <w:tcW w:w="782" w:type="dxa"/>
            <w:hideMark/>
          </w:tcPr>
          <w:p w14:paraId="20554C9D" w14:textId="77777777" w:rsidR="00D62984" w:rsidRPr="00CC67DB" w:rsidRDefault="00D62984" w:rsidP="00AD1BC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3</w:t>
            </w:r>
          </w:p>
        </w:tc>
        <w:tc>
          <w:tcPr>
            <w:tcW w:w="8965" w:type="dxa"/>
            <w:hideMark/>
          </w:tcPr>
          <w:p w14:paraId="0368E4C0" w14:textId="77777777" w:rsidR="00D62984" w:rsidRPr="00CC67DB" w:rsidRDefault="00D62984" w:rsidP="00AD1BC9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CC67DB">
              <w:rPr>
                <w:rStyle w:val="3110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D62984" w:rsidRPr="005E1F15" w14:paraId="5C79FCC1" w14:textId="77777777" w:rsidTr="00AD1BC9">
        <w:tc>
          <w:tcPr>
            <w:tcW w:w="782" w:type="dxa"/>
          </w:tcPr>
          <w:p w14:paraId="5C8347F4" w14:textId="77777777" w:rsidR="00D62984" w:rsidRPr="00CC67DB" w:rsidRDefault="00D62984" w:rsidP="00AD1BC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65" w:type="dxa"/>
          </w:tcPr>
          <w:p w14:paraId="336C4AAF" w14:textId="77777777" w:rsidR="00D62984" w:rsidRPr="007F5306" w:rsidRDefault="00D62984" w:rsidP="00AD1BC9">
            <w:pPr>
              <w:pStyle w:val="a3"/>
              <w:spacing w:after="0" w:line="360" w:lineRule="auto"/>
              <w:rPr>
                <w:rStyle w:val="3110"/>
                <w:sz w:val="28"/>
                <w:szCs w:val="28"/>
              </w:rPr>
            </w:pPr>
            <w:r w:rsidRPr="007F5306">
              <w:rPr>
                <w:sz w:val="28"/>
                <w:szCs w:val="28"/>
              </w:rPr>
              <w:t>Структура и содержание дисциплины</w:t>
            </w:r>
          </w:p>
        </w:tc>
      </w:tr>
      <w:tr w:rsidR="00D62984" w:rsidRPr="005E1F15" w14:paraId="6DDE8A8A" w14:textId="77777777" w:rsidTr="00AD1BC9">
        <w:tc>
          <w:tcPr>
            <w:tcW w:w="782" w:type="dxa"/>
          </w:tcPr>
          <w:p w14:paraId="4EE26881" w14:textId="77777777" w:rsidR="00D62984" w:rsidRPr="00CC67DB" w:rsidRDefault="00D62984" w:rsidP="00AD1BC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5.</w:t>
            </w:r>
          </w:p>
        </w:tc>
        <w:tc>
          <w:tcPr>
            <w:tcW w:w="8965" w:type="dxa"/>
          </w:tcPr>
          <w:p w14:paraId="5ED00862" w14:textId="77777777" w:rsidR="00D62984" w:rsidRPr="00CC67DB" w:rsidRDefault="00D62984" w:rsidP="00AD1BC9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Организация контроля знаний</w:t>
            </w:r>
          </w:p>
        </w:tc>
      </w:tr>
      <w:tr w:rsidR="00D62984" w:rsidRPr="005E1F15" w14:paraId="61288E9A" w14:textId="77777777" w:rsidTr="00AD1BC9">
        <w:tc>
          <w:tcPr>
            <w:tcW w:w="782" w:type="dxa"/>
            <w:hideMark/>
          </w:tcPr>
          <w:p w14:paraId="0D75C267" w14:textId="77777777" w:rsidR="00D62984" w:rsidRPr="00CC67DB" w:rsidRDefault="00D62984" w:rsidP="00AD1BC9">
            <w:pPr>
              <w:pStyle w:val="a3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6.</w:t>
            </w:r>
          </w:p>
        </w:tc>
        <w:tc>
          <w:tcPr>
            <w:tcW w:w="8965" w:type="dxa"/>
            <w:hideMark/>
          </w:tcPr>
          <w:p w14:paraId="79AF9D0A" w14:textId="77777777" w:rsidR="00D62984" w:rsidRPr="00CC67DB" w:rsidRDefault="00D62984" w:rsidP="00AD1BC9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Материально-тех</w:t>
            </w:r>
            <w:r>
              <w:rPr>
                <w:sz w:val="28"/>
                <w:szCs w:val="28"/>
              </w:rPr>
              <w:t>ническое обеспечение дисциплины</w:t>
            </w:r>
          </w:p>
        </w:tc>
      </w:tr>
      <w:tr w:rsidR="00D62984" w:rsidRPr="005E1F15" w14:paraId="3535378B" w14:textId="77777777" w:rsidTr="00AD1BC9">
        <w:trPr>
          <w:cantSplit/>
        </w:trPr>
        <w:tc>
          <w:tcPr>
            <w:tcW w:w="782" w:type="dxa"/>
            <w:hideMark/>
          </w:tcPr>
          <w:p w14:paraId="6BF3A174" w14:textId="77777777" w:rsidR="00D62984" w:rsidRPr="00CC67DB" w:rsidRDefault="00D62984" w:rsidP="00AD1BC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7.</w:t>
            </w:r>
          </w:p>
        </w:tc>
        <w:tc>
          <w:tcPr>
            <w:tcW w:w="8965" w:type="dxa"/>
            <w:hideMark/>
          </w:tcPr>
          <w:p w14:paraId="7C85D47A" w14:textId="77777777" w:rsidR="00D62984" w:rsidRPr="00CC67DB" w:rsidRDefault="00D62984" w:rsidP="00AD1BC9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Учебно-</w:t>
            </w:r>
            <w:proofErr w:type="gramStart"/>
            <w:r w:rsidRPr="00CC67DB">
              <w:rPr>
                <w:sz w:val="28"/>
                <w:szCs w:val="28"/>
              </w:rPr>
              <w:t>методическое  и</w:t>
            </w:r>
            <w:proofErr w:type="gramEnd"/>
            <w:r w:rsidRPr="00CC67DB">
              <w:rPr>
                <w:sz w:val="28"/>
                <w:szCs w:val="28"/>
              </w:rPr>
              <w:t xml:space="preserve"> информ</w:t>
            </w:r>
            <w:r>
              <w:rPr>
                <w:sz w:val="28"/>
                <w:szCs w:val="28"/>
              </w:rPr>
              <w:t>ационное обеспечение дисциплины</w:t>
            </w:r>
          </w:p>
        </w:tc>
      </w:tr>
      <w:tr w:rsidR="00D62984" w:rsidRPr="005E1F15" w14:paraId="0F259E93" w14:textId="77777777" w:rsidTr="00AD1BC9">
        <w:trPr>
          <w:cantSplit/>
        </w:trPr>
        <w:tc>
          <w:tcPr>
            <w:tcW w:w="9747" w:type="dxa"/>
            <w:gridSpan w:val="2"/>
            <w:hideMark/>
          </w:tcPr>
          <w:p w14:paraId="55A0A6A3" w14:textId="77777777" w:rsidR="00D62984" w:rsidRPr="00CC67DB" w:rsidRDefault="00D62984" w:rsidP="00AD1BC9">
            <w:pPr>
              <w:pStyle w:val="a3"/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14:paraId="31411B56" w14:textId="77777777" w:rsidR="00D62984" w:rsidRPr="00B36540" w:rsidRDefault="00D62984" w:rsidP="00D62984">
      <w:pPr>
        <w:pStyle w:val="a5"/>
        <w:ind w:firstLine="709"/>
        <w:jc w:val="both"/>
        <w:rPr>
          <w:b/>
          <w:sz w:val="28"/>
          <w:szCs w:val="28"/>
        </w:rPr>
      </w:pPr>
    </w:p>
    <w:p w14:paraId="29C272FB" w14:textId="77777777" w:rsidR="00956DA8" w:rsidRPr="00B36540" w:rsidRDefault="00956DA8" w:rsidP="00956DA8">
      <w:pPr>
        <w:pStyle w:val="a5"/>
        <w:ind w:firstLine="709"/>
        <w:jc w:val="both"/>
        <w:outlineLvl w:val="0"/>
        <w:rPr>
          <w:b/>
          <w:sz w:val="28"/>
          <w:szCs w:val="28"/>
        </w:rPr>
      </w:pPr>
    </w:p>
    <w:p w14:paraId="23C1DEA1" w14:textId="77777777" w:rsidR="00956DA8" w:rsidRPr="00B36540" w:rsidRDefault="00956DA8" w:rsidP="00956DA8">
      <w:pPr>
        <w:pStyle w:val="a5"/>
        <w:ind w:firstLine="709"/>
        <w:jc w:val="both"/>
        <w:outlineLvl w:val="0"/>
        <w:rPr>
          <w:b/>
          <w:sz w:val="28"/>
          <w:szCs w:val="28"/>
        </w:rPr>
      </w:pPr>
    </w:p>
    <w:p w14:paraId="5F8678FD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44DC6C15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572B4A3A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32CB82CA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4465528E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7E1CDCE3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3452DF5C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6A4F9FAA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0BAD3565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0EE6281B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2E9D4111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61D5F7EC" w14:textId="77777777" w:rsidR="00956DA8" w:rsidRPr="0027548B" w:rsidRDefault="00956DA8" w:rsidP="00956DA8">
      <w:pPr>
        <w:pStyle w:val="a3"/>
        <w:ind w:firstLine="709"/>
        <w:jc w:val="center"/>
        <w:outlineLvl w:val="0"/>
        <w:rPr>
          <w:caps/>
          <w:sz w:val="28"/>
          <w:szCs w:val="28"/>
        </w:rPr>
      </w:pPr>
    </w:p>
    <w:p w14:paraId="68951543" w14:textId="77777777" w:rsidR="00BC7396" w:rsidRDefault="00BC7396">
      <w:pPr>
        <w:rPr>
          <w:caps/>
          <w:sz w:val="28"/>
          <w:szCs w:val="28"/>
          <w:lang w:eastAsia="ar-SA"/>
        </w:rPr>
      </w:pPr>
      <w:r>
        <w:rPr>
          <w:caps/>
          <w:sz w:val="28"/>
          <w:szCs w:val="28"/>
        </w:rPr>
        <w:br w:type="page"/>
      </w:r>
    </w:p>
    <w:p w14:paraId="3A5DA732" w14:textId="77777777" w:rsidR="00956DA8" w:rsidRPr="00CB33F0" w:rsidRDefault="00956DA8" w:rsidP="00AE2263">
      <w:pPr>
        <w:pStyle w:val="18"/>
        <w:shd w:val="clear" w:color="auto" w:fill="auto"/>
        <w:tabs>
          <w:tab w:val="left" w:pos="265"/>
        </w:tabs>
        <w:spacing w:before="0" w:line="360" w:lineRule="auto"/>
        <w:ind w:left="709" w:firstLine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CB33F0">
        <w:rPr>
          <w:rFonts w:ascii="Times New Roman" w:hAnsi="Times New Roman"/>
          <w:b/>
          <w:bCs/>
          <w:caps/>
          <w:sz w:val="28"/>
          <w:szCs w:val="28"/>
        </w:rPr>
        <w:lastRenderedPageBreak/>
        <w:t>1.ц</w:t>
      </w:r>
      <w:r w:rsidRPr="00CB33F0">
        <w:rPr>
          <w:rFonts w:ascii="Times New Roman" w:hAnsi="Times New Roman"/>
          <w:b/>
          <w:bCs/>
          <w:sz w:val="28"/>
          <w:szCs w:val="28"/>
        </w:rPr>
        <w:t>ель и задачи курса</w:t>
      </w:r>
    </w:p>
    <w:p w14:paraId="35E40CAB" w14:textId="77777777" w:rsidR="00353B14" w:rsidRDefault="00956DA8" w:rsidP="00AE22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2C58A3">
        <w:rPr>
          <w:b/>
          <w:sz w:val="28"/>
          <w:szCs w:val="28"/>
        </w:rPr>
        <w:t>Цель</w:t>
      </w:r>
      <w:r w:rsidR="00353B14">
        <w:rPr>
          <w:sz w:val="28"/>
          <w:szCs w:val="28"/>
        </w:rPr>
        <w:t xml:space="preserve"> курса</w:t>
      </w:r>
      <w:r w:rsidR="001049F8">
        <w:rPr>
          <w:sz w:val="28"/>
          <w:szCs w:val="28"/>
        </w:rPr>
        <w:t xml:space="preserve"> </w:t>
      </w:r>
      <w:r w:rsidR="00353B14" w:rsidRPr="00353B14">
        <w:rPr>
          <w:sz w:val="28"/>
          <w:szCs w:val="28"/>
        </w:rPr>
        <w:t>воспитание высококвалифицированных музыкантов, в полной мере владеющих методологией научного подхода к оценке современного исполнительского искусства и репертуара для баяна, аккордеона, струнных щипковых инструментов.</w:t>
      </w:r>
    </w:p>
    <w:p w14:paraId="08C6DE5B" w14:textId="77777777" w:rsidR="00353B14" w:rsidRPr="00CB33F0" w:rsidRDefault="00956DA8" w:rsidP="00AE2263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2C58A3">
        <w:rPr>
          <w:b/>
          <w:sz w:val="28"/>
          <w:szCs w:val="28"/>
        </w:rPr>
        <w:t>Задачи</w:t>
      </w:r>
      <w:r w:rsidR="00353B14">
        <w:rPr>
          <w:b/>
          <w:sz w:val="28"/>
          <w:szCs w:val="28"/>
        </w:rPr>
        <w:t xml:space="preserve"> курса</w:t>
      </w:r>
    </w:p>
    <w:p w14:paraId="504D018E" w14:textId="77777777" w:rsidR="001049F8" w:rsidRPr="00AE2263" w:rsidRDefault="00AE2263" w:rsidP="00AE2263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8"/>
          <w:szCs w:val="28"/>
        </w:rPr>
      </w:pPr>
      <w:r w:rsidRPr="00AE2263">
        <w:rPr>
          <w:rFonts w:eastAsia="TimesNewRomanPSMT"/>
          <w:sz w:val="28"/>
          <w:szCs w:val="28"/>
        </w:rPr>
        <w:t>п</w:t>
      </w:r>
      <w:r w:rsidR="00353B14" w:rsidRPr="00AE2263">
        <w:rPr>
          <w:rFonts w:eastAsia="TimesNewRomanPSMT"/>
          <w:sz w:val="28"/>
          <w:szCs w:val="28"/>
        </w:rPr>
        <w:t>редоставление студентам необходимых знаний в области их специальности, анализ основных этапов и тенденций развития на</w:t>
      </w:r>
      <w:r w:rsidRPr="00AE2263">
        <w:rPr>
          <w:rFonts w:eastAsia="TimesNewRomanPSMT"/>
          <w:sz w:val="28"/>
          <w:szCs w:val="28"/>
        </w:rPr>
        <w:t>родно-инструментальной культуры;</w:t>
      </w:r>
    </w:p>
    <w:p w14:paraId="35417CC7" w14:textId="77777777" w:rsidR="00353B14" w:rsidRPr="00AE2263" w:rsidRDefault="00AE2263" w:rsidP="00AE2263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8"/>
          <w:szCs w:val="28"/>
        </w:rPr>
      </w:pPr>
      <w:r w:rsidRPr="00AE2263">
        <w:rPr>
          <w:rFonts w:eastAsia="TimesNewRomanPSMT"/>
          <w:sz w:val="28"/>
          <w:szCs w:val="28"/>
        </w:rPr>
        <w:t>ф</w:t>
      </w:r>
      <w:r w:rsidR="00353B14" w:rsidRPr="00AE2263">
        <w:rPr>
          <w:rFonts w:eastAsia="TimesNewRomanPSMT"/>
          <w:sz w:val="28"/>
          <w:szCs w:val="28"/>
        </w:rPr>
        <w:t>ормирование музыканта-профессионала, в полной мере владеющего методологией научного подхода к оценке явлений</w:t>
      </w:r>
      <w:r w:rsidRPr="00AE2263">
        <w:rPr>
          <w:rFonts w:eastAsia="TimesNewRomanPSMT"/>
          <w:sz w:val="28"/>
          <w:szCs w:val="28"/>
        </w:rPr>
        <w:t xml:space="preserve"> современного исполнительского искусства и репертуара для народных инструментов;</w:t>
      </w:r>
    </w:p>
    <w:p w14:paraId="2C5CB01E" w14:textId="77777777" w:rsidR="00AE2263" w:rsidRPr="00AE2263" w:rsidRDefault="00AE2263" w:rsidP="00AE2263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8"/>
          <w:szCs w:val="28"/>
        </w:rPr>
      </w:pPr>
      <w:r w:rsidRPr="00AE2263">
        <w:rPr>
          <w:rFonts w:eastAsia="TimesNewRomanPSMT"/>
          <w:sz w:val="28"/>
          <w:szCs w:val="28"/>
        </w:rPr>
        <w:t>помощь будущему специалисту в осознании роли народных инструментов и их места в музыкально-общественной жизни страны, в системе всего музыкального образования;</w:t>
      </w:r>
    </w:p>
    <w:p w14:paraId="7ADD2FDC" w14:textId="77777777" w:rsidR="00AE2263" w:rsidRPr="00AE2263" w:rsidRDefault="00AE2263" w:rsidP="00AE2263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</w:t>
      </w:r>
      <w:r w:rsidRPr="00AE2263">
        <w:rPr>
          <w:rFonts w:eastAsia="TimesNewRomanPSMT"/>
          <w:sz w:val="28"/>
          <w:szCs w:val="28"/>
        </w:rPr>
        <w:t>ооружение студента методологией научного подхода к оценке различных явлений современного исполнительства на русских народных инструментах.</w:t>
      </w:r>
    </w:p>
    <w:p w14:paraId="1281F745" w14:textId="77777777" w:rsidR="00C369B2" w:rsidRDefault="00C369B2" w:rsidP="00B94528">
      <w:pPr>
        <w:pStyle w:val="18"/>
        <w:shd w:val="clear" w:color="auto" w:fill="auto"/>
        <w:tabs>
          <w:tab w:val="left" w:pos="298"/>
        </w:tabs>
        <w:spacing w:before="0" w:line="360" w:lineRule="auto"/>
        <w:ind w:firstLine="709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14:paraId="1EF7DEB8" w14:textId="77777777" w:rsidR="00956DA8" w:rsidRPr="00CB33F0" w:rsidRDefault="00BC7396" w:rsidP="00B94528">
      <w:pPr>
        <w:pStyle w:val="18"/>
        <w:shd w:val="clear" w:color="auto" w:fill="auto"/>
        <w:tabs>
          <w:tab w:val="left" w:pos="298"/>
        </w:tabs>
        <w:spacing w:before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B33F0">
        <w:rPr>
          <w:rFonts w:ascii="Times New Roman" w:hAnsi="Times New Roman"/>
          <w:b/>
          <w:bCs/>
          <w:caps/>
          <w:sz w:val="28"/>
          <w:szCs w:val="28"/>
        </w:rPr>
        <w:t>2</w:t>
      </w:r>
      <w:r w:rsidR="00956DA8" w:rsidRPr="00CB33F0">
        <w:rPr>
          <w:rFonts w:ascii="Times New Roman" w:hAnsi="Times New Roman"/>
          <w:b/>
          <w:bCs/>
          <w:caps/>
          <w:sz w:val="28"/>
          <w:szCs w:val="28"/>
        </w:rPr>
        <w:t xml:space="preserve">. </w:t>
      </w:r>
      <w:r w:rsidR="00956DA8" w:rsidRPr="00CB33F0"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курса</w:t>
      </w:r>
    </w:p>
    <w:p w14:paraId="26280BB7" w14:textId="77777777" w:rsidR="00956DA8" w:rsidRDefault="00956DA8" w:rsidP="00B94528">
      <w:pPr>
        <w:pStyle w:val="36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23"/>
      <w:r w:rsidRPr="00CB33F0">
        <w:rPr>
          <w:rStyle w:val="37"/>
          <w:b w:val="0"/>
          <w:sz w:val="28"/>
          <w:szCs w:val="28"/>
        </w:rPr>
        <w:t>В результате освоения дисциплины у студента должны сформироваться следующие</w:t>
      </w:r>
      <w:r w:rsidR="00B94528">
        <w:rPr>
          <w:rFonts w:ascii="Times New Roman" w:hAnsi="Times New Roman"/>
          <w:sz w:val="28"/>
          <w:szCs w:val="28"/>
        </w:rPr>
        <w:t xml:space="preserve"> общепрофессиональные</w:t>
      </w:r>
      <w:r w:rsidR="001A2E1E">
        <w:rPr>
          <w:rFonts w:ascii="Times New Roman" w:hAnsi="Times New Roman"/>
          <w:sz w:val="28"/>
          <w:szCs w:val="28"/>
        </w:rPr>
        <w:t xml:space="preserve"> компетенции</w:t>
      </w:r>
      <w:r w:rsidR="00B94528">
        <w:rPr>
          <w:rFonts w:ascii="Times New Roman" w:hAnsi="Times New Roman"/>
          <w:sz w:val="28"/>
          <w:szCs w:val="28"/>
        </w:rPr>
        <w:t xml:space="preserve"> (ОПК)</w:t>
      </w:r>
      <w:bookmarkEnd w:id="1"/>
      <w:r w:rsidRPr="00CB33F0">
        <w:rPr>
          <w:rFonts w:ascii="Times New Roman" w:hAnsi="Times New Roman"/>
          <w:sz w:val="28"/>
          <w:szCs w:val="28"/>
        </w:rPr>
        <w:t>:</w:t>
      </w:r>
    </w:p>
    <w:p w14:paraId="69564145" w14:textId="77777777" w:rsidR="001A2E1E" w:rsidRPr="001A2E1E" w:rsidRDefault="001A2E1E" w:rsidP="001A2E1E">
      <w:pPr>
        <w:pStyle w:val="ae"/>
        <w:numPr>
          <w:ilvl w:val="0"/>
          <w:numId w:val="47"/>
        </w:numPr>
        <w:spacing w:after="0" w:line="360" w:lineRule="auto"/>
        <w:jc w:val="both"/>
        <w:rPr>
          <w:sz w:val="28"/>
          <w:szCs w:val="28"/>
        </w:rPr>
      </w:pPr>
      <w:r w:rsidRPr="001A2E1E">
        <w:rPr>
          <w:sz w:val="28"/>
          <w:szCs w:val="28"/>
        </w:rPr>
        <w:t>способностью осознавать специфику музыкального исполнительства как вида творческой деятельности ОПК-1;</w:t>
      </w:r>
    </w:p>
    <w:p w14:paraId="2D12F372" w14:textId="77777777" w:rsidR="00B94528" w:rsidRPr="00B94528" w:rsidRDefault="00B94528" w:rsidP="001A2E1E">
      <w:pPr>
        <w:pStyle w:val="ae"/>
        <w:numPr>
          <w:ilvl w:val="0"/>
          <w:numId w:val="42"/>
        </w:numPr>
        <w:spacing w:after="0" w:line="360" w:lineRule="auto"/>
        <w:jc w:val="both"/>
        <w:rPr>
          <w:sz w:val="28"/>
          <w:szCs w:val="28"/>
        </w:rPr>
      </w:pPr>
      <w:r w:rsidRPr="00B94528">
        <w:rPr>
          <w:sz w:val="28"/>
          <w:szCs w:val="28"/>
        </w:rPr>
        <w:t xml:space="preserve">способность применять теоретические знания в профессиональной деятельности, постигать музыкальное произведение в культурно-историческом контексте </w:t>
      </w:r>
      <w:r w:rsidR="00AE2263" w:rsidRPr="00B94528">
        <w:rPr>
          <w:sz w:val="28"/>
          <w:szCs w:val="28"/>
        </w:rPr>
        <w:t>ОПК-3;</w:t>
      </w:r>
    </w:p>
    <w:p w14:paraId="4B122E29" w14:textId="77777777" w:rsidR="00956DA8" w:rsidRPr="00CB33F0" w:rsidRDefault="00FC7052" w:rsidP="00CB33F0">
      <w:pPr>
        <w:pStyle w:val="NoSpacing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данных компетенций</w:t>
      </w:r>
      <w:r w:rsidR="00956DA8" w:rsidRPr="00CB33F0">
        <w:rPr>
          <w:sz w:val="28"/>
          <w:szCs w:val="28"/>
        </w:rPr>
        <w:t xml:space="preserve"> студенты должны:</w:t>
      </w:r>
    </w:p>
    <w:p w14:paraId="1381BB41" w14:textId="77777777" w:rsidR="00C369B2" w:rsidRDefault="00C369B2" w:rsidP="00CB33F0">
      <w:pPr>
        <w:pStyle w:val="NoSpacing1"/>
        <w:spacing w:line="360" w:lineRule="auto"/>
        <w:ind w:firstLine="709"/>
        <w:jc w:val="both"/>
        <w:rPr>
          <w:b/>
          <w:sz w:val="28"/>
          <w:szCs w:val="28"/>
        </w:rPr>
      </w:pPr>
    </w:p>
    <w:p w14:paraId="72F976B7" w14:textId="77777777" w:rsidR="00C369B2" w:rsidRDefault="00C369B2" w:rsidP="00CB33F0">
      <w:pPr>
        <w:pStyle w:val="NoSpacing1"/>
        <w:spacing w:line="360" w:lineRule="auto"/>
        <w:ind w:firstLine="709"/>
        <w:jc w:val="both"/>
        <w:rPr>
          <w:b/>
          <w:sz w:val="28"/>
          <w:szCs w:val="28"/>
        </w:rPr>
      </w:pPr>
    </w:p>
    <w:p w14:paraId="674C3CF8" w14:textId="77777777" w:rsidR="00956DA8" w:rsidRDefault="002C58A3" w:rsidP="00CB33F0">
      <w:pPr>
        <w:pStyle w:val="NoSpacing1"/>
        <w:spacing w:line="360" w:lineRule="auto"/>
        <w:ind w:firstLine="709"/>
        <w:jc w:val="both"/>
        <w:rPr>
          <w:sz w:val="28"/>
          <w:szCs w:val="28"/>
        </w:rPr>
      </w:pPr>
      <w:r w:rsidRPr="002C58A3">
        <w:rPr>
          <w:b/>
          <w:sz w:val="28"/>
          <w:szCs w:val="28"/>
        </w:rPr>
        <w:lastRenderedPageBreak/>
        <w:t>Знать</w:t>
      </w:r>
      <w:r w:rsidR="00956DA8" w:rsidRPr="00CB33F0">
        <w:rPr>
          <w:sz w:val="28"/>
          <w:szCs w:val="28"/>
        </w:rPr>
        <w:t>:</w:t>
      </w:r>
    </w:p>
    <w:p w14:paraId="72CBE4E9" w14:textId="77777777" w:rsidR="00FC7052" w:rsidRDefault="004A5FFA" w:rsidP="00FC7052">
      <w:pPr>
        <w:pStyle w:val="NoSpacing1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5FFA">
        <w:rPr>
          <w:sz w:val="28"/>
          <w:szCs w:val="28"/>
        </w:rPr>
        <w:t>теоретические основы и историю исполнительского искусства на народных инструментах, исполнительства на специальном инструменте, историю возникновения и развития инструмента;</w:t>
      </w:r>
    </w:p>
    <w:p w14:paraId="1319B14A" w14:textId="77777777" w:rsidR="00FC7052" w:rsidRDefault="004A5FFA" w:rsidP="00FC7052">
      <w:pPr>
        <w:pStyle w:val="NoSpacing1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5FFA">
        <w:rPr>
          <w:sz w:val="28"/>
          <w:szCs w:val="28"/>
        </w:rPr>
        <w:t xml:space="preserve">музыкальные произведения, изучаемые в рамках учебного курса; основные особенности репертуара инструментов (сольного и ансамблево-оркестрового), включающего произведения различных эпох, стилей и жанров; основы сочетания традиций и новаторства в рамках того или иного изучаемого периода; </w:t>
      </w:r>
    </w:p>
    <w:p w14:paraId="5BB3140F" w14:textId="77777777" w:rsidR="00FC7052" w:rsidRDefault="004A5FFA" w:rsidP="00FC7052">
      <w:pPr>
        <w:pStyle w:val="NoSpacing1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5FFA">
        <w:rPr>
          <w:sz w:val="28"/>
          <w:szCs w:val="28"/>
        </w:rPr>
        <w:t>особенности ведущих музыкальных форм и жанров в музыкально</w:t>
      </w:r>
      <w:r w:rsidR="00FC7052">
        <w:rPr>
          <w:sz w:val="28"/>
          <w:szCs w:val="28"/>
        </w:rPr>
        <w:t>-</w:t>
      </w:r>
      <w:r w:rsidRPr="004A5FFA">
        <w:rPr>
          <w:sz w:val="28"/>
          <w:szCs w:val="28"/>
        </w:rPr>
        <w:t xml:space="preserve">исторической панораме развития музыки того или иного инструмента (например, эволюцию жанра концерта, сонат и т.д.); </w:t>
      </w:r>
    </w:p>
    <w:p w14:paraId="00157BCA" w14:textId="77777777" w:rsidR="00FC7052" w:rsidRDefault="004A5FFA" w:rsidP="00FC7052">
      <w:pPr>
        <w:pStyle w:val="NoSpacing1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5FFA">
        <w:rPr>
          <w:sz w:val="28"/>
          <w:szCs w:val="28"/>
        </w:rPr>
        <w:t xml:space="preserve">место баяна, аккордеона и струнных щипковых инструментов в истории музыкальной культуры и в современной социокультурной ситуации страны; </w:t>
      </w:r>
    </w:p>
    <w:p w14:paraId="533A9CEB" w14:textId="77777777" w:rsidR="00B94528" w:rsidRPr="004A5FFA" w:rsidRDefault="004A5FFA" w:rsidP="00FC7052">
      <w:pPr>
        <w:pStyle w:val="NoSpacing1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5FFA">
        <w:rPr>
          <w:sz w:val="28"/>
          <w:szCs w:val="28"/>
        </w:rPr>
        <w:t>понятийный аппарат, связанный с определениями и типологией клавишно-пневматических и струнно-щипковых инструментов;</w:t>
      </w:r>
    </w:p>
    <w:p w14:paraId="0AA2C77B" w14:textId="77777777" w:rsidR="00956DA8" w:rsidRDefault="002C58A3" w:rsidP="00CB33F0">
      <w:pPr>
        <w:pStyle w:val="36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8A3">
        <w:rPr>
          <w:rFonts w:ascii="Times New Roman" w:hAnsi="Times New Roman"/>
          <w:b/>
          <w:sz w:val="28"/>
          <w:szCs w:val="28"/>
        </w:rPr>
        <w:t>Уметь</w:t>
      </w:r>
      <w:r w:rsidR="00956DA8" w:rsidRPr="00CB33F0">
        <w:rPr>
          <w:rFonts w:ascii="Times New Roman" w:hAnsi="Times New Roman"/>
          <w:sz w:val="28"/>
          <w:szCs w:val="28"/>
        </w:rPr>
        <w:t>:</w:t>
      </w:r>
    </w:p>
    <w:p w14:paraId="21CB6E36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>рассматривать музыкальное произведение в динамике исторического, художественного и социально-культурного процесса, выполнять теоретический и исполнительский анализ музыкального произведения, применять теоретические знания в процессе исполнительского анализа;</w:t>
      </w:r>
    </w:p>
    <w:p w14:paraId="144FCDC2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заинтересовать обучающихся различных возрастных групп историей того инструмента, на которых они обучаются, предоставить ценную и увлекательную информацию о процессах зарождения </w:t>
      </w:r>
      <w:proofErr w:type="spellStart"/>
      <w:r w:rsidRPr="00FC7052">
        <w:rPr>
          <w:rFonts w:ascii="Times New Roman" w:hAnsi="Times New Roman"/>
          <w:sz w:val="28"/>
          <w:szCs w:val="28"/>
        </w:rPr>
        <w:t>баянно</w:t>
      </w:r>
      <w:proofErr w:type="spellEnd"/>
      <w:r w:rsidRPr="00FC7052">
        <w:rPr>
          <w:rFonts w:ascii="Times New Roman" w:hAnsi="Times New Roman"/>
          <w:sz w:val="28"/>
          <w:szCs w:val="28"/>
        </w:rPr>
        <w:t xml:space="preserve">-аккордеонного, домрового, балалаечного, гитарного искусства; </w:t>
      </w:r>
    </w:p>
    <w:p w14:paraId="54955189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излагать в рамках лекционных курсов и индивидуальных занятий по другим дисциплинам последовательную, научно аргументированную и емкую информацию об особенностях развития той или иной культуры инструментализма; </w:t>
      </w:r>
    </w:p>
    <w:p w14:paraId="7F65C83C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lastRenderedPageBreak/>
        <w:t xml:space="preserve">проиллюстрировать на своём инструменте или на фортепиано наиболее характерные явления изучаемого репертуара; </w:t>
      </w:r>
    </w:p>
    <w:p w14:paraId="7EBFB355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органично включать музыкальные примеры видео- и аудиозаписей наиболее ярких явлений в сфере истории исполнительства; </w:t>
      </w:r>
    </w:p>
    <w:p w14:paraId="1B4FC8BB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активно формировать у обучающихся на баяне, аккордеоне и струнных щипковых инструментах широкий общекультурный кругозор; </w:t>
      </w:r>
    </w:p>
    <w:p w14:paraId="5ED4635B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работать в различных типах образовательных учреждений, в формах групповых и индивидуальных занятий с включением разнообразных сведений об истории этих инструментов, особенности их репертуара на различных этапах становления и развития; </w:t>
      </w:r>
    </w:p>
    <w:p w14:paraId="14F48775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прививать обучающимся вкус к самостоятельному изучению различных вопросов истории исполнительства, склонность к созданию собственных работ по осмыслению тех или иных вопросов развития репертуара своего инструмента, характерных черт исполнительского стиля; </w:t>
      </w:r>
    </w:p>
    <w:p w14:paraId="03FD4E7A" w14:textId="77777777" w:rsid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>использовать наиболее эффективные методы, формы и средства обучения при изучении вопросов истории исполнительства, в частно</w:t>
      </w:r>
      <w:r w:rsidR="00FC7052">
        <w:rPr>
          <w:rFonts w:ascii="Times New Roman" w:hAnsi="Times New Roman"/>
          <w:sz w:val="28"/>
          <w:szCs w:val="28"/>
        </w:rPr>
        <w:t>сти, современные средства видео</w:t>
      </w:r>
      <w:r w:rsidRPr="00FC7052">
        <w:rPr>
          <w:rFonts w:ascii="Times New Roman" w:hAnsi="Times New Roman"/>
          <w:sz w:val="28"/>
          <w:szCs w:val="28"/>
        </w:rPr>
        <w:t xml:space="preserve"> и аудиозаписей игры наиболее ярких представителей того или иного вида инструментализма, наиболее яркие образцы музыки для баяна, аккордеона, струнных щипковых инструментов в сольных и ансамблево</w:t>
      </w:r>
      <w:r w:rsidR="00FC7052">
        <w:rPr>
          <w:rFonts w:ascii="Times New Roman" w:hAnsi="Times New Roman"/>
          <w:sz w:val="28"/>
          <w:szCs w:val="28"/>
        </w:rPr>
        <w:t>-</w:t>
      </w:r>
      <w:r w:rsidRPr="00FC7052">
        <w:rPr>
          <w:rFonts w:ascii="Times New Roman" w:hAnsi="Times New Roman"/>
          <w:sz w:val="28"/>
          <w:szCs w:val="28"/>
        </w:rPr>
        <w:t xml:space="preserve">оркестровых формах; </w:t>
      </w:r>
    </w:p>
    <w:p w14:paraId="27B84FED" w14:textId="77777777" w:rsidR="004A5FFA" w:rsidRPr="00FC7052" w:rsidRDefault="004A5FFA" w:rsidP="00FC7052">
      <w:pPr>
        <w:pStyle w:val="36"/>
        <w:numPr>
          <w:ilvl w:val="0"/>
          <w:numId w:val="44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>оптимально пользоваться разнообразной учебной, справочной и методической литературой по вопросам истории исполнительства в области баяна, аккордеона и струнно-щипковых инструментов</w:t>
      </w:r>
    </w:p>
    <w:p w14:paraId="64DEF403" w14:textId="77777777" w:rsidR="00956DA8" w:rsidRDefault="002C58A3" w:rsidP="00CB33F0">
      <w:pPr>
        <w:pStyle w:val="36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8A3">
        <w:rPr>
          <w:rFonts w:ascii="Times New Roman" w:hAnsi="Times New Roman"/>
          <w:b/>
          <w:sz w:val="28"/>
          <w:szCs w:val="28"/>
        </w:rPr>
        <w:t>Владеть</w:t>
      </w:r>
      <w:r w:rsidR="00956DA8" w:rsidRPr="00CB33F0">
        <w:rPr>
          <w:rFonts w:ascii="Times New Roman" w:hAnsi="Times New Roman"/>
          <w:sz w:val="28"/>
          <w:szCs w:val="28"/>
        </w:rPr>
        <w:t>:</w:t>
      </w:r>
    </w:p>
    <w:p w14:paraId="58440AC7" w14:textId="77777777" w:rsidR="006971A3" w:rsidRDefault="004A5FFA" w:rsidP="006971A3">
      <w:pPr>
        <w:pStyle w:val="36"/>
        <w:numPr>
          <w:ilvl w:val="0"/>
          <w:numId w:val="45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знаниями в области истории исполнительства, достаточными для профессионального анализа исполнительского искусства и самостоятельного творческого подхода при исполнении музыкальных произведений; </w:t>
      </w:r>
    </w:p>
    <w:p w14:paraId="455E5F84" w14:textId="77777777" w:rsidR="00FC7052" w:rsidRDefault="004A5FFA" w:rsidP="006971A3">
      <w:pPr>
        <w:pStyle w:val="36"/>
        <w:numPr>
          <w:ilvl w:val="0"/>
          <w:numId w:val="45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профессиональной лексикой; </w:t>
      </w:r>
    </w:p>
    <w:p w14:paraId="50832205" w14:textId="77777777" w:rsidR="00FC7052" w:rsidRDefault="004A5FFA" w:rsidP="006971A3">
      <w:pPr>
        <w:pStyle w:val="36"/>
        <w:numPr>
          <w:ilvl w:val="0"/>
          <w:numId w:val="45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lastRenderedPageBreak/>
        <w:t xml:space="preserve">навыками общения с обучающимися разного возраста, умениями интенсивно и органично включать те или иные музыкальные примеры, подтверждающие излагаемые в рамках дисциплины теоретические положения, связанные с особенностями исполнительского искусства и инструментального репертуара; </w:t>
      </w:r>
    </w:p>
    <w:p w14:paraId="51BCF634" w14:textId="77777777" w:rsidR="00FC7052" w:rsidRDefault="004A5FFA" w:rsidP="006971A3">
      <w:pPr>
        <w:pStyle w:val="36"/>
        <w:numPr>
          <w:ilvl w:val="0"/>
          <w:numId w:val="45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>необходимым комплексом исторических, те</w:t>
      </w:r>
      <w:r w:rsidR="006971A3">
        <w:rPr>
          <w:rFonts w:ascii="Times New Roman" w:hAnsi="Times New Roman"/>
          <w:sz w:val="28"/>
          <w:szCs w:val="28"/>
        </w:rPr>
        <w:t>оретических, общепедагогических</w:t>
      </w:r>
      <w:r w:rsidRPr="00FC7052">
        <w:rPr>
          <w:rFonts w:ascii="Times New Roman" w:hAnsi="Times New Roman"/>
          <w:sz w:val="28"/>
          <w:szCs w:val="28"/>
        </w:rPr>
        <w:t xml:space="preserve"> знаний и представлений в области истории исполнительства на баяне, аккордеоне и струнно-щипковых инструментах; </w:t>
      </w:r>
    </w:p>
    <w:p w14:paraId="593E014E" w14:textId="77777777" w:rsidR="006971A3" w:rsidRDefault="004A5FFA" w:rsidP="006971A3">
      <w:pPr>
        <w:pStyle w:val="36"/>
        <w:numPr>
          <w:ilvl w:val="0"/>
          <w:numId w:val="45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принципами, методами и формами проведения лекционных занятий по истории исполнительства; </w:t>
      </w:r>
    </w:p>
    <w:p w14:paraId="3AC4F410" w14:textId="77777777" w:rsidR="004A5FFA" w:rsidRPr="00FC7052" w:rsidRDefault="004A5FFA" w:rsidP="006971A3">
      <w:pPr>
        <w:pStyle w:val="36"/>
        <w:numPr>
          <w:ilvl w:val="0"/>
          <w:numId w:val="45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>способностью воспитать у обучающихся потребность в изучении нового, в частности, недавно созданного репертуара для своих инструментов.</w:t>
      </w:r>
    </w:p>
    <w:p w14:paraId="30D3E4C7" w14:textId="77777777" w:rsidR="00BC7396" w:rsidRPr="00CB33F0" w:rsidRDefault="00BC7396" w:rsidP="00CB33F0">
      <w:pPr>
        <w:pStyle w:val="18"/>
        <w:shd w:val="clear" w:color="auto" w:fill="auto"/>
        <w:tabs>
          <w:tab w:val="left" w:pos="298"/>
        </w:tabs>
        <w:spacing w:before="0" w:line="360" w:lineRule="auto"/>
        <w:ind w:firstLine="993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B33F0">
        <w:rPr>
          <w:rStyle w:val="3110"/>
          <w:rFonts w:ascii="Times New Roman" w:hAnsi="Times New Roman" w:cs="Times New Roman"/>
          <w:b/>
          <w:sz w:val="28"/>
          <w:szCs w:val="28"/>
        </w:rPr>
        <w:t>3. Объем дисциплины, виды учебной работы и отчетности</w:t>
      </w:r>
    </w:p>
    <w:p w14:paraId="4BFC6D66" w14:textId="77777777" w:rsidR="00BC7396" w:rsidRPr="00E03C8C" w:rsidRDefault="00BC7396" w:rsidP="000345C9">
      <w:pPr>
        <w:pStyle w:val="18"/>
        <w:shd w:val="clear" w:color="auto" w:fill="auto"/>
        <w:tabs>
          <w:tab w:val="left" w:pos="298"/>
        </w:tabs>
        <w:spacing w:before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C8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</w:t>
      </w:r>
      <w:r w:rsidR="000345C9">
        <w:rPr>
          <w:rFonts w:ascii="Times New Roman" w:hAnsi="Times New Roman" w:cs="Times New Roman"/>
          <w:sz w:val="28"/>
          <w:szCs w:val="28"/>
        </w:rPr>
        <w:t>– 1</w:t>
      </w:r>
      <w:r w:rsidR="008661F6">
        <w:rPr>
          <w:rFonts w:ascii="Times New Roman" w:hAnsi="Times New Roman" w:cs="Times New Roman"/>
          <w:sz w:val="28"/>
          <w:szCs w:val="28"/>
        </w:rPr>
        <w:t>44</w:t>
      </w:r>
      <w:r w:rsidR="000345C9">
        <w:rPr>
          <w:rFonts w:ascii="Times New Roman" w:hAnsi="Times New Roman" w:cs="Times New Roman"/>
          <w:sz w:val="28"/>
          <w:szCs w:val="28"/>
        </w:rPr>
        <w:t xml:space="preserve"> часа. Аудиторных занятий - 108 часов</w:t>
      </w:r>
      <w:r w:rsidR="006971A3">
        <w:rPr>
          <w:rFonts w:ascii="Times New Roman" w:hAnsi="Times New Roman" w:cs="Times New Roman"/>
          <w:sz w:val="28"/>
          <w:szCs w:val="28"/>
        </w:rPr>
        <w:t>. Время изучения – 5, 6, 7</w:t>
      </w:r>
      <w:r w:rsidRPr="00E03C8C">
        <w:rPr>
          <w:rFonts w:ascii="Times New Roman" w:hAnsi="Times New Roman" w:cs="Times New Roman"/>
          <w:sz w:val="28"/>
          <w:szCs w:val="28"/>
        </w:rPr>
        <w:t xml:space="preserve"> семестры, по 2 часа в неделю.</w:t>
      </w:r>
    </w:p>
    <w:p w14:paraId="2DFDCA5B" w14:textId="77777777" w:rsidR="00BC7396" w:rsidRPr="00CB33F0" w:rsidRDefault="006971A3" w:rsidP="00CB33F0">
      <w:pPr>
        <w:pStyle w:val="3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7</w:t>
      </w:r>
      <w:r w:rsidR="000345C9">
        <w:rPr>
          <w:sz w:val="28"/>
          <w:szCs w:val="28"/>
        </w:rPr>
        <w:t xml:space="preserve"> семестр – экзамен. Формой текущей</w:t>
      </w:r>
      <w:r>
        <w:rPr>
          <w:sz w:val="28"/>
          <w:szCs w:val="28"/>
        </w:rPr>
        <w:t xml:space="preserve"> аттестации являются</w:t>
      </w:r>
      <w:r w:rsidR="00BC7396" w:rsidRPr="00CB33F0">
        <w:rPr>
          <w:sz w:val="28"/>
          <w:szCs w:val="28"/>
        </w:rPr>
        <w:t xml:space="preserve"> контрольные работы и тесты.</w:t>
      </w:r>
    </w:p>
    <w:p w14:paraId="7C48D8E6" w14:textId="77777777" w:rsidR="00956DA8" w:rsidRPr="00CB33F0" w:rsidRDefault="00956DA8" w:rsidP="00CB33F0">
      <w:pPr>
        <w:pStyle w:val="NoSpacing1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CB33F0">
        <w:rPr>
          <w:b/>
          <w:sz w:val="28"/>
          <w:szCs w:val="28"/>
        </w:rPr>
        <w:t>4.</w:t>
      </w:r>
      <w:r w:rsidR="00601C2F" w:rsidRPr="00CB33F0">
        <w:rPr>
          <w:b/>
          <w:sz w:val="28"/>
          <w:szCs w:val="28"/>
        </w:rPr>
        <w:t>Структура и содержание дисциплины</w:t>
      </w:r>
    </w:p>
    <w:tbl>
      <w:tblPr>
        <w:tblW w:w="9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2"/>
        <w:gridCol w:w="7609"/>
        <w:gridCol w:w="961"/>
      </w:tblGrid>
      <w:tr w:rsidR="007F5306" w:rsidRPr="00CB33F0" w14:paraId="3D7AEFD3" w14:textId="77777777" w:rsidTr="003458F9">
        <w:trPr>
          <w:trHeight w:val="870"/>
        </w:trPr>
        <w:tc>
          <w:tcPr>
            <w:tcW w:w="885" w:type="dxa"/>
          </w:tcPr>
          <w:p w14:paraId="11B5F993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</w:rPr>
              <w:t>№ темы</w:t>
            </w:r>
          </w:p>
        </w:tc>
        <w:tc>
          <w:tcPr>
            <w:tcW w:w="7621" w:type="dxa"/>
            <w:gridSpan w:val="2"/>
          </w:tcPr>
          <w:p w14:paraId="0D34465C" w14:textId="77777777" w:rsidR="007F5306" w:rsidRPr="00CB33F0" w:rsidRDefault="007F5306" w:rsidP="003458F9">
            <w:pPr>
              <w:spacing w:after="0" w:line="240" w:lineRule="auto"/>
              <w:ind w:firstLine="709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961" w:type="dxa"/>
          </w:tcPr>
          <w:p w14:paraId="297BF59D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</w:rPr>
            </w:pPr>
            <w:r w:rsidRPr="00CB33F0">
              <w:rPr>
                <w:sz w:val="28"/>
                <w:szCs w:val="28"/>
              </w:rPr>
              <w:t>Всего</w:t>
            </w:r>
          </w:p>
          <w:p w14:paraId="138A58BC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</w:rPr>
              <w:t>часов</w:t>
            </w:r>
          </w:p>
        </w:tc>
      </w:tr>
      <w:tr w:rsidR="007F5306" w:rsidRPr="00CB33F0" w14:paraId="79DD2EDE" w14:textId="77777777" w:rsidTr="003458F9">
        <w:trPr>
          <w:trHeight w:val="615"/>
        </w:trPr>
        <w:tc>
          <w:tcPr>
            <w:tcW w:w="885" w:type="dxa"/>
          </w:tcPr>
          <w:p w14:paraId="304F4F17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21" w:type="dxa"/>
            <w:gridSpan w:val="2"/>
          </w:tcPr>
          <w:p w14:paraId="6D99EC3C" w14:textId="77777777" w:rsidR="007F5306" w:rsidRPr="00CB33F0" w:rsidRDefault="006971A3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</w:t>
            </w:r>
            <w:r w:rsidR="00CF334C">
              <w:rPr>
                <w:sz w:val="28"/>
                <w:szCs w:val="28"/>
                <w:lang w:eastAsia="en-US"/>
              </w:rPr>
              <w:t>еделение основных понятий курс. О сущности русских народных инструментов в фольклорном и академическом направлениях. Основные группы и виды народных инструментов.</w:t>
            </w:r>
          </w:p>
        </w:tc>
        <w:tc>
          <w:tcPr>
            <w:tcW w:w="961" w:type="dxa"/>
          </w:tcPr>
          <w:p w14:paraId="4508B38E" w14:textId="77777777" w:rsidR="007F5306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F5306" w:rsidRPr="00CB33F0" w14:paraId="4F4E846B" w14:textId="77777777" w:rsidTr="003458F9">
        <w:trPr>
          <w:trHeight w:val="705"/>
        </w:trPr>
        <w:tc>
          <w:tcPr>
            <w:tcW w:w="885" w:type="dxa"/>
          </w:tcPr>
          <w:p w14:paraId="355BE426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21" w:type="dxa"/>
            <w:gridSpan w:val="2"/>
          </w:tcPr>
          <w:p w14:paraId="214C560E" w14:textId="77777777" w:rsidR="007F5306" w:rsidRPr="00CF334C" w:rsidRDefault="00CF334C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Русские народные инструменты в отечественной музыкальной культуре </w:t>
            </w:r>
            <w:r>
              <w:rPr>
                <w:sz w:val="28"/>
                <w:szCs w:val="28"/>
                <w:lang w:val="en-US" w:eastAsia="en-US"/>
              </w:rPr>
              <w:t>VI</w:t>
            </w:r>
            <w:r w:rsidRPr="00CF334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 w:rsidRPr="00CF334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веков. Развитие гусельного и домрово-балалаечного исполнительства в бесписьменной традиции, особенности развития русской гармоники. Развитие гитарного искусства.</w:t>
            </w:r>
          </w:p>
        </w:tc>
        <w:tc>
          <w:tcPr>
            <w:tcW w:w="961" w:type="dxa"/>
          </w:tcPr>
          <w:p w14:paraId="088E1F2C" w14:textId="77777777" w:rsidR="007F5306" w:rsidRPr="00CB33F0" w:rsidRDefault="00D818EC" w:rsidP="003458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5306" w:rsidRPr="00CB33F0" w14:paraId="1C575BBE" w14:textId="77777777" w:rsidTr="003458F9">
        <w:trPr>
          <w:trHeight w:val="540"/>
        </w:trPr>
        <w:tc>
          <w:tcPr>
            <w:tcW w:w="885" w:type="dxa"/>
          </w:tcPr>
          <w:p w14:paraId="123AE7DF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21" w:type="dxa"/>
            <w:gridSpan w:val="2"/>
          </w:tcPr>
          <w:p w14:paraId="78DE182C" w14:textId="77777777" w:rsidR="007F5306" w:rsidRPr="00845BB5" w:rsidRDefault="00845BB5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академического направления в сольном балалаечно-домровом искусстве (вторая половина 1880-х – 1927-й годы), формирование исполнительства на гармонике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во второй половине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 w:rsidRPr="00845BB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начале </w:t>
            </w:r>
            <w:r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eastAsia="en-US"/>
              </w:rPr>
              <w:t xml:space="preserve"> столетий, зарождение баянного и аккордеонного искусства, развитие гитарного исполнительства.</w:t>
            </w:r>
          </w:p>
        </w:tc>
        <w:tc>
          <w:tcPr>
            <w:tcW w:w="961" w:type="dxa"/>
          </w:tcPr>
          <w:p w14:paraId="7B5238BB" w14:textId="77777777" w:rsidR="007F5306" w:rsidRPr="00CB33F0" w:rsidRDefault="00D818EC" w:rsidP="003458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7F5306" w:rsidRPr="00CB33F0" w14:paraId="3799A2AB" w14:textId="77777777" w:rsidTr="003458F9">
        <w:trPr>
          <w:trHeight w:val="525"/>
        </w:trPr>
        <w:tc>
          <w:tcPr>
            <w:tcW w:w="885" w:type="dxa"/>
          </w:tcPr>
          <w:p w14:paraId="5E673A99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21" w:type="dxa"/>
            <w:gridSpan w:val="2"/>
          </w:tcPr>
          <w:p w14:paraId="393FF0B9" w14:textId="77777777" w:rsidR="007F5306" w:rsidRPr="00CB33F0" w:rsidRDefault="00845BB5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Становление оркестрового народно-инструментального исполнительства и его просветительская роль. Формирование репертуара русского народного оркестра.</w:t>
            </w:r>
          </w:p>
        </w:tc>
        <w:tc>
          <w:tcPr>
            <w:tcW w:w="961" w:type="dxa"/>
          </w:tcPr>
          <w:p w14:paraId="6502CDAF" w14:textId="77777777" w:rsidR="007F5306" w:rsidRPr="00E03C8C" w:rsidRDefault="00D818EC" w:rsidP="003458F9">
            <w:pPr>
              <w:spacing w:after="0" w:line="240" w:lineRule="auto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5306" w:rsidRPr="00CB33F0" w14:paraId="2F0873D4" w14:textId="77777777" w:rsidTr="003458F9">
        <w:trPr>
          <w:trHeight w:val="295"/>
        </w:trPr>
        <w:tc>
          <w:tcPr>
            <w:tcW w:w="885" w:type="dxa"/>
          </w:tcPr>
          <w:p w14:paraId="1C0249C6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21" w:type="dxa"/>
            <w:gridSpan w:val="2"/>
          </w:tcPr>
          <w:p w14:paraId="1ED4E7A1" w14:textId="77777777" w:rsidR="007F5306" w:rsidRPr="00CB33F0" w:rsidRDefault="00845BB5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Становление профессионального музыкального образования и методической литературы в 1920-30-е годы. Формирование сольного и оркестрово-ансамблевого концертного</w:t>
            </w:r>
            <w:r w:rsidR="00F8189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исполнительства на струнных щипковых инструментах, баяне и аккордеоне. </w:t>
            </w:r>
            <w:r w:rsidR="00F81892">
              <w:rPr>
                <w:sz w:val="28"/>
                <w:szCs w:val="28"/>
                <w:lang w:eastAsia="en-US"/>
              </w:rPr>
              <w:t>Распространение шестиструнной гитары.</w:t>
            </w:r>
          </w:p>
        </w:tc>
        <w:tc>
          <w:tcPr>
            <w:tcW w:w="961" w:type="dxa"/>
          </w:tcPr>
          <w:p w14:paraId="68C6D5E4" w14:textId="77777777" w:rsidR="007F5306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F5306" w:rsidRPr="00CB33F0" w14:paraId="5EBBDCC9" w14:textId="77777777" w:rsidTr="003458F9">
        <w:trPr>
          <w:trHeight w:val="373"/>
        </w:trPr>
        <w:tc>
          <w:tcPr>
            <w:tcW w:w="885" w:type="dxa"/>
          </w:tcPr>
          <w:p w14:paraId="72506A59" w14:textId="77777777" w:rsidR="007F5306" w:rsidRPr="00CB33F0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21" w:type="dxa"/>
            <w:gridSpan w:val="2"/>
          </w:tcPr>
          <w:p w14:paraId="120CCC79" w14:textId="77777777" w:rsidR="007F5306" w:rsidRPr="00CB33F0" w:rsidRDefault="00F81892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 для баяна, аккордеона, балалайки, домры, гитары, оркестров и ансамблей народных инструментов в 20-30-е годы.</w:t>
            </w:r>
          </w:p>
        </w:tc>
        <w:tc>
          <w:tcPr>
            <w:tcW w:w="961" w:type="dxa"/>
          </w:tcPr>
          <w:p w14:paraId="100D066A" w14:textId="77777777" w:rsidR="007F5306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F5306" w:rsidRPr="00CB33F0" w14:paraId="32F02A92" w14:textId="77777777" w:rsidTr="003458F9">
        <w:trPr>
          <w:trHeight w:val="436"/>
        </w:trPr>
        <w:tc>
          <w:tcPr>
            <w:tcW w:w="885" w:type="dxa"/>
          </w:tcPr>
          <w:p w14:paraId="6811E169" w14:textId="77777777" w:rsidR="007F5306" w:rsidRPr="00CF334C" w:rsidRDefault="007F5306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</w:rPr>
              <w:t>7</w:t>
            </w:r>
          </w:p>
        </w:tc>
        <w:tc>
          <w:tcPr>
            <w:tcW w:w="7621" w:type="dxa"/>
            <w:gridSpan w:val="2"/>
          </w:tcPr>
          <w:p w14:paraId="1101638C" w14:textId="77777777" w:rsidR="007F5306" w:rsidRPr="00CB33F0" w:rsidRDefault="00F81892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Исполнительство на русских народных инструментах в годы Великой Отечественной войны и первое послевоенное десятилетие. Общая характеристика развития народно-инструментального исполнительского искусства в 1940-50-х годах.</w:t>
            </w:r>
          </w:p>
        </w:tc>
        <w:tc>
          <w:tcPr>
            <w:tcW w:w="961" w:type="dxa"/>
          </w:tcPr>
          <w:p w14:paraId="7D54A2A2" w14:textId="77777777" w:rsidR="007F5306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81892" w:rsidRPr="00CB33F0" w14:paraId="1CCF6566" w14:textId="77777777" w:rsidTr="003458F9">
        <w:trPr>
          <w:trHeight w:val="436"/>
        </w:trPr>
        <w:tc>
          <w:tcPr>
            <w:tcW w:w="885" w:type="dxa"/>
          </w:tcPr>
          <w:p w14:paraId="429DF77C" w14:textId="77777777" w:rsidR="00F81892" w:rsidRPr="00CB33F0" w:rsidRDefault="00F81892" w:rsidP="003458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21" w:type="dxa"/>
            <w:gridSpan w:val="2"/>
          </w:tcPr>
          <w:p w14:paraId="412C1EB9" w14:textId="77777777" w:rsidR="00F81892" w:rsidRDefault="00F81892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профессионального образования в 1940-50-х годах. Участие советских исполнителей на народных инструментах в международных конкурсах и фестивалях. Произведения 1940-50-х годов для русского народного оркестра, баяна, аккордеона и сольных струнных щипковых инструментов.</w:t>
            </w:r>
          </w:p>
        </w:tc>
        <w:tc>
          <w:tcPr>
            <w:tcW w:w="961" w:type="dxa"/>
          </w:tcPr>
          <w:p w14:paraId="54A36E68" w14:textId="77777777" w:rsidR="00F81892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81892" w:rsidRPr="00CB33F0" w14:paraId="6F06B866" w14:textId="77777777" w:rsidTr="003458F9">
        <w:trPr>
          <w:trHeight w:val="436"/>
        </w:trPr>
        <w:tc>
          <w:tcPr>
            <w:tcW w:w="885" w:type="dxa"/>
          </w:tcPr>
          <w:p w14:paraId="5B71B6D2" w14:textId="77777777" w:rsidR="00F81892" w:rsidRDefault="00F81892" w:rsidP="003458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21" w:type="dxa"/>
            <w:gridSpan w:val="2"/>
          </w:tcPr>
          <w:p w14:paraId="347F7C0B" w14:textId="77777777" w:rsidR="00F81892" w:rsidRDefault="00F81892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развития народно-инструментального искусства в 1960-х</w:t>
            </w:r>
            <w:r w:rsidR="00AF22CE">
              <w:rPr>
                <w:sz w:val="28"/>
                <w:szCs w:val="28"/>
              </w:rPr>
              <w:t xml:space="preserve"> – 1990-х годах. Дальнейшее развитие профессионального образования. Развитие научно-исследовательской и издательской деятельности. Всесоюзные и Всероссийские конкурсы исполнителей на народных инструментах. Участие советских исполнителей на народных инструментах в международных конкурсах и фестивалях.</w:t>
            </w:r>
          </w:p>
        </w:tc>
        <w:tc>
          <w:tcPr>
            <w:tcW w:w="961" w:type="dxa"/>
          </w:tcPr>
          <w:p w14:paraId="19C67F1A" w14:textId="77777777" w:rsidR="00F81892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AF22CE" w:rsidRPr="00CB33F0" w14:paraId="44B16DCA" w14:textId="77777777" w:rsidTr="003458F9">
        <w:trPr>
          <w:trHeight w:val="436"/>
        </w:trPr>
        <w:tc>
          <w:tcPr>
            <w:tcW w:w="885" w:type="dxa"/>
          </w:tcPr>
          <w:p w14:paraId="6FDD047B" w14:textId="77777777" w:rsidR="00AF22CE" w:rsidRDefault="00AF22CE" w:rsidP="003458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21" w:type="dxa"/>
            <w:gridSpan w:val="2"/>
          </w:tcPr>
          <w:p w14:paraId="0D01E463" w14:textId="77777777" w:rsidR="00AF22CE" w:rsidRDefault="00AF22CE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оркестрового и ансамблевого искусства игры на русских народных инструментах в 1960-х – 1990-х годах. Музыка этого периода времени для русских народных инструментов.</w:t>
            </w:r>
          </w:p>
        </w:tc>
        <w:tc>
          <w:tcPr>
            <w:tcW w:w="961" w:type="dxa"/>
          </w:tcPr>
          <w:p w14:paraId="1CA36DA1" w14:textId="77777777" w:rsidR="00AF22CE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AF22CE" w:rsidRPr="00CB33F0" w14:paraId="234EE669" w14:textId="77777777" w:rsidTr="003458F9">
        <w:trPr>
          <w:trHeight w:val="436"/>
        </w:trPr>
        <w:tc>
          <w:tcPr>
            <w:tcW w:w="885" w:type="dxa"/>
          </w:tcPr>
          <w:p w14:paraId="65CDAFFA" w14:textId="77777777" w:rsidR="00AF22CE" w:rsidRDefault="00AF22CE" w:rsidP="003458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21" w:type="dxa"/>
            <w:gridSpan w:val="2"/>
          </w:tcPr>
          <w:p w14:paraId="1EE5029B" w14:textId="77777777" w:rsidR="00AF22CE" w:rsidRDefault="00AF22CE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игры на сольных щипковых инструментах 1960-х – 1990-х годах. Музыка 1960-х – 1990-х годов для домры, балалайки, гитары, гуслей.</w:t>
            </w:r>
          </w:p>
        </w:tc>
        <w:tc>
          <w:tcPr>
            <w:tcW w:w="961" w:type="dxa"/>
          </w:tcPr>
          <w:p w14:paraId="52A1C6A7" w14:textId="77777777" w:rsidR="00AF22CE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AF22CE" w:rsidRPr="00CB33F0" w14:paraId="2C6D938B" w14:textId="77777777" w:rsidTr="003458F9">
        <w:trPr>
          <w:trHeight w:val="436"/>
        </w:trPr>
        <w:tc>
          <w:tcPr>
            <w:tcW w:w="885" w:type="dxa"/>
          </w:tcPr>
          <w:p w14:paraId="24EA19A5" w14:textId="77777777" w:rsidR="00AF22CE" w:rsidRDefault="00AF22CE" w:rsidP="003458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21" w:type="dxa"/>
            <w:gridSpan w:val="2"/>
          </w:tcPr>
          <w:p w14:paraId="43E69E11" w14:textId="77777777" w:rsidR="00AF22CE" w:rsidRDefault="00AF22CE" w:rsidP="003458F9">
            <w:pPr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Баянно</w:t>
            </w:r>
            <w:proofErr w:type="spellEnd"/>
            <w:r>
              <w:rPr>
                <w:sz w:val="28"/>
                <w:szCs w:val="28"/>
              </w:rPr>
              <w:t>-аккордеонное исполнительство 1960-х – 1990-</w:t>
            </w:r>
            <w:r w:rsidR="009A47C9">
              <w:rPr>
                <w:sz w:val="28"/>
                <w:szCs w:val="28"/>
              </w:rPr>
              <w:t>х годов. Музыка для баяна и аккордеона.</w:t>
            </w:r>
          </w:p>
        </w:tc>
        <w:tc>
          <w:tcPr>
            <w:tcW w:w="961" w:type="dxa"/>
          </w:tcPr>
          <w:p w14:paraId="014AC4D3" w14:textId="77777777" w:rsidR="00AF22CE" w:rsidRPr="00CB33F0" w:rsidRDefault="00D818EC" w:rsidP="003458F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81892" w:rsidRPr="00CB33F0" w14:paraId="250542E0" w14:textId="77777777" w:rsidTr="003458F9">
        <w:trPr>
          <w:trHeight w:val="465"/>
        </w:trPr>
        <w:tc>
          <w:tcPr>
            <w:tcW w:w="897" w:type="dxa"/>
            <w:gridSpan w:val="2"/>
          </w:tcPr>
          <w:p w14:paraId="02C1FA84" w14:textId="77777777" w:rsidR="00F81892" w:rsidRPr="00CB33F0" w:rsidRDefault="00F81892" w:rsidP="003458F9">
            <w:pPr>
              <w:spacing w:after="0" w:line="240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609" w:type="dxa"/>
          </w:tcPr>
          <w:p w14:paraId="66B44FB6" w14:textId="77777777" w:rsidR="00F81892" w:rsidRPr="00CB33F0" w:rsidRDefault="00F81892" w:rsidP="003458F9">
            <w:pPr>
              <w:spacing w:after="0" w:line="240" w:lineRule="auto"/>
              <w:ind w:firstLine="709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</w:rPr>
              <w:t>Всего</w:t>
            </w:r>
          </w:p>
        </w:tc>
        <w:tc>
          <w:tcPr>
            <w:tcW w:w="961" w:type="dxa"/>
          </w:tcPr>
          <w:p w14:paraId="2E62F2B1" w14:textId="77777777" w:rsidR="00F81892" w:rsidRPr="00CB33F0" w:rsidRDefault="009A47C9" w:rsidP="003458F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14:paraId="55E3454B" w14:textId="77777777" w:rsidR="00956DA8" w:rsidRPr="00CB33F0" w:rsidRDefault="00956DA8" w:rsidP="00CB33F0">
      <w:pPr>
        <w:spacing w:line="360" w:lineRule="auto"/>
        <w:ind w:left="360"/>
        <w:jc w:val="center"/>
        <w:outlineLvl w:val="0"/>
        <w:rPr>
          <w:b/>
          <w:sz w:val="28"/>
          <w:szCs w:val="28"/>
        </w:rPr>
      </w:pPr>
      <w:r w:rsidRPr="00CB33F0">
        <w:rPr>
          <w:b/>
          <w:sz w:val="28"/>
          <w:szCs w:val="28"/>
        </w:rPr>
        <w:lastRenderedPageBreak/>
        <w:t>5. Организация контроля знаний</w:t>
      </w:r>
    </w:p>
    <w:p w14:paraId="0AE637C0" w14:textId="77777777" w:rsidR="00956DA8" w:rsidRPr="002C58A3" w:rsidRDefault="00956DA8" w:rsidP="00CB33F0">
      <w:pPr>
        <w:pStyle w:val="21"/>
        <w:tabs>
          <w:tab w:val="left" w:pos="709"/>
        </w:tabs>
        <w:spacing w:after="0" w:line="360" w:lineRule="auto"/>
        <w:ind w:left="360"/>
        <w:jc w:val="center"/>
        <w:outlineLvl w:val="0"/>
        <w:rPr>
          <w:b/>
          <w:bCs/>
          <w:sz w:val="28"/>
          <w:szCs w:val="28"/>
        </w:rPr>
      </w:pPr>
      <w:r w:rsidRPr="002C58A3">
        <w:rPr>
          <w:b/>
          <w:bCs/>
          <w:sz w:val="28"/>
          <w:szCs w:val="28"/>
        </w:rPr>
        <w:t>Формы контроля</w:t>
      </w:r>
    </w:p>
    <w:p w14:paraId="3CF56AA3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CB33F0">
        <w:rPr>
          <w:bCs/>
          <w:sz w:val="28"/>
          <w:szCs w:val="28"/>
        </w:rPr>
        <w:t>Текущий контроль</w:t>
      </w:r>
      <w:r w:rsidRPr="00CB33F0">
        <w:rPr>
          <w:sz w:val="28"/>
          <w:szCs w:val="28"/>
        </w:rPr>
        <w:t xml:space="preserve"> осуществляется непосредственно во время занятий в виде неавтоматизированного тестирования ограниченного объема (15-20 мин.), в виде устного опроса в соответствии с планом семинарских занятий, проведения деловых игр, психологического практикума.</w:t>
      </w:r>
    </w:p>
    <w:p w14:paraId="2E08B74C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CB33F0">
        <w:rPr>
          <w:bCs/>
          <w:sz w:val="28"/>
          <w:szCs w:val="28"/>
        </w:rPr>
        <w:t xml:space="preserve">Промежуточный контроль </w:t>
      </w:r>
      <w:r w:rsidRPr="00CB33F0">
        <w:rPr>
          <w:sz w:val="28"/>
          <w:szCs w:val="28"/>
        </w:rPr>
        <w:t xml:space="preserve">производится в виде контрольной </w:t>
      </w:r>
      <w:proofErr w:type="gramStart"/>
      <w:r w:rsidRPr="00CB33F0">
        <w:rPr>
          <w:sz w:val="28"/>
          <w:szCs w:val="28"/>
        </w:rPr>
        <w:t>работы  или</w:t>
      </w:r>
      <w:proofErr w:type="gramEnd"/>
      <w:r w:rsidRPr="00CB33F0">
        <w:rPr>
          <w:sz w:val="28"/>
          <w:szCs w:val="28"/>
        </w:rPr>
        <w:t xml:space="preserve"> тестирования по укрупненным разделам дисциплины.</w:t>
      </w:r>
    </w:p>
    <w:p w14:paraId="1F6CAE69" w14:textId="77777777" w:rsidR="00956DA8" w:rsidRPr="002C58A3" w:rsidRDefault="00956DA8" w:rsidP="00CB33F0">
      <w:pPr>
        <w:pStyle w:val="21"/>
        <w:tabs>
          <w:tab w:val="left" w:pos="709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2C58A3">
        <w:rPr>
          <w:b/>
          <w:sz w:val="28"/>
          <w:szCs w:val="28"/>
        </w:rPr>
        <w:t>Критерии оценок</w:t>
      </w:r>
    </w:p>
    <w:p w14:paraId="276BB6C8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Оценка «</w:t>
      </w:r>
      <w:r w:rsidRPr="00CB33F0">
        <w:rPr>
          <w:bCs/>
          <w:sz w:val="28"/>
          <w:szCs w:val="28"/>
        </w:rPr>
        <w:t>отлично</w:t>
      </w:r>
      <w:r w:rsidRPr="00CB33F0">
        <w:rPr>
          <w:sz w:val="28"/>
          <w:szCs w:val="28"/>
        </w:rPr>
        <w:t>» предполагает блестящее знание материала обучающимся в объёме, предусмотренном разделом «Содержание программы»</w:t>
      </w:r>
    </w:p>
    <w:p w14:paraId="6A4FD8D1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Оценка «</w:t>
      </w:r>
      <w:r w:rsidRPr="00CB33F0">
        <w:rPr>
          <w:bCs/>
          <w:sz w:val="28"/>
          <w:szCs w:val="28"/>
        </w:rPr>
        <w:t>хорошо</w:t>
      </w:r>
      <w:r w:rsidRPr="00CB33F0">
        <w:rPr>
          <w:sz w:val="28"/>
          <w:szCs w:val="28"/>
        </w:rPr>
        <w:t>» предполагает достаточное знание материала обучающимся в объёме, предусмотренном разделом «Содержание программы»</w:t>
      </w:r>
    </w:p>
    <w:p w14:paraId="143DB2AE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Оценка «</w:t>
      </w:r>
      <w:r w:rsidRPr="00CB33F0">
        <w:rPr>
          <w:bCs/>
          <w:sz w:val="28"/>
          <w:szCs w:val="28"/>
        </w:rPr>
        <w:t>удовлетворительно</w:t>
      </w:r>
      <w:r w:rsidRPr="00CB33F0">
        <w:rPr>
          <w:sz w:val="28"/>
          <w:szCs w:val="28"/>
        </w:rPr>
        <w:t>» предполагает знание основных положений изучаемого материала в объёме, предусмотренном разделом «Содержание программы».</w:t>
      </w:r>
    </w:p>
    <w:p w14:paraId="1DFC6E24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Оценка «не</w:t>
      </w:r>
      <w:r w:rsidRPr="00CB33F0">
        <w:rPr>
          <w:bCs/>
          <w:sz w:val="28"/>
          <w:szCs w:val="28"/>
        </w:rPr>
        <w:t>удовлетворительно</w:t>
      </w:r>
      <w:r w:rsidRPr="00CB33F0">
        <w:rPr>
          <w:sz w:val="28"/>
          <w:szCs w:val="28"/>
        </w:rPr>
        <w:t xml:space="preserve">» характеризует обучающегося как не справившегося с изучением дисциплины в соответствии с программными требованиями. </w:t>
      </w:r>
    </w:p>
    <w:p w14:paraId="781A2601" w14:textId="77777777" w:rsidR="00956DA8" w:rsidRPr="00CB33F0" w:rsidRDefault="00956DA8" w:rsidP="000345C9">
      <w:pPr>
        <w:pStyle w:val="21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B33F0">
        <w:rPr>
          <w:b/>
          <w:sz w:val="28"/>
          <w:szCs w:val="28"/>
        </w:rPr>
        <w:t>6. Материально-техническое обеспечение дисциплины</w:t>
      </w:r>
    </w:p>
    <w:p w14:paraId="1E30E6C8" w14:textId="77777777" w:rsidR="000345C9" w:rsidRPr="003F17DB" w:rsidRDefault="000345C9" w:rsidP="000345C9">
      <w:pPr>
        <w:spacing w:line="360" w:lineRule="auto"/>
        <w:ind w:firstLine="709"/>
        <w:jc w:val="both"/>
        <w:rPr>
          <w:sz w:val="28"/>
          <w:szCs w:val="28"/>
        </w:rPr>
      </w:pPr>
      <w:r w:rsidRPr="000E0FCB">
        <w:rPr>
          <w:sz w:val="28"/>
          <w:szCs w:val="28"/>
        </w:rPr>
        <w:t>Для преподавани</w:t>
      </w:r>
      <w:r>
        <w:rPr>
          <w:sz w:val="28"/>
          <w:szCs w:val="28"/>
        </w:rPr>
        <w:t>я дисциплины используется класс № 48</w:t>
      </w:r>
      <w:r w:rsidR="008661F6">
        <w:rPr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F91925">
        <w:rPr>
          <w:sz w:val="28"/>
          <w:szCs w:val="28"/>
        </w:rPr>
        <w:t>ояль «</w:t>
      </w:r>
      <w:proofErr w:type="spellStart"/>
      <w:r w:rsidRPr="00F91925">
        <w:rPr>
          <w:sz w:val="28"/>
          <w:szCs w:val="28"/>
        </w:rPr>
        <w:t>Блютнер</w:t>
      </w:r>
      <w:proofErr w:type="spellEnd"/>
      <w:r w:rsidRPr="00F91925">
        <w:rPr>
          <w:sz w:val="28"/>
          <w:szCs w:val="28"/>
        </w:rPr>
        <w:t>» - 1шт.,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</w:t>
      </w:r>
      <w:r w:rsidRPr="00F91925">
        <w:rPr>
          <w:sz w:val="28"/>
          <w:szCs w:val="28"/>
        </w:rPr>
        <w:t xml:space="preserve">ояль «Август </w:t>
      </w:r>
      <w:proofErr w:type="spellStart"/>
      <w:r w:rsidRPr="00F91925">
        <w:rPr>
          <w:sz w:val="28"/>
          <w:szCs w:val="28"/>
        </w:rPr>
        <w:t>Фестер</w:t>
      </w:r>
      <w:proofErr w:type="spellEnd"/>
      <w:r w:rsidRPr="00F91925">
        <w:rPr>
          <w:sz w:val="28"/>
          <w:szCs w:val="28"/>
        </w:rPr>
        <w:t xml:space="preserve">» - 1шт., стул – 3шт., стол – 4 шт., пульт – 4шт., стенд информационный – 1шт., банкетка – 1шт., телевизор – 1шт., </w:t>
      </w:r>
      <w:r w:rsidRPr="00F91925">
        <w:rPr>
          <w:sz w:val="28"/>
          <w:szCs w:val="28"/>
          <w:lang w:val="en-US"/>
        </w:rPr>
        <w:t>DVD</w:t>
      </w:r>
      <w:r w:rsidRPr="00F91925">
        <w:rPr>
          <w:sz w:val="28"/>
          <w:szCs w:val="28"/>
        </w:rPr>
        <w:t xml:space="preserve"> плеер – 1шт.</w:t>
      </w:r>
    </w:p>
    <w:p w14:paraId="55124838" w14:textId="77777777" w:rsidR="002E1B77" w:rsidRDefault="002E1B77" w:rsidP="00CB33F0">
      <w:pPr>
        <w:tabs>
          <w:tab w:val="left" w:pos="289"/>
        </w:tabs>
        <w:spacing w:after="0" w:line="360" w:lineRule="auto"/>
        <w:jc w:val="center"/>
        <w:outlineLvl w:val="0"/>
        <w:rPr>
          <w:b/>
          <w:sz w:val="28"/>
          <w:szCs w:val="28"/>
        </w:rPr>
      </w:pPr>
    </w:p>
    <w:p w14:paraId="396963B6" w14:textId="77777777" w:rsidR="00D62984" w:rsidRDefault="00D62984" w:rsidP="00CB33F0">
      <w:pPr>
        <w:tabs>
          <w:tab w:val="left" w:pos="289"/>
        </w:tabs>
        <w:spacing w:after="0" w:line="360" w:lineRule="auto"/>
        <w:jc w:val="center"/>
        <w:outlineLvl w:val="0"/>
        <w:rPr>
          <w:b/>
          <w:sz w:val="28"/>
          <w:szCs w:val="28"/>
        </w:rPr>
      </w:pPr>
    </w:p>
    <w:p w14:paraId="1B230F04" w14:textId="77777777" w:rsidR="00D62984" w:rsidRPr="00CB33F0" w:rsidRDefault="00D62984" w:rsidP="00CB33F0">
      <w:pPr>
        <w:tabs>
          <w:tab w:val="left" w:pos="289"/>
        </w:tabs>
        <w:spacing w:after="0" w:line="360" w:lineRule="auto"/>
        <w:jc w:val="center"/>
        <w:outlineLvl w:val="0"/>
        <w:rPr>
          <w:b/>
          <w:sz w:val="28"/>
          <w:szCs w:val="28"/>
        </w:rPr>
      </w:pPr>
    </w:p>
    <w:p w14:paraId="2B03D463" w14:textId="77777777" w:rsidR="00956DA8" w:rsidRPr="00CB33F0" w:rsidRDefault="00E03C8C" w:rsidP="00D62984">
      <w:pPr>
        <w:tabs>
          <w:tab w:val="left" w:pos="289"/>
        </w:tabs>
        <w:spacing w:after="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0345C9">
        <w:rPr>
          <w:b/>
          <w:sz w:val="28"/>
          <w:szCs w:val="28"/>
        </w:rPr>
        <w:t>. Учебно-методическое</w:t>
      </w:r>
      <w:r w:rsidR="00956DA8" w:rsidRPr="00CB33F0">
        <w:rPr>
          <w:b/>
          <w:sz w:val="28"/>
          <w:szCs w:val="28"/>
        </w:rPr>
        <w:t xml:space="preserve"> и информ</w:t>
      </w:r>
      <w:r w:rsidR="002C58A3">
        <w:rPr>
          <w:b/>
          <w:sz w:val="28"/>
          <w:szCs w:val="28"/>
        </w:rPr>
        <w:t>ационное обеспечение дисциплины</w:t>
      </w:r>
    </w:p>
    <w:p w14:paraId="4CF79BD4" w14:textId="77777777" w:rsidR="00956DA8" w:rsidRPr="00CB33F0" w:rsidRDefault="00956DA8" w:rsidP="00D62984">
      <w:pPr>
        <w:spacing w:after="0" w:line="360" w:lineRule="auto"/>
        <w:ind w:firstLine="709"/>
        <w:jc w:val="center"/>
        <w:outlineLvl w:val="0"/>
        <w:rPr>
          <w:sz w:val="28"/>
          <w:szCs w:val="28"/>
        </w:rPr>
      </w:pPr>
      <w:r w:rsidRPr="00CB33F0">
        <w:rPr>
          <w:sz w:val="28"/>
          <w:szCs w:val="28"/>
        </w:rPr>
        <w:t>Список рекомендованной литературы</w:t>
      </w:r>
    </w:p>
    <w:p w14:paraId="5221E0E4" w14:textId="77777777" w:rsidR="00592F97" w:rsidRPr="00D62984" w:rsidRDefault="00592F97" w:rsidP="00D62984">
      <w:pPr>
        <w:spacing w:after="0" w:line="360" w:lineRule="auto"/>
        <w:jc w:val="center"/>
        <w:rPr>
          <w:sz w:val="28"/>
          <w:szCs w:val="28"/>
          <w:u w:val="single"/>
        </w:rPr>
      </w:pPr>
      <w:r w:rsidRPr="00D62984">
        <w:rPr>
          <w:sz w:val="28"/>
          <w:szCs w:val="28"/>
          <w:u w:val="single"/>
        </w:rPr>
        <w:t>Основная</w:t>
      </w:r>
      <w:r w:rsidR="00D62984">
        <w:rPr>
          <w:sz w:val="28"/>
          <w:szCs w:val="28"/>
          <w:u w:val="single"/>
        </w:rPr>
        <w:t>:</w:t>
      </w:r>
    </w:p>
    <w:p w14:paraId="78BD729A" w14:textId="77777777" w:rsidR="00592F97" w:rsidRPr="00B97478" w:rsidRDefault="00592F97" w:rsidP="00D62984">
      <w:pPr>
        <w:numPr>
          <w:ilvl w:val="0"/>
          <w:numId w:val="48"/>
        </w:numPr>
        <w:spacing w:after="0" w:line="360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r w:rsidRPr="00B97478">
        <w:rPr>
          <w:color w:val="111111"/>
          <w:sz w:val="28"/>
          <w:szCs w:val="28"/>
          <w:shd w:val="clear" w:color="auto" w:fill="FFFFFF"/>
        </w:rPr>
        <w:t>Петровская, И.Ф. Другой взгляд на русскую культуру XVII в. Об инструментальной музыке. Исторический очерк [Электронный ресурс] / И.Ф. Петровская.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Композитор, 2013. — 288 с. — Режим доступа: https://e.lanbook.com/book/10481.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16E26DBE" w14:textId="77777777" w:rsidR="00592F97" w:rsidRPr="00B97478" w:rsidRDefault="00592F97" w:rsidP="00D62984">
      <w:pPr>
        <w:numPr>
          <w:ilvl w:val="0"/>
          <w:numId w:val="48"/>
        </w:numPr>
        <w:spacing w:after="0" w:line="360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r w:rsidRPr="00B97478">
        <w:rPr>
          <w:color w:val="111111"/>
          <w:sz w:val="28"/>
          <w:szCs w:val="28"/>
          <w:shd w:val="clear" w:color="auto" w:fill="FFFFFF"/>
        </w:rPr>
        <w:t>Скребков, С.С. Художественные принципы музыкальных стилей [Электронный ресурс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учебное пособие / С.С. Скребков.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448 с. — Режим доступа: https://e.lanbook.com/book/102524.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0798C5CD" w14:textId="77777777" w:rsidR="00592F97" w:rsidRPr="00B97478" w:rsidRDefault="00592F97" w:rsidP="00D62984">
      <w:pPr>
        <w:numPr>
          <w:ilvl w:val="0"/>
          <w:numId w:val="48"/>
        </w:numPr>
        <w:spacing w:after="0" w:line="360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r w:rsidRPr="00B97478">
        <w:rPr>
          <w:color w:val="111111"/>
          <w:sz w:val="28"/>
          <w:szCs w:val="28"/>
          <w:shd w:val="clear" w:color="auto" w:fill="FFFFFF"/>
        </w:rPr>
        <w:t>Шабунова, И.М. Инструменты и оркестр в европейской музыкальной культуре [Электронный ресурс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учебное пособие / И.М. Шабунова.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336 с. — Режим доступа: https://e.lanbook.com/book/107070.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0AE910A8" w14:textId="77777777" w:rsidR="00592F97" w:rsidRPr="008661F6" w:rsidRDefault="00592F97" w:rsidP="00D62984">
      <w:pPr>
        <w:spacing w:after="0" w:line="360" w:lineRule="auto"/>
        <w:jc w:val="center"/>
        <w:rPr>
          <w:sz w:val="28"/>
          <w:szCs w:val="28"/>
          <w:u w:val="single"/>
        </w:rPr>
      </w:pPr>
      <w:r w:rsidRPr="008661F6">
        <w:rPr>
          <w:sz w:val="28"/>
          <w:szCs w:val="28"/>
          <w:u w:val="single"/>
        </w:rPr>
        <w:t>Дополнительная</w:t>
      </w:r>
      <w:r w:rsidR="008661F6">
        <w:rPr>
          <w:sz w:val="28"/>
          <w:szCs w:val="28"/>
          <w:u w:val="single"/>
        </w:rPr>
        <w:t>:</w:t>
      </w:r>
    </w:p>
    <w:p w14:paraId="2A30C5F0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sz w:val="28"/>
          <w:szCs w:val="28"/>
        </w:rPr>
      </w:pPr>
      <w:proofErr w:type="spellStart"/>
      <w:r w:rsidRPr="008661F6">
        <w:rPr>
          <w:sz w:val="28"/>
          <w:szCs w:val="28"/>
        </w:rPr>
        <w:t>Андрюшенков</w:t>
      </w:r>
      <w:proofErr w:type="spellEnd"/>
      <w:r w:rsidRPr="008661F6">
        <w:rPr>
          <w:sz w:val="28"/>
          <w:szCs w:val="28"/>
        </w:rPr>
        <w:t>, Г.И.</w:t>
      </w:r>
      <w:r w:rsidRPr="00B97478">
        <w:rPr>
          <w:i/>
          <w:sz w:val="28"/>
          <w:szCs w:val="28"/>
        </w:rPr>
        <w:t xml:space="preserve">  </w:t>
      </w:r>
      <w:r w:rsidRPr="00B97478">
        <w:rPr>
          <w:sz w:val="28"/>
          <w:szCs w:val="28"/>
        </w:rPr>
        <w:t xml:space="preserve"> Становление и развитие методики обучения игре на струнных русских народных инструментах: гусли, домра, балалайка, гитара [Текст</w:t>
      </w:r>
      <w:proofErr w:type="gramStart"/>
      <w:r w:rsidRPr="00B97478">
        <w:rPr>
          <w:sz w:val="28"/>
          <w:szCs w:val="28"/>
        </w:rPr>
        <w:t>] :</w:t>
      </w:r>
      <w:proofErr w:type="gramEnd"/>
      <w:r w:rsidRPr="00B97478">
        <w:rPr>
          <w:sz w:val="28"/>
          <w:szCs w:val="28"/>
        </w:rPr>
        <w:t xml:space="preserve"> учебное пособие / Г. И. </w:t>
      </w:r>
      <w:proofErr w:type="spellStart"/>
      <w:r w:rsidRPr="00B97478">
        <w:rPr>
          <w:sz w:val="28"/>
          <w:szCs w:val="28"/>
        </w:rPr>
        <w:t>Андрюшенков</w:t>
      </w:r>
      <w:proofErr w:type="spellEnd"/>
      <w:r w:rsidRPr="00B97478">
        <w:rPr>
          <w:sz w:val="28"/>
          <w:szCs w:val="28"/>
        </w:rPr>
        <w:t>. - СПб</w:t>
      </w:r>
      <w:proofErr w:type="gramStart"/>
      <w:r w:rsidRPr="00B97478">
        <w:rPr>
          <w:sz w:val="28"/>
          <w:szCs w:val="28"/>
        </w:rPr>
        <w:t>. :</w:t>
      </w:r>
      <w:proofErr w:type="gramEnd"/>
      <w:r w:rsidRPr="00B97478">
        <w:rPr>
          <w:sz w:val="28"/>
          <w:szCs w:val="28"/>
        </w:rPr>
        <w:t xml:space="preserve"> Композитор, 2011. - 152 с. - ISBN 978-5-94708-143-</w:t>
      </w:r>
      <w:proofErr w:type="gramStart"/>
      <w:r w:rsidRPr="00B97478">
        <w:rPr>
          <w:sz w:val="28"/>
          <w:szCs w:val="28"/>
        </w:rPr>
        <w:t>5 :</w:t>
      </w:r>
      <w:proofErr w:type="gramEnd"/>
      <w:r w:rsidRPr="00B97478">
        <w:rPr>
          <w:sz w:val="28"/>
          <w:szCs w:val="28"/>
        </w:rPr>
        <w:t xml:space="preserve"> 284-58.</w:t>
      </w:r>
    </w:p>
    <w:p w14:paraId="2C2657EA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Баренбойм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, Л.А. Музыкальная педагогика и исполнительство [Электронный ресурс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учебное пособие / Л.А.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Баренбойм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340 с. — Режим доступа: https://e.lanbook.com/book/103880.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560769AC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sz w:val="28"/>
          <w:szCs w:val="28"/>
        </w:rPr>
      </w:pPr>
      <w:proofErr w:type="spellStart"/>
      <w:r w:rsidRPr="00B97478">
        <w:rPr>
          <w:i/>
          <w:sz w:val="28"/>
          <w:szCs w:val="28"/>
        </w:rPr>
        <w:t>Белик</w:t>
      </w:r>
      <w:proofErr w:type="spellEnd"/>
      <w:r w:rsidRPr="00B97478">
        <w:rPr>
          <w:i/>
          <w:sz w:val="28"/>
          <w:szCs w:val="28"/>
        </w:rPr>
        <w:t>, П.А.</w:t>
      </w:r>
      <w:r w:rsidRPr="00B97478">
        <w:rPr>
          <w:sz w:val="28"/>
          <w:szCs w:val="28"/>
        </w:rPr>
        <w:t xml:space="preserve">   Исполнительство на народном инструменте [Текст</w:t>
      </w:r>
      <w:proofErr w:type="gramStart"/>
      <w:r w:rsidRPr="00B97478">
        <w:rPr>
          <w:sz w:val="28"/>
          <w:szCs w:val="28"/>
        </w:rPr>
        <w:t>] :</w:t>
      </w:r>
      <w:proofErr w:type="gramEnd"/>
      <w:r w:rsidRPr="00B97478">
        <w:rPr>
          <w:sz w:val="28"/>
          <w:szCs w:val="28"/>
        </w:rPr>
        <w:t xml:space="preserve"> Методические рекомендации для студентов / П. А. </w:t>
      </w:r>
      <w:proofErr w:type="spellStart"/>
      <w:r w:rsidRPr="00B97478">
        <w:rPr>
          <w:sz w:val="28"/>
          <w:szCs w:val="28"/>
        </w:rPr>
        <w:t>Белик</w:t>
      </w:r>
      <w:proofErr w:type="spellEnd"/>
      <w:r w:rsidRPr="00B97478">
        <w:rPr>
          <w:sz w:val="28"/>
          <w:szCs w:val="28"/>
        </w:rPr>
        <w:t xml:space="preserve">. - </w:t>
      </w:r>
      <w:proofErr w:type="gramStart"/>
      <w:r w:rsidRPr="00B97478">
        <w:rPr>
          <w:sz w:val="28"/>
          <w:szCs w:val="28"/>
        </w:rPr>
        <w:t>Астрахань :</w:t>
      </w:r>
      <w:proofErr w:type="gramEnd"/>
      <w:r w:rsidRPr="00B97478">
        <w:rPr>
          <w:sz w:val="28"/>
          <w:szCs w:val="28"/>
        </w:rPr>
        <w:t xml:space="preserve"> Изд-во Астраханской государственной консерватории, 2014. - 48 с.</w:t>
      </w:r>
    </w:p>
    <w:p w14:paraId="756DD821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sz w:val="28"/>
          <w:szCs w:val="28"/>
        </w:rPr>
      </w:pPr>
      <w:proofErr w:type="spellStart"/>
      <w:r w:rsidRPr="00B97478">
        <w:rPr>
          <w:i/>
          <w:sz w:val="28"/>
          <w:szCs w:val="28"/>
        </w:rPr>
        <w:t>Белик</w:t>
      </w:r>
      <w:proofErr w:type="spellEnd"/>
      <w:r w:rsidRPr="00B97478">
        <w:rPr>
          <w:i/>
          <w:sz w:val="28"/>
          <w:szCs w:val="28"/>
        </w:rPr>
        <w:t>, П.А.</w:t>
      </w:r>
      <w:r w:rsidRPr="00B97478">
        <w:rPr>
          <w:sz w:val="28"/>
          <w:szCs w:val="28"/>
        </w:rPr>
        <w:t xml:space="preserve">   История исполнительских стилей [Текст</w:t>
      </w:r>
      <w:proofErr w:type="gramStart"/>
      <w:r w:rsidRPr="00B97478">
        <w:rPr>
          <w:sz w:val="28"/>
          <w:szCs w:val="28"/>
        </w:rPr>
        <w:t>] :</w:t>
      </w:r>
      <w:proofErr w:type="gramEnd"/>
      <w:r w:rsidRPr="00B97478">
        <w:rPr>
          <w:sz w:val="28"/>
          <w:szCs w:val="28"/>
        </w:rPr>
        <w:t xml:space="preserve"> Методические рекомендации для студентов / П. А. </w:t>
      </w:r>
      <w:proofErr w:type="spellStart"/>
      <w:r w:rsidRPr="00B97478">
        <w:rPr>
          <w:sz w:val="28"/>
          <w:szCs w:val="28"/>
        </w:rPr>
        <w:t>Белик</w:t>
      </w:r>
      <w:proofErr w:type="spellEnd"/>
      <w:r w:rsidRPr="00B97478">
        <w:rPr>
          <w:sz w:val="28"/>
          <w:szCs w:val="28"/>
        </w:rPr>
        <w:t xml:space="preserve">. - </w:t>
      </w:r>
      <w:proofErr w:type="gramStart"/>
      <w:r w:rsidRPr="00B97478">
        <w:rPr>
          <w:sz w:val="28"/>
          <w:szCs w:val="28"/>
        </w:rPr>
        <w:t>Астрахань :</w:t>
      </w:r>
      <w:proofErr w:type="gramEnd"/>
      <w:r w:rsidRPr="00B97478">
        <w:rPr>
          <w:sz w:val="28"/>
          <w:szCs w:val="28"/>
        </w:rPr>
        <w:t xml:space="preserve"> Изд-во Астраханской государственной консерватории, 2014. - 36 с.</w:t>
      </w:r>
    </w:p>
    <w:p w14:paraId="1209525E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lastRenderedPageBreak/>
        <w:t>Вогралик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, Т.Г. Метроритмический букварь [Электронный ресурс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учебное пособие / Т.Г.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Вогралик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Композитор, 2008. — 204 с. — Режим доступа: https://e.lanbook.com/book/2881.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0AA994AD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r w:rsidRPr="00B97478">
        <w:rPr>
          <w:color w:val="111111"/>
          <w:sz w:val="28"/>
          <w:szCs w:val="28"/>
          <w:shd w:val="clear" w:color="auto" w:fill="FFFFFF"/>
        </w:rPr>
        <w:t>Гаврилин, В.А. О музыке и не только… [Электронный ресурс] / В.А. Гаврилин.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Композитор, 2012. — 400 с. — Режим доступа: https://e.lanbook.com/book/41041.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26B970FD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r w:rsidRPr="00B97478">
        <w:rPr>
          <w:color w:val="111111"/>
          <w:sz w:val="28"/>
          <w:szCs w:val="28"/>
          <w:shd w:val="clear" w:color="auto" w:fill="FFFFFF"/>
        </w:rPr>
        <w:t>Идрисова, И.В. Василий Васильевич Андреев. Жизнь и деятельность. Опыт биографии-хрестоматии [Электронный ресурс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хрестоматия / И.В. Идрисова.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Композитор, 2013. — 68 с. — Режим доступа: https://e.lanbook.com/book/10478.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33305FF8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 w:hanging="11"/>
        <w:jc w:val="both"/>
        <w:rPr>
          <w:color w:val="111111"/>
          <w:sz w:val="28"/>
          <w:szCs w:val="28"/>
          <w:shd w:val="clear" w:color="auto" w:fill="FFFFFF"/>
        </w:rPr>
      </w:pPr>
      <w:r w:rsidRPr="00B97478">
        <w:rPr>
          <w:color w:val="111111"/>
          <w:sz w:val="28"/>
          <w:szCs w:val="28"/>
          <w:shd w:val="clear" w:color="auto" w:fill="FFFFFF"/>
        </w:rPr>
        <w:t>Корыхалова, Н.П. Музыкально-исполнительские термины [Электронный ресурс] / Н.П. Корыхалова.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Композитор, 2007. — 328 с. — Режим доступа: https://e.lanbook.com/book/41038.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61DE8090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r w:rsidRPr="00B97478">
        <w:rPr>
          <w:color w:val="111111"/>
          <w:sz w:val="28"/>
          <w:szCs w:val="28"/>
          <w:shd w:val="clear" w:color="auto" w:fill="FFFFFF"/>
        </w:rPr>
        <w:t>Левая, Т.Н. История отечественной музыки второй половины XX века [Электронный ресурс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монография / Т.Н. Левая. — Электрон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97478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97478">
        <w:rPr>
          <w:color w:val="111111"/>
          <w:sz w:val="28"/>
          <w:szCs w:val="28"/>
          <w:shd w:val="clear" w:color="auto" w:fill="FFFFFF"/>
        </w:rPr>
        <w:t xml:space="preserve"> Композитор, 2010. — 556 с. — Режим доступа: https://e.lanbook.com/book/41044. — </w:t>
      </w:r>
      <w:proofErr w:type="spellStart"/>
      <w:r w:rsidRPr="00B9747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B97478">
        <w:rPr>
          <w:color w:val="111111"/>
          <w:sz w:val="28"/>
          <w:szCs w:val="28"/>
          <w:shd w:val="clear" w:color="auto" w:fill="FFFFFF"/>
        </w:rPr>
        <w:t>. с экрана.</w:t>
      </w:r>
    </w:p>
    <w:p w14:paraId="2FF6FB7D" w14:textId="77777777" w:rsidR="00592F97" w:rsidRPr="00B97478" w:rsidRDefault="00592F97" w:rsidP="00D62984">
      <w:pPr>
        <w:numPr>
          <w:ilvl w:val="0"/>
          <w:numId w:val="49"/>
        </w:numPr>
        <w:spacing w:after="0" w:line="360" w:lineRule="auto"/>
        <w:ind w:left="0"/>
        <w:jc w:val="both"/>
        <w:rPr>
          <w:sz w:val="28"/>
          <w:szCs w:val="28"/>
        </w:rPr>
      </w:pPr>
      <w:r w:rsidRPr="00B97478">
        <w:rPr>
          <w:sz w:val="28"/>
          <w:szCs w:val="28"/>
        </w:rPr>
        <w:t>Русские народные музыкальные инструменты в современной культуре России [Текст]: Всероссийская научно-практическая конференция 30-31 января 2014 г. / Гл. ред. А.Ю. Русаков. – СПб., 2015. – 184 с.</w:t>
      </w:r>
    </w:p>
    <w:p w14:paraId="311AC8D2" w14:textId="77777777" w:rsidR="00956DA8" w:rsidRPr="00CB33F0" w:rsidRDefault="00956DA8" w:rsidP="00CB33F0">
      <w:pPr>
        <w:spacing w:after="0" w:line="360" w:lineRule="auto"/>
        <w:ind w:firstLine="709"/>
        <w:rPr>
          <w:color w:val="444444"/>
          <w:sz w:val="28"/>
          <w:szCs w:val="28"/>
        </w:rPr>
      </w:pPr>
    </w:p>
    <w:p w14:paraId="6B96F508" w14:textId="77777777" w:rsidR="00956DA8" w:rsidRDefault="00956DA8" w:rsidP="008661F6">
      <w:pPr>
        <w:rPr>
          <w:b/>
          <w:sz w:val="28"/>
          <w:szCs w:val="28"/>
        </w:rPr>
      </w:pPr>
    </w:p>
    <w:sectPr w:rsidR="00956DA8" w:rsidSect="00601C2F"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57828" w14:textId="77777777" w:rsidR="00E55AEC" w:rsidRDefault="00E55AEC" w:rsidP="00C522B6">
      <w:pPr>
        <w:spacing w:after="0" w:line="240" w:lineRule="auto"/>
      </w:pPr>
      <w:r>
        <w:separator/>
      </w:r>
    </w:p>
  </w:endnote>
  <w:endnote w:type="continuationSeparator" w:id="0">
    <w:p w14:paraId="1C47D80D" w14:textId="77777777" w:rsidR="00E55AEC" w:rsidRDefault="00E55AEC" w:rsidP="00C5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BCA6" w14:textId="77777777" w:rsidR="00AF1CF7" w:rsidRDefault="004B3D1C">
    <w:pPr>
      <w:pStyle w:val="af2"/>
      <w:jc w:val="right"/>
    </w:pPr>
    <w:r>
      <w:fldChar w:fldCharType="begin"/>
    </w:r>
    <w:r w:rsidR="00AF1CF7">
      <w:instrText xml:space="preserve"> PAGE   \* MERGEFORMAT </w:instrText>
    </w:r>
    <w:r>
      <w:fldChar w:fldCharType="separate"/>
    </w:r>
    <w:r w:rsidR="008661F6">
      <w:rPr>
        <w:noProof/>
      </w:rPr>
      <w:t>10</w:t>
    </w:r>
    <w:r>
      <w:fldChar w:fldCharType="end"/>
    </w:r>
  </w:p>
  <w:p w14:paraId="3559D73D" w14:textId="77777777" w:rsidR="00AF1CF7" w:rsidRDefault="00AF1C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D5833" w14:textId="77777777" w:rsidR="00E55AEC" w:rsidRDefault="00E55AEC" w:rsidP="00C522B6">
      <w:pPr>
        <w:spacing w:after="0" w:line="240" w:lineRule="auto"/>
      </w:pPr>
      <w:r>
        <w:separator/>
      </w:r>
    </w:p>
  </w:footnote>
  <w:footnote w:type="continuationSeparator" w:id="0">
    <w:p w14:paraId="06AE9C54" w14:textId="77777777" w:rsidR="00E55AEC" w:rsidRDefault="00E55AEC" w:rsidP="00C5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86A"/>
    <w:multiLevelType w:val="hybridMultilevel"/>
    <w:tmpl w:val="B6742E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5B2"/>
    <w:multiLevelType w:val="hybridMultilevel"/>
    <w:tmpl w:val="38D23B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82B1C2C"/>
    <w:multiLevelType w:val="hybridMultilevel"/>
    <w:tmpl w:val="012442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7E0414"/>
    <w:multiLevelType w:val="hybridMultilevel"/>
    <w:tmpl w:val="92DC98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1D5E6F"/>
    <w:multiLevelType w:val="hybridMultilevel"/>
    <w:tmpl w:val="1A381B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9C5DAC"/>
    <w:multiLevelType w:val="hybridMultilevel"/>
    <w:tmpl w:val="BD5CFB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3DB"/>
    <w:multiLevelType w:val="hybridMultilevel"/>
    <w:tmpl w:val="BB0A1A52"/>
    <w:lvl w:ilvl="0" w:tplc="BA48082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6765C1B"/>
    <w:multiLevelType w:val="hybridMultilevel"/>
    <w:tmpl w:val="89168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603F6C"/>
    <w:multiLevelType w:val="hybridMultilevel"/>
    <w:tmpl w:val="AD2631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D4628"/>
    <w:multiLevelType w:val="hybridMultilevel"/>
    <w:tmpl w:val="4DA2B3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037E5"/>
    <w:multiLevelType w:val="hybridMultilevel"/>
    <w:tmpl w:val="2F1215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31350ED"/>
    <w:multiLevelType w:val="hybridMultilevel"/>
    <w:tmpl w:val="D136C1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344853"/>
    <w:multiLevelType w:val="hybridMultilevel"/>
    <w:tmpl w:val="3222958C"/>
    <w:lvl w:ilvl="0" w:tplc="BA480822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  <w:color w:val="444444"/>
      </w:rPr>
    </w:lvl>
    <w:lvl w:ilvl="1" w:tplc="C79AFD5C">
      <w:start w:val="1"/>
      <w:numFmt w:val="decimal"/>
      <w:lvlText w:val="%2."/>
      <w:lvlJc w:val="left"/>
      <w:pPr>
        <w:tabs>
          <w:tab w:val="num" w:pos="1425"/>
        </w:tabs>
        <w:ind w:left="1425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abstractNum w:abstractNumId="13" w15:restartNumberingAfterBreak="0">
    <w:nsid w:val="262D5385"/>
    <w:multiLevelType w:val="hybridMultilevel"/>
    <w:tmpl w:val="B518C7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A4B2B03"/>
    <w:multiLevelType w:val="hybridMultilevel"/>
    <w:tmpl w:val="D146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0171"/>
    <w:multiLevelType w:val="hybridMultilevel"/>
    <w:tmpl w:val="D362F8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E117533"/>
    <w:multiLevelType w:val="hybridMultilevel"/>
    <w:tmpl w:val="B518C7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0DF0BB0"/>
    <w:multiLevelType w:val="hybridMultilevel"/>
    <w:tmpl w:val="0B66A2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F217D"/>
    <w:multiLevelType w:val="hybridMultilevel"/>
    <w:tmpl w:val="B52AAD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40B35E3"/>
    <w:multiLevelType w:val="hybridMultilevel"/>
    <w:tmpl w:val="E7B48B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6478C"/>
    <w:multiLevelType w:val="hybridMultilevel"/>
    <w:tmpl w:val="032CF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BF324F4"/>
    <w:multiLevelType w:val="hybridMultilevel"/>
    <w:tmpl w:val="7B0A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06CC"/>
    <w:multiLevelType w:val="hybridMultilevel"/>
    <w:tmpl w:val="E2DA54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0331EFF"/>
    <w:multiLevelType w:val="hybridMultilevel"/>
    <w:tmpl w:val="C8B41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38CC"/>
    <w:multiLevelType w:val="multilevel"/>
    <w:tmpl w:val="67B8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48F5920"/>
    <w:multiLevelType w:val="hybridMultilevel"/>
    <w:tmpl w:val="B1102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68D46D2"/>
    <w:multiLevelType w:val="hybridMultilevel"/>
    <w:tmpl w:val="692C481E"/>
    <w:lvl w:ilvl="0" w:tplc="0419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3224C"/>
    <w:multiLevelType w:val="hybridMultilevel"/>
    <w:tmpl w:val="F6825D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DDF3A59"/>
    <w:multiLevelType w:val="hybridMultilevel"/>
    <w:tmpl w:val="73F88532"/>
    <w:lvl w:ilvl="0" w:tplc="DA36C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213C05"/>
    <w:multiLevelType w:val="hybridMultilevel"/>
    <w:tmpl w:val="8656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359E5"/>
    <w:multiLevelType w:val="hybridMultilevel"/>
    <w:tmpl w:val="2B12CDAC"/>
    <w:lvl w:ilvl="0" w:tplc="C55296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51F574BF"/>
    <w:multiLevelType w:val="hybridMultilevel"/>
    <w:tmpl w:val="37A65C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460B73"/>
    <w:multiLevelType w:val="hybridMultilevel"/>
    <w:tmpl w:val="E12AB4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F5513"/>
    <w:multiLevelType w:val="hybridMultilevel"/>
    <w:tmpl w:val="F9061C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38F6222"/>
    <w:multiLevelType w:val="hybridMultilevel"/>
    <w:tmpl w:val="EC38BE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53764C8"/>
    <w:multiLevelType w:val="hybridMultilevel"/>
    <w:tmpl w:val="44FCC4A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937FEC"/>
    <w:multiLevelType w:val="hybridMultilevel"/>
    <w:tmpl w:val="71AA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51220"/>
    <w:multiLevelType w:val="hybridMultilevel"/>
    <w:tmpl w:val="01C07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527E3"/>
    <w:multiLevelType w:val="hybridMultilevel"/>
    <w:tmpl w:val="BB624E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6B27E3E"/>
    <w:multiLevelType w:val="hybridMultilevel"/>
    <w:tmpl w:val="C26432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91554"/>
    <w:multiLevelType w:val="hybridMultilevel"/>
    <w:tmpl w:val="F40E43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A3A1087"/>
    <w:multiLevelType w:val="hybridMultilevel"/>
    <w:tmpl w:val="9648D6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66124"/>
    <w:multiLevelType w:val="hybridMultilevel"/>
    <w:tmpl w:val="260C2732"/>
    <w:lvl w:ilvl="0" w:tplc="097C1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06639E7"/>
    <w:multiLevelType w:val="hybridMultilevel"/>
    <w:tmpl w:val="21587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0EE1975"/>
    <w:multiLevelType w:val="hybridMultilevel"/>
    <w:tmpl w:val="92928F90"/>
    <w:lvl w:ilvl="0" w:tplc="458EA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E704FE"/>
    <w:multiLevelType w:val="hybridMultilevel"/>
    <w:tmpl w:val="BB0A1A52"/>
    <w:lvl w:ilvl="0" w:tplc="BA48082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 w15:restartNumberingAfterBreak="0">
    <w:nsid w:val="74F0683A"/>
    <w:multiLevelType w:val="hybridMultilevel"/>
    <w:tmpl w:val="70FCCC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 w15:restartNumberingAfterBreak="0">
    <w:nsid w:val="799407A2"/>
    <w:multiLevelType w:val="hybridMultilevel"/>
    <w:tmpl w:val="DB8054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F1228A4"/>
    <w:multiLevelType w:val="hybridMultilevel"/>
    <w:tmpl w:val="961631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22"/>
  </w:num>
  <w:num w:numId="4">
    <w:abstractNumId w:val="18"/>
  </w:num>
  <w:num w:numId="5">
    <w:abstractNumId w:val="13"/>
  </w:num>
  <w:num w:numId="6">
    <w:abstractNumId w:val="16"/>
  </w:num>
  <w:num w:numId="7">
    <w:abstractNumId w:val="1"/>
  </w:num>
  <w:num w:numId="8">
    <w:abstractNumId w:val="25"/>
  </w:num>
  <w:num w:numId="9">
    <w:abstractNumId w:val="38"/>
  </w:num>
  <w:num w:numId="10">
    <w:abstractNumId w:val="20"/>
  </w:num>
  <w:num w:numId="11">
    <w:abstractNumId w:val="15"/>
  </w:num>
  <w:num w:numId="12">
    <w:abstractNumId w:val="46"/>
  </w:num>
  <w:num w:numId="13">
    <w:abstractNumId w:val="33"/>
  </w:num>
  <w:num w:numId="14">
    <w:abstractNumId w:val="24"/>
  </w:num>
  <w:num w:numId="15">
    <w:abstractNumId w:val="26"/>
  </w:num>
  <w:num w:numId="16">
    <w:abstractNumId w:val="17"/>
  </w:num>
  <w:num w:numId="17">
    <w:abstractNumId w:val="32"/>
  </w:num>
  <w:num w:numId="18">
    <w:abstractNumId w:val="39"/>
  </w:num>
  <w:num w:numId="19">
    <w:abstractNumId w:val="35"/>
  </w:num>
  <w:num w:numId="20">
    <w:abstractNumId w:val="41"/>
  </w:num>
  <w:num w:numId="21">
    <w:abstractNumId w:val="5"/>
  </w:num>
  <w:num w:numId="22">
    <w:abstractNumId w:val="45"/>
  </w:num>
  <w:num w:numId="23">
    <w:abstractNumId w:val="12"/>
  </w:num>
  <w:num w:numId="24">
    <w:abstractNumId w:val="30"/>
  </w:num>
  <w:num w:numId="25">
    <w:abstractNumId w:val="6"/>
  </w:num>
  <w:num w:numId="26">
    <w:abstractNumId w:val="47"/>
  </w:num>
  <w:num w:numId="27">
    <w:abstractNumId w:val="7"/>
  </w:num>
  <w:num w:numId="28">
    <w:abstractNumId w:val="34"/>
  </w:num>
  <w:num w:numId="29">
    <w:abstractNumId w:val="40"/>
  </w:num>
  <w:num w:numId="30">
    <w:abstractNumId w:val="2"/>
  </w:num>
  <w:num w:numId="31">
    <w:abstractNumId w:val="31"/>
  </w:num>
  <w:num w:numId="32">
    <w:abstractNumId w:val="3"/>
  </w:num>
  <w:num w:numId="33">
    <w:abstractNumId w:val="48"/>
  </w:num>
  <w:num w:numId="34">
    <w:abstractNumId w:val="11"/>
  </w:num>
  <w:num w:numId="35">
    <w:abstractNumId w:val="4"/>
  </w:num>
  <w:num w:numId="36">
    <w:abstractNumId w:val="27"/>
  </w:num>
  <w:num w:numId="37">
    <w:abstractNumId w:val="42"/>
  </w:num>
  <w:num w:numId="38">
    <w:abstractNumId w:val="44"/>
  </w:num>
  <w:num w:numId="39">
    <w:abstractNumId w:val="29"/>
  </w:num>
  <w:num w:numId="40">
    <w:abstractNumId w:val="21"/>
  </w:num>
  <w:num w:numId="41">
    <w:abstractNumId w:val="19"/>
  </w:num>
  <w:num w:numId="42">
    <w:abstractNumId w:val="37"/>
  </w:num>
  <w:num w:numId="43">
    <w:abstractNumId w:val="9"/>
  </w:num>
  <w:num w:numId="44">
    <w:abstractNumId w:val="0"/>
  </w:num>
  <w:num w:numId="45">
    <w:abstractNumId w:val="23"/>
  </w:num>
  <w:num w:numId="46">
    <w:abstractNumId w:val="28"/>
  </w:num>
  <w:num w:numId="47">
    <w:abstractNumId w:val="8"/>
  </w:num>
  <w:num w:numId="48">
    <w:abstractNumId w:val="1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DA8"/>
    <w:rsid w:val="000345C9"/>
    <w:rsid w:val="000A5308"/>
    <w:rsid w:val="001049F8"/>
    <w:rsid w:val="001A2E1E"/>
    <w:rsid w:val="001C37A9"/>
    <w:rsid w:val="002C58A3"/>
    <w:rsid w:val="002E1B77"/>
    <w:rsid w:val="002E26FA"/>
    <w:rsid w:val="002F6D3C"/>
    <w:rsid w:val="003458F9"/>
    <w:rsid w:val="00353B14"/>
    <w:rsid w:val="00495DA7"/>
    <w:rsid w:val="00496FE6"/>
    <w:rsid w:val="004A5FFA"/>
    <w:rsid w:val="004B3D1C"/>
    <w:rsid w:val="005137C1"/>
    <w:rsid w:val="00583505"/>
    <w:rsid w:val="00592F97"/>
    <w:rsid w:val="005B7CC3"/>
    <w:rsid w:val="00601C2F"/>
    <w:rsid w:val="00670400"/>
    <w:rsid w:val="006971A3"/>
    <w:rsid w:val="00772B57"/>
    <w:rsid w:val="007F5306"/>
    <w:rsid w:val="0083632E"/>
    <w:rsid w:val="00845BB5"/>
    <w:rsid w:val="008661F6"/>
    <w:rsid w:val="00892C7F"/>
    <w:rsid w:val="00956DA8"/>
    <w:rsid w:val="009A4472"/>
    <w:rsid w:val="009A47C9"/>
    <w:rsid w:val="009A56D7"/>
    <w:rsid w:val="00AB317E"/>
    <w:rsid w:val="00AE2263"/>
    <w:rsid w:val="00AF16A7"/>
    <w:rsid w:val="00AF1CF7"/>
    <w:rsid w:val="00AF22CE"/>
    <w:rsid w:val="00B350BF"/>
    <w:rsid w:val="00B47D90"/>
    <w:rsid w:val="00B65D6D"/>
    <w:rsid w:val="00B94528"/>
    <w:rsid w:val="00BA354D"/>
    <w:rsid w:val="00BA3ACE"/>
    <w:rsid w:val="00BA525D"/>
    <w:rsid w:val="00BB01DF"/>
    <w:rsid w:val="00BB11B8"/>
    <w:rsid w:val="00BC7396"/>
    <w:rsid w:val="00BD5D9F"/>
    <w:rsid w:val="00BF695B"/>
    <w:rsid w:val="00C369B2"/>
    <w:rsid w:val="00C520B8"/>
    <w:rsid w:val="00C522B6"/>
    <w:rsid w:val="00CB33F0"/>
    <w:rsid w:val="00CD4DDD"/>
    <w:rsid w:val="00CF334C"/>
    <w:rsid w:val="00D62984"/>
    <w:rsid w:val="00D8116E"/>
    <w:rsid w:val="00D818EC"/>
    <w:rsid w:val="00E03C8C"/>
    <w:rsid w:val="00E55AEC"/>
    <w:rsid w:val="00EA420C"/>
    <w:rsid w:val="00EE4B94"/>
    <w:rsid w:val="00F470F9"/>
    <w:rsid w:val="00F81892"/>
    <w:rsid w:val="00FB51ED"/>
    <w:rsid w:val="00FC5986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90EB"/>
  <w15:docId w15:val="{4B12858D-8E12-4E74-BC68-7F11B7C7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56D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56DA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56DA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6DA8"/>
    <w:pPr>
      <w:keepNext/>
      <w:suppressAutoHyphens/>
      <w:overflowPunct w:val="0"/>
      <w:autoSpaceDE w:val="0"/>
      <w:spacing w:after="0" w:line="240" w:lineRule="auto"/>
      <w:jc w:val="center"/>
      <w:outlineLvl w:val="4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DA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6D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6DA8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6DA8"/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56D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rsid w:val="00956DA8"/>
    <w:pPr>
      <w:suppressAutoHyphens/>
      <w:spacing w:after="120" w:line="240" w:lineRule="auto"/>
    </w:pPr>
    <w:rPr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56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956DA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956D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6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link w:val="a9"/>
    <w:uiPriority w:val="99"/>
    <w:semiHidden/>
    <w:locked/>
    <w:rsid w:val="00956D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6"/>
    <w:next w:val="a6"/>
    <w:link w:val="a8"/>
    <w:uiPriority w:val="99"/>
    <w:semiHidden/>
    <w:rsid w:val="00956DA8"/>
    <w:rPr>
      <w:b/>
      <w:bCs/>
    </w:rPr>
  </w:style>
  <w:style w:type="character" w:customStyle="1" w:styleId="11">
    <w:name w:val="Тема примечания Знак1"/>
    <w:basedOn w:val="a7"/>
    <w:uiPriority w:val="99"/>
    <w:semiHidden/>
    <w:rsid w:val="00956D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956DA8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956D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56D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uiPriority w:val="99"/>
    <w:rsid w:val="00956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Текст1"/>
    <w:basedOn w:val="a"/>
    <w:uiPriority w:val="99"/>
    <w:rsid w:val="00956DA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956D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Plain Text"/>
    <w:basedOn w:val="a"/>
    <w:link w:val="ad"/>
    <w:uiPriority w:val="99"/>
    <w:rsid w:val="00956D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956D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956DA8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956DA8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95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56DA8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f">
    <w:name w:val="Глава"/>
    <w:uiPriority w:val="99"/>
    <w:rsid w:val="00956DA8"/>
    <w:pPr>
      <w:tabs>
        <w:tab w:val="left" w:pos="240"/>
      </w:tabs>
      <w:snapToGrid w:val="0"/>
      <w:spacing w:after="0" w:line="344" w:lineRule="atLeast"/>
      <w:jc w:val="center"/>
    </w:pPr>
    <w:rPr>
      <w:rFonts w:ascii="JournalSans" w:eastAsia="Times New Roman" w:hAnsi="JournalSans" w:cs="Times New Roman"/>
      <w:b/>
      <w:i/>
      <w:sz w:val="36"/>
      <w:szCs w:val="20"/>
      <w:lang w:eastAsia="ru-RU"/>
    </w:rPr>
  </w:style>
  <w:style w:type="paragraph" w:customStyle="1" w:styleId="15">
    <w:name w:val="Основной текст 1"/>
    <w:basedOn w:val="a3"/>
    <w:next w:val="a3"/>
    <w:uiPriority w:val="99"/>
    <w:rsid w:val="00956DA8"/>
    <w:pPr>
      <w:tabs>
        <w:tab w:val="left" w:pos="240"/>
      </w:tabs>
      <w:suppressAutoHyphens w:val="0"/>
      <w:snapToGrid w:val="0"/>
      <w:spacing w:after="0" w:line="230" w:lineRule="atLeast"/>
      <w:jc w:val="both"/>
    </w:pPr>
    <w:rPr>
      <w:rFonts w:ascii="Journal" w:hAnsi="Journal"/>
      <w:sz w:val="21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locked/>
    <w:rsid w:val="00956DA8"/>
    <w:rPr>
      <w:rFonts w:ascii="Times New Roman" w:hAnsi="Times New Roman" w:cs="Times New Roman"/>
      <w:sz w:val="24"/>
      <w:lang w:eastAsia="ru-RU"/>
    </w:rPr>
  </w:style>
  <w:style w:type="paragraph" w:styleId="af1">
    <w:name w:val="header"/>
    <w:basedOn w:val="a"/>
    <w:link w:val="af0"/>
    <w:uiPriority w:val="99"/>
    <w:semiHidden/>
    <w:rsid w:val="00956DA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6">
    <w:name w:val="Верхний колонтитул Знак1"/>
    <w:basedOn w:val="a0"/>
    <w:uiPriority w:val="99"/>
    <w:semiHidden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af2">
    <w:name w:val="footer"/>
    <w:basedOn w:val="a"/>
    <w:link w:val="af3"/>
    <w:uiPriority w:val="99"/>
    <w:rsid w:val="0095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af4">
    <w:name w:val="Body Text Indent"/>
    <w:basedOn w:val="a"/>
    <w:link w:val="af5"/>
    <w:uiPriority w:val="99"/>
    <w:rsid w:val="00956DA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956D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56DA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956DA8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rsid w:val="00956DA8"/>
    <w:pPr>
      <w:spacing w:after="120"/>
      <w:ind w:left="283"/>
    </w:pPr>
    <w:rPr>
      <w:rFonts w:eastAsiaTheme="minorHAns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956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956DA8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rsid w:val="00956DA8"/>
    <w:pPr>
      <w:spacing w:after="120"/>
    </w:pPr>
    <w:rPr>
      <w:rFonts w:eastAsiaTheme="minorHAns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956D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956DA8"/>
    <w:pPr>
      <w:suppressAutoHyphens/>
      <w:spacing w:after="0" w:line="240" w:lineRule="auto"/>
      <w:jc w:val="both"/>
    </w:pPr>
    <w:rPr>
      <w:szCs w:val="20"/>
      <w:lang w:eastAsia="ar-SA"/>
    </w:rPr>
  </w:style>
  <w:style w:type="paragraph" w:customStyle="1" w:styleId="17">
    <w:name w:val="Цитата1"/>
    <w:basedOn w:val="a"/>
    <w:uiPriority w:val="99"/>
    <w:rsid w:val="00956DA8"/>
    <w:pPr>
      <w:suppressAutoHyphens/>
      <w:spacing w:after="0" w:line="240" w:lineRule="auto"/>
      <w:ind w:left="142" w:right="-766"/>
    </w:pPr>
    <w:rPr>
      <w:kern w:val="2"/>
      <w:sz w:val="20"/>
      <w:szCs w:val="20"/>
      <w:lang w:eastAsia="ar-SA"/>
    </w:rPr>
  </w:style>
  <w:style w:type="character" w:styleId="af6">
    <w:name w:val="Hyperlink"/>
    <w:basedOn w:val="a0"/>
    <w:uiPriority w:val="99"/>
    <w:semiHidden/>
    <w:rsid w:val="00956DA8"/>
    <w:rPr>
      <w:rFonts w:cs="Times New Roman"/>
      <w:color w:val="0000FF"/>
      <w:u w:val="single"/>
    </w:rPr>
  </w:style>
  <w:style w:type="paragraph" w:styleId="af7">
    <w:name w:val="Document Map"/>
    <w:basedOn w:val="a"/>
    <w:link w:val="af8"/>
    <w:uiPriority w:val="99"/>
    <w:semiHidden/>
    <w:rsid w:val="0095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56D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956DA8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character" w:customStyle="1" w:styleId="3110">
    <w:name w:val="Заголовок №3 + 11"/>
    <w:aliases w:val="5 pt"/>
    <w:rsid w:val="00956DA8"/>
    <w:rPr>
      <w:spacing w:val="0"/>
      <w:sz w:val="23"/>
    </w:rPr>
  </w:style>
  <w:style w:type="character" w:customStyle="1" w:styleId="af9">
    <w:name w:val="Основной текст_"/>
    <w:link w:val="18"/>
    <w:uiPriority w:val="99"/>
    <w:locked/>
    <w:rsid w:val="00956DA8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9"/>
    <w:uiPriority w:val="99"/>
    <w:rsid w:val="00956DA8"/>
    <w:pPr>
      <w:shd w:val="clear" w:color="auto" w:fill="FFFFFF"/>
      <w:spacing w:before="300" w:after="0" w:line="480" w:lineRule="exact"/>
      <w:ind w:hanging="680"/>
      <w:jc w:val="center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character" w:customStyle="1" w:styleId="35">
    <w:name w:val="Заголовок №3_"/>
    <w:basedOn w:val="a0"/>
    <w:link w:val="36"/>
    <w:uiPriority w:val="99"/>
    <w:locked/>
    <w:rsid w:val="00956DA8"/>
    <w:rPr>
      <w:rFonts w:cs="Times New Roman"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956DA8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character" w:customStyle="1" w:styleId="37">
    <w:name w:val="Заголовок №3 + Не полужирный"/>
    <w:basedOn w:val="35"/>
    <w:uiPriority w:val="99"/>
    <w:rsid w:val="00956DA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summary">
    <w:name w:val="summary"/>
    <w:basedOn w:val="a"/>
    <w:rsid w:val="00956DA8"/>
    <w:pPr>
      <w:spacing w:before="100" w:beforeAutospacing="1" w:after="100" w:afterAutospacing="1" w:line="240" w:lineRule="auto"/>
    </w:pPr>
    <w:rPr>
      <w:rFonts w:eastAsia="MS Mincho"/>
      <w:szCs w:val="24"/>
      <w:lang w:eastAsia="ja-JP"/>
    </w:rPr>
  </w:style>
  <w:style w:type="character" w:customStyle="1" w:styleId="apple-converted-space">
    <w:name w:val="apple-converted-space"/>
    <w:basedOn w:val="a0"/>
    <w:rsid w:val="00956DA8"/>
    <w:rPr>
      <w:rFonts w:cs="Times New Roman"/>
    </w:rPr>
  </w:style>
  <w:style w:type="paragraph" w:customStyle="1" w:styleId="Style22">
    <w:name w:val="Style22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customStyle="1" w:styleId="FontStyle40">
    <w:name w:val="Font Style40"/>
    <w:basedOn w:val="a0"/>
    <w:uiPriority w:val="99"/>
    <w:rsid w:val="00956DA8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a0"/>
    <w:uiPriority w:val="99"/>
    <w:rsid w:val="00956DA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customStyle="1" w:styleId="FontStyle35">
    <w:name w:val="Font Style35"/>
    <w:basedOn w:val="a0"/>
    <w:uiPriority w:val="99"/>
    <w:rsid w:val="00956DA8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25">
    <w:name w:val="Style25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customStyle="1" w:styleId="FontStyle37">
    <w:name w:val="Font Style37"/>
    <w:basedOn w:val="a0"/>
    <w:uiPriority w:val="99"/>
    <w:rsid w:val="00956DA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956DA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9">
    <w:name w:val="Font Style39"/>
    <w:basedOn w:val="a0"/>
    <w:uiPriority w:val="99"/>
    <w:rsid w:val="00956DA8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4">
    <w:name w:val="Style4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customStyle="1" w:styleId="FontStyle51">
    <w:name w:val="Font Style51"/>
    <w:basedOn w:val="a0"/>
    <w:uiPriority w:val="99"/>
    <w:rsid w:val="00956DA8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956DA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8116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33">
    <w:name w:val="Style33"/>
    <w:basedOn w:val="a"/>
    <w:uiPriority w:val="99"/>
    <w:rsid w:val="00D8116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FEC6-AAE0-4FDD-A83C-3C1892EF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10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Xenia</cp:lastModifiedBy>
  <cp:revision>23</cp:revision>
  <cp:lastPrinted>2018-02-26T11:53:00Z</cp:lastPrinted>
  <dcterms:created xsi:type="dcterms:W3CDTF">2018-02-26T11:11:00Z</dcterms:created>
  <dcterms:modified xsi:type="dcterms:W3CDTF">2021-12-12T14:10:00Z</dcterms:modified>
</cp:coreProperties>
</file>