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1406" w14:textId="77777777" w:rsidR="002547A3" w:rsidRPr="00286743" w:rsidRDefault="002547A3" w:rsidP="00254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286743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14:paraId="2C89F4A9" w14:textId="77777777" w:rsidR="002547A3" w:rsidRPr="00286743" w:rsidRDefault="002547A3" w:rsidP="00254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86743">
        <w:rPr>
          <w:rFonts w:ascii="Times New Roman" w:hAnsi="Times New Roman" w:cs="Times New Roman"/>
          <w:sz w:val="28"/>
          <w:szCs w:val="20"/>
        </w:rPr>
        <w:t>ФГБОУ ВО «Астраханская государственная консерватория»</w:t>
      </w:r>
    </w:p>
    <w:p w14:paraId="437BC000" w14:textId="77777777" w:rsidR="002547A3" w:rsidRPr="00286743" w:rsidRDefault="002547A3" w:rsidP="00254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86743">
        <w:rPr>
          <w:rFonts w:ascii="Times New Roman" w:hAnsi="Times New Roman" w:cs="Times New Roman"/>
          <w:sz w:val="28"/>
          <w:szCs w:val="20"/>
        </w:rPr>
        <w:t>Кафедра струнных инструментов</w:t>
      </w:r>
    </w:p>
    <w:p w14:paraId="7D819A36" w14:textId="77777777" w:rsidR="002547A3" w:rsidRPr="00286743" w:rsidRDefault="002547A3" w:rsidP="002547A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14:paraId="6C876653" w14:textId="733686D0" w:rsidR="002547A3" w:rsidRDefault="002547A3" w:rsidP="002547A3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0DDECCE1" w14:textId="37669C32" w:rsidR="000F2512" w:rsidRDefault="000F2512" w:rsidP="002547A3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7682F670" w14:textId="19352372" w:rsidR="000F2512" w:rsidRDefault="000F2512" w:rsidP="002547A3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269D9087" w14:textId="05BE42CB" w:rsidR="000F2512" w:rsidRDefault="000F2512" w:rsidP="002547A3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6F151E9D" w14:textId="18446812" w:rsidR="000F2512" w:rsidRDefault="000F2512" w:rsidP="002547A3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135937E9" w14:textId="60C2900D" w:rsidR="000F2512" w:rsidRDefault="000F2512" w:rsidP="002547A3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231D3B96" w14:textId="77777777" w:rsidR="000F2512" w:rsidRDefault="000F2512" w:rsidP="002547A3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  <w:bookmarkStart w:id="1" w:name="_GoBack"/>
      <w:bookmarkEnd w:id="1"/>
    </w:p>
    <w:p w14:paraId="216D73B8" w14:textId="77777777" w:rsidR="00C054F2" w:rsidRPr="00C054F2" w:rsidRDefault="002547A3" w:rsidP="002547A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</w:rPr>
        <w:t xml:space="preserve">Е.И.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Иноченко</w:t>
      </w:r>
      <w:proofErr w:type="spellEnd"/>
    </w:p>
    <w:p w14:paraId="7EFD0D2B" w14:textId="77777777" w:rsidR="00C054F2" w:rsidRPr="00163CD8" w:rsidRDefault="00C054F2" w:rsidP="003B53F3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14:paraId="4CEF14B8" w14:textId="77777777" w:rsidR="00C054F2" w:rsidRPr="00163CD8" w:rsidRDefault="00C054F2" w:rsidP="003B53F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D8">
        <w:rPr>
          <w:rFonts w:ascii="Times New Roman" w:hAnsi="Times New Roman" w:cs="Times New Roman"/>
          <w:b/>
          <w:sz w:val="28"/>
          <w:szCs w:val="28"/>
        </w:rPr>
        <w:t>«</w:t>
      </w:r>
      <w:r w:rsidR="00F81A05" w:rsidRPr="00163CD8">
        <w:rPr>
          <w:rFonts w:ascii="Times New Roman" w:hAnsi="Times New Roman" w:cs="Times New Roman"/>
          <w:b/>
          <w:sz w:val="28"/>
          <w:szCs w:val="28"/>
        </w:rPr>
        <w:t>История исполнительских стилей</w:t>
      </w:r>
      <w:r w:rsidRPr="00163CD8">
        <w:rPr>
          <w:rFonts w:ascii="Times New Roman" w:hAnsi="Times New Roman" w:cs="Times New Roman"/>
          <w:b/>
          <w:sz w:val="28"/>
          <w:szCs w:val="28"/>
        </w:rPr>
        <w:t>»</w:t>
      </w:r>
    </w:p>
    <w:p w14:paraId="0AFAB87B" w14:textId="77777777" w:rsidR="00C054F2" w:rsidRPr="00163CD8" w:rsidRDefault="00C054F2" w:rsidP="003B53F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CD8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163CD8">
        <w:rPr>
          <w:rFonts w:ascii="Times New Roman" w:hAnsi="Times New Roman" w:cs="Times New Roman"/>
          <w:sz w:val="28"/>
          <w:szCs w:val="28"/>
        </w:rPr>
        <w:t>:</w:t>
      </w:r>
    </w:p>
    <w:p w14:paraId="4F83EDCC" w14:textId="77777777" w:rsidR="00C054F2" w:rsidRDefault="00163CD8" w:rsidP="003B53F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CD8">
        <w:rPr>
          <w:rFonts w:ascii="Times New Roman" w:hAnsi="Times New Roman" w:cs="Times New Roman"/>
          <w:sz w:val="28"/>
          <w:szCs w:val="28"/>
        </w:rPr>
        <w:t>53.03.02</w:t>
      </w:r>
      <w:r w:rsidR="00C054F2" w:rsidRPr="00163CD8">
        <w:rPr>
          <w:rFonts w:ascii="Times New Roman" w:hAnsi="Times New Roman" w:cs="Times New Roman"/>
          <w:sz w:val="28"/>
          <w:szCs w:val="28"/>
        </w:rPr>
        <w:t xml:space="preserve"> Музыкально-инструментальное искусство</w:t>
      </w:r>
    </w:p>
    <w:p w14:paraId="13467DE8" w14:textId="77777777" w:rsidR="002547A3" w:rsidRPr="00163CD8" w:rsidRDefault="002547A3" w:rsidP="003B53F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1258FC1C" w14:textId="77777777" w:rsidR="00C054F2" w:rsidRPr="00163CD8" w:rsidRDefault="00C054F2" w:rsidP="003B53F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CD8">
        <w:rPr>
          <w:rFonts w:ascii="Times New Roman" w:hAnsi="Times New Roman" w:cs="Times New Roman"/>
          <w:sz w:val="28"/>
          <w:szCs w:val="28"/>
        </w:rPr>
        <w:t>Профиль: «Оркестровые струнные инструменты»</w:t>
      </w:r>
    </w:p>
    <w:p w14:paraId="7ACC74F1" w14:textId="77777777" w:rsidR="00C054F2" w:rsidRDefault="00C054F2" w:rsidP="00C054F2">
      <w:pPr>
        <w:rPr>
          <w:rFonts w:ascii="Times New Roman" w:hAnsi="Times New Roman" w:cs="Times New Roman"/>
          <w:sz w:val="36"/>
          <w:szCs w:val="36"/>
        </w:rPr>
      </w:pPr>
    </w:p>
    <w:p w14:paraId="10AF394A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2D35898D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79EAAC81" w14:textId="77777777" w:rsidR="00C054F2" w:rsidRPr="00C054F2" w:rsidRDefault="00C054F2" w:rsidP="00C054F2">
      <w:pPr>
        <w:rPr>
          <w:rFonts w:ascii="Times New Roman" w:hAnsi="Times New Roman" w:cs="Times New Roman"/>
          <w:sz w:val="28"/>
          <w:szCs w:val="20"/>
        </w:rPr>
      </w:pPr>
    </w:p>
    <w:p w14:paraId="3AE8B93D" w14:textId="77777777" w:rsidR="003B53F3" w:rsidRDefault="003B53F3" w:rsidP="00254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0D17340D" w14:textId="77777777" w:rsidR="002547A3" w:rsidRDefault="00C054F2" w:rsidP="00254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Астрахань</w:t>
      </w:r>
    </w:p>
    <w:bookmarkEnd w:id="0"/>
    <w:p w14:paraId="528C6258" w14:textId="39EED14E" w:rsidR="000F2512" w:rsidRDefault="000F2512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br w:type="page"/>
      </w:r>
    </w:p>
    <w:p w14:paraId="19E06532" w14:textId="77777777" w:rsidR="002547A3" w:rsidRDefault="002547A3" w:rsidP="00C054F2">
      <w:pPr>
        <w:pStyle w:val="20"/>
        <w:ind w:left="3098" w:firstLine="442"/>
        <w:rPr>
          <w:rFonts w:ascii="Times New Roman" w:hAnsi="Times New Roman" w:cs="Times New Roman"/>
        </w:rPr>
      </w:pPr>
    </w:p>
    <w:p w14:paraId="6EA59D70" w14:textId="77777777" w:rsidR="00C054F2" w:rsidRDefault="00C054F2" w:rsidP="00C054F2">
      <w:pPr>
        <w:pStyle w:val="20"/>
        <w:ind w:left="3098" w:firstLine="442"/>
        <w:rPr>
          <w:rFonts w:ascii="Times New Roman" w:hAnsi="Times New Roman" w:cs="Times New Roman"/>
        </w:rPr>
      </w:pPr>
      <w:r w:rsidRPr="00C054F2">
        <w:rPr>
          <w:rFonts w:ascii="Times New Roman" w:hAnsi="Times New Roman" w:cs="Times New Roman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398"/>
      </w:tblGrid>
      <w:tr w:rsidR="002547A3" w:rsidRPr="005E1F15" w14:paraId="24E1D4C6" w14:textId="77777777" w:rsidTr="002547A3">
        <w:trPr>
          <w:cantSplit/>
        </w:trPr>
        <w:tc>
          <w:tcPr>
            <w:tcW w:w="9180" w:type="dxa"/>
            <w:gridSpan w:val="2"/>
          </w:tcPr>
          <w:p w14:paraId="6295B8DD" w14:textId="77777777" w:rsidR="002547A3" w:rsidRPr="005E1F15" w:rsidRDefault="002547A3" w:rsidP="009C559F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2547A3" w:rsidRPr="005E1F15" w14:paraId="500AB8CC" w14:textId="77777777" w:rsidTr="002547A3">
        <w:tc>
          <w:tcPr>
            <w:tcW w:w="782" w:type="dxa"/>
            <w:hideMark/>
          </w:tcPr>
          <w:p w14:paraId="06AC6548" w14:textId="77777777" w:rsidR="002547A3" w:rsidRPr="00CC67DB" w:rsidRDefault="002547A3" w:rsidP="009C559F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398" w:type="dxa"/>
            <w:hideMark/>
          </w:tcPr>
          <w:p w14:paraId="1EB63B39" w14:textId="77777777" w:rsidR="002547A3" w:rsidRPr="00CC67DB" w:rsidRDefault="002547A3" w:rsidP="009C559F">
            <w:pPr>
              <w:pStyle w:val="af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2547A3" w:rsidRPr="005E1F15" w14:paraId="2EA0E4F3" w14:textId="77777777" w:rsidTr="002547A3">
        <w:tc>
          <w:tcPr>
            <w:tcW w:w="782" w:type="dxa"/>
            <w:hideMark/>
          </w:tcPr>
          <w:p w14:paraId="466041B3" w14:textId="77777777" w:rsidR="002547A3" w:rsidRPr="00CC67DB" w:rsidRDefault="002547A3" w:rsidP="009C559F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398" w:type="dxa"/>
            <w:hideMark/>
          </w:tcPr>
          <w:p w14:paraId="75C556D3" w14:textId="77777777" w:rsidR="002547A3" w:rsidRPr="00CC67DB" w:rsidRDefault="002547A3" w:rsidP="009C559F">
            <w:pPr>
              <w:pStyle w:val="af8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2547A3" w:rsidRPr="005E1F15" w14:paraId="0AD5E3D2" w14:textId="77777777" w:rsidTr="002547A3">
        <w:tc>
          <w:tcPr>
            <w:tcW w:w="782" w:type="dxa"/>
            <w:hideMark/>
          </w:tcPr>
          <w:p w14:paraId="6D7C0156" w14:textId="77777777" w:rsidR="002547A3" w:rsidRPr="00CC67DB" w:rsidRDefault="002547A3" w:rsidP="009C559F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398" w:type="dxa"/>
            <w:hideMark/>
          </w:tcPr>
          <w:p w14:paraId="494C2FE3" w14:textId="77777777" w:rsidR="002547A3" w:rsidRPr="00CC67DB" w:rsidRDefault="002547A3" w:rsidP="009C559F">
            <w:pPr>
              <w:pStyle w:val="af8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547A3" w:rsidRPr="005E1F15" w14:paraId="6A817DA0" w14:textId="77777777" w:rsidTr="002547A3">
        <w:tc>
          <w:tcPr>
            <w:tcW w:w="782" w:type="dxa"/>
          </w:tcPr>
          <w:p w14:paraId="4A91A649" w14:textId="77777777" w:rsidR="002547A3" w:rsidRPr="00CC67DB" w:rsidRDefault="002547A3" w:rsidP="009C559F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98" w:type="dxa"/>
          </w:tcPr>
          <w:p w14:paraId="50A524CC" w14:textId="77777777" w:rsidR="002547A3" w:rsidRPr="007F5306" w:rsidRDefault="002547A3" w:rsidP="009C559F">
            <w:pPr>
              <w:pStyle w:val="af8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2547A3" w:rsidRPr="005E1F15" w14:paraId="09B5DD10" w14:textId="77777777" w:rsidTr="002547A3">
        <w:tc>
          <w:tcPr>
            <w:tcW w:w="782" w:type="dxa"/>
          </w:tcPr>
          <w:p w14:paraId="04BD42F6" w14:textId="77777777" w:rsidR="002547A3" w:rsidRPr="00CC67DB" w:rsidRDefault="002547A3" w:rsidP="009C559F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398" w:type="dxa"/>
          </w:tcPr>
          <w:p w14:paraId="6BBE970E" w14:textId="77777777" w:rsidR="002547A3" w:rsidRPr="009819BA" w:rsidRDefault="002547A3" w:rsidP="009C559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9B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2547A3" w:rsidRPr="005E1F15" w14:paraId="6E701C13" w14:textId="77777777" w:rsidTr="002547A3">
        <w:tc>
          <w:tcPr>
            <w:tcW w:w="782" w:type="dxa"/>
            <w:hideMark/>
          </w:tcPr>
          <w:p w14:paraId="20EE74B9" w14:textId="77777777" w:rsidR="002547A3" w:rsidRPr="00CC67DB" w:rsidRDefault="002547A3" w:rsidP="009C559F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398" w:type="dxa"/>
            <w:hideMark/>
          </w:tcPr>
          <w:p w14:paraId="7700A2BD" w14:textId="77777777" w:rsidR="002547A3" w:rsidRPr="00CC67DB" w:rsidRDefault="002547A3" w:rsidP="009C559F">
            <w:pPr>
              <w:pStyle w:val="af8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2547A3" w:rsidRPr="005E1F15" w14:paraId="23A08FAA" w14:textId="77777777" w:rsidTr="002547A3">
        <w:trPr>
          <w:cantSplit/>
        </w:trPr>
        <w:tc>
          <w:tcPr>
            <w:tcW w:w="782" w:type="dxa"/>
            <w:hideMark/>
          </w:tcPr>
          <w:p w14:paraId="5DF20900" w14:textId="77777777" w:rsidR="002547A3" w:rsidRDefault="002547A3" w:rsidP="009C559F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  <w:p w14:paraId="295027D5" w14:textId="77777777" w:rsidR="002547A3" w:rsidRDefault="002547A3" w:rsidP="009C559F">
            <w:pPr>
              <w:pStyle w:val="af8"/>
              <w:jc w:val="center"/>
              <w:rPr>
                <w:sz w:val="28"/>
                <w:szCs w:val="28"/>
              </w:rPr>
            </w:pPr>
          </w:p>
          <w:p w14:paraId="0314E043" w14:textId="77777777" w:rsidR="002547A3" w:rsidRDefault="002547A3" w:rsidP="009C559F">
            <w:pPr>
              <w:pStyle w:val="af8"/>
              <w:jc w:val="center"/>
              <w:rPr>
                <w:sz w:val="28"/>
                <w:szCs w:val="28"/>
              </w:rPr>
            </w:pPr>
          </w:p>
          <w:p w14:paraId="52EC2190" w14:textId="77777777" w:rsidR="002547A3" w:rsidRPr="00CC67DB" w:rsidRDefault="002547A3" w:rsidP="009C559F">
            <w:pPr>
              <w:pStyle w:val="af8"/>
              <w:jc w:val="center"/>
              <w:rPr>
                <w:sz w:val="28"/>
                <w:szCs w:val="28"/>
              </w:rPr>
            </w:pPr>
          </w:p>
        </w:tc>
        <w:tc>
          <w:tcPr>
            <w:tcW w:w="8398" w:type="dxa"/>
            <w:hideMark/>
          </w:tcPr>
          <w:p w14:paraId="47D06622" w14:textId="77777777" w:rsidR="002547A3" w:rsidRDefault="002547A3" w:rsidP="009C559F">
            <w:pPr>
              <w:pStyle w:val="af8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  <w:p w14:paraId="20EB0883" w14:textId="77777777" w:rsidR="002547A3" w:rsidRDefault="002547A3" w:rsidP="00420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14:paraId="73B23B1D" w14:textId="77777777" w:rsidR="002547A3" w:rsidRDefault="002547A3" w:rsidP="00420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CD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792CA36" w14:textId="77777777" w:rsidR="002547A3" w:rsidRPr="00163CD8" w:rsidRDefault="002547A3" w:rsidP="00420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Репертуарный список</w:t>
            </w:r>
          </w:p>
          <w:p w14:paraId="75644B10" w14:textId="77777777" w:rsidR="002547A3" w:rsidRPr="00CC67DB" w:rsidRDefault="002547A3" w:rsidP="009C559F">
            <w:pPr>
              <w:pStyle w:val="af8"/>
              <w:rPr>
                <w:sz w:val="28"/>
                <w:szCs w:val="28"/>
              </w:rPr>
            </w:pPr>
          </w:p>
        </w:tc>
      </w:tr>
      <w:tr w:rsidR="002547A3" w:rsidRPr="005E1F15" w14:paraId="5667EDEA" w14:textId="77777777" w:rsidTr="002547A3">
        <w:trPr>
          <w:cantSplit/>
        </w:trPr>
        <w:tc>
          <w:tcPr>
            <w:tcW w:w="9180" w:type="dxa"/>
            <w:gridSpan w:val="2"/>
            <w:hideMark/>
          </w:tcPr>
          <w:p w14:paraId="61B42122" w14:textId="77777777" w:rsidR="002547A3" w:rsidRPr="00CC67DB" w:rsidRDefault="002547A3" w:rsidP="009C559F">
            <w:pPr>
              <w:pStyle w:val="af8"/>
              <w:rPr>
                <w:sz w:val="28"/>
                <w:szCs w:val="28"/>
              </w:rPr>
            </w:pPr>
          </w:p>
        </w:tc>
      </w:tr>
    </w:tbl>
    <w:p w14:paraId="6C1F1EAB" w14:textId="77777777" w:rsidR="00163CD8" w:rsidRPr="00163CD8" w:rsidRDefault="00163CD8" w:rsidP="00163C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0E87F36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264DC1B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225CFF6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64BFFB7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34201D7D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F1822E5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6BFF86E7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4E73258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4833F7E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6A27C9B2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371947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75A9605" w14:textId="77777777"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39F50A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7F7A5573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132D0E4C" w14:textId="77777777" w:rsidR="00783F2B" w:rsidRDefault="00783F2B" w:rsidP="00420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7C28AD">
        <w:rPr>
          <w:rFonts w:ascii="Times New Roman" w:hAnsi="Times New Roman" w:cs="Times New Roman"/>
          <w:sz w:val="28"/>
          <w:szCs w:val="28"/>
        </w:rPr>
        <w:t xml:space="preserve"> – дать определённый объём историко-теор</w:t>
      </w:r>
      <w:r w:rsidR="00420E46">
        <w:rPr>
          <w:rFonts w:ascii="Times New Roman" w:hAnsi="Times New Roman" w:cs="Times New Roman"/>
          <w:sz w:val="28"/>
          <w:szCs w:val="28"/>
        </w:rPr>
        <w:t>е</w:t>
      </w:r>
      <w:r w:rsidRPr="007C28AD">
        <w:rPr>
          <w:rFonts w:ascii="Times New Roman" w:hAnsi="Times New Roman" w:cs="Times New Roman"/>
          <w:sz w:val="28"/>
          <w:szCs w:val="28"/>
        </w:rPr>
        <w:t>тических знаний, способствующих свободному владению различными стилями и направлениями музыкального искусства, повышению профессионального уровня студентов.</w:t>
      </w:r>
    </w:p>
    <w:p w14:paraId="428A3447" w14:textId="77777777" w:rsidR="00783F2B" w:rsidRDefault="00783F2B" w:rsidP="00420E4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783F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B046A40" w14:textId="77777777" w:rsidR="00783F2B" w:rsidRDefault="00783F2B" w:rsidP="00420E4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sz w:val="28"/>
          <w:szCs w:val="28"/>
        </w:rPr>
        <w:t>сформировать знания по истории возникновения и развития скрипки, исполнительского искусства скрипача;</w:t>
      </w:r>
    </w:p>
    <w:p w14:paraId="036CE6A8" w14:textId="77777777" w:rsidR="00783F2B" w:rsidRDefault="00783F2B" w:rsidP="00420E4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sz w:val="28"/>
          <w:szCs w:val="28"/>
        </w:rPr>
        <w:t>ознакомить студентов с нотой музыкальной скрипичной литературой, с фонотекой мастеров скрипичного искусства;</w:t>
      </w:r>
    </w:p>
    <w:p w14:paraId="03D96080" w14:textId="77777777" w:rsidR="00BA7727" w:rsidRDefault="00783F2B" w:rsidP="00420E4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sz w:val="28"/>
          <w:szCs w:val="28"/>
        </w:rPr>
        <w:t>расширить общий и профессиональный кругозор студентов</w:t>
      </w:r>
      <w:r w:rsidR="00BA77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57BB15" w14:textId="77777777" w:rsidR="00BA7727" w:rsidRDefault="00783F2B" w:rsidP="00420E4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sz w:val="28"/>
          <w:szCs w:val="28"/>
        </w:rPr>
        <w:t>воспитать эстетический вкус, потребность дальнейшего профессиональн</w:t>
      </w:r>
      <w:r w:rsidR="00BA7727">
        <w:rPr>
          <w:rFonts w:ascii="Times New Roman" w:hAnsi="Times New Roman" w:cs="Times New Roman"/>
          <w:sz w:val="28"/>
          <w:szCs w:val="28"/>
        </w:rPr>
        <w:t>ого самосовершенствования.</w:t>
      </w:r>
      <w:r w:rsidR="00BA7727">
        <w:rPr>
          <w:rFonts w:ascii="Times New Roman" w:hAnsi="Times New Roman" w:cs="Times New Roman"/>
          <w:sz w:val="28"/>
          <w:szCs w:val="28"/>
        </w:rPr>
        <w:tab/>
      </w:r>
      <w:r w:rsidR="00BA7727">
        <w:rPr>
          <w:rFonts w:ascii="Times New Roman" w:hAnsi="Times New Roman" w:cs="Times New Roman"/>
          <w:sz w:val="28"/>
          <w:szCs w:val="28"/>
        </w:rPr>
        <w:tab/>
      </w:r>
      <w:r w:rsidR="00BA7727">
        <w:rPr>
          <w:rFonts w:ascii="Times New Roman" w:hAnsi="Times New Roman" w:cs="Times New Roman"/>
          <w:sz w:val="28"/>
          <w:szCs w:val="28"/>
        </w:rPr>
        <w:tab/>
      </w:r>
      <w:r w:rsidR="00BA7727">
        <w:rPr>
          <w:rFonts w:ascii="Times New Roman" w:hAnsi="Times New Roman" w:cs="Times New Roman"/>
          <w:sz w:val="28"/>
          <w:szCs w:val="28"/>
        </w:rPr>
        <w:tab/>
      </w:r>
    </w:p>
    <w:p w14:paraId="51B0F164" w14:textId="77777777" w:rsidR="00783F2B" w:rsidRPr="00860709" w:rsidRDefault="00783F2B" w:rsidP="00420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sz w:val="28"/>
          <w:szCs w:val="28"/>
        </w:rPr>
        <w:tab/>
      </w:r>
    </w:p>
    <w:p w14:paraId="0C295E3A" w14:textId="77777777" w:rsidR="001370A7" w:rsidRDefault="001370A7" w:rsidP="00420E46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2A1082D5" w14:textId="77777777" w:rsidR="00C048E1" w:rsidRPr="00D17F5D" w:rsidRDefault="00C048E1" w:rsidP="00C048E1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D17F5D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>
        <w:rPr>
          <w:rStyle w:val="32"/>
          <w:rFonts w:eastAsia="Calibri"/>
          <w:b w:val="0"/>
          <w:sz w:val="28"/>
          <w:szCs w:val="28"/>
        </w:rPr>
        <w:t xml:space="preserve"> </w:t>
      </w:r>
      <w:r w:rsidRPr="00FC15FE">
        <w:rPr>
          <w:sz w:val="28"/>
          <w:szCs w:val="28"/>
        </w:rPr>
        <w:t>обще</w:t>
      </w:r>
      <w:r>
        <w:rPr>
          <w:sz w:val="28"/>
          <w:szCs w:val="28"/>
        </w:rPr>
        <w:t>профессиональными (ОПК), профессиональными</w:t>
      </w:r>
      <w:r w:rsidRPr="00FC15FE">
        <w:rPr>
          <w:sz w:val="28"/>
          <w:szCs w:val="28"/>
        </w:rPr>
        <w:t xml:space="preserve"> компетенциями</w:t>
      </w:r>
      <w:r w:rsidRPr="00D17F5D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D17F5D">
        <w:rPr>
          <w:sz w:val="28"/>
          <w:szCs w:val="28"/>
        </w:rPr>
        <w:t>К).</w:t>
      </w:r>
      <w:bookmarkStart w:id="2" w:name="bookmark24"/>
      <w:r>
        <w:rPr>
          <w:sz w:val="28"/>
          <w:szCs w:val="28"/>
        </w:rPr>
        <w:t xml:space="preserve"> </w:t>
      </w:r>
      <w:r w:rsidRPr="00D17F5D">
        <w:rPr>
          <w:rStyle w:val="32"/>
          <w:rFonts w:eastAsia="Calibri"/>
          <w:b w:val="0"/>
          <w:sz w:val="28"/>
          <w:szCs w:val="28"/>
        </w:rPr>
        <w:t>На</w:t>
      </w:r>
      <w:r>
        <w:rPr>
          <w:rStyle w:val="32"/>
          <w:rFonts w:eastAsia="Calibri"/>
          <w:b w:val="0"/>
          <w:sz w:val="28"/>
          <w:szCs w:val="28"/>
        </w:rPr>
        <w:t xml:space="preserve"> </w:t>
      </w:r>
      <w:r w:rsidRPr="00D17F5D">
        <w:rPr>
          <w:sz w:val="28"/>
          <w:szCs w:val="28"/>
        </w:rPr>
        <w:t>базе приобретенных знаний и умений студент должен проявлять способность и готовность:</w:t>
      </w:r>
      <w:bookmarkEnd w:id="2"/>
    </w:p>
    <w:p w14:paraId="5677DBDA" w14:textId="77777777" w:rsidR="008B758C" w:rsidRDefault="00C048E1" w:rsidP="00C048E1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="008B758C" w:rsidRPr="008B758C">
        <w:rPr>
          <w:bCs/>
          <w:sz w:val="28"/>
          <w:szCs w:val="18"/>
        </w:rPr>
        <w:t xml:space="preserve">  </w:t>
      </w:r>
      <w:r w:rsidR="004816D2" w:rsidRPr="004816D2">
        <w:rPr>
          <w:bCs/>
          <w:sz w:val="28"/>
          <w:szCs w:val="18"/>
        </w:rPr>
        <w:t xml:space="preserve"> способностью осознавать специфику музыкального исполнительства как вида творческой деятельности </w:t>
      </w:r>
      <w:r w:rsidR="008B758C">
        <w:rPr>
          <w:bCs/>
          <w:sz w:val="28"/>
          <w:szCs w:val="18"/>
        </w:rPr>
        <w:t>(ОПК-1);</w:t>
      </w:r>
    </w:p>
    <w:p w14:paraId="4F3A160F" w14:textId="77777777" w:rsidR="00C048E1" w:rsidRDefault="008B758C" w:rsidP="00C048E1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="004816D2" w:rsidRPr="004816D2">
        <w:rPr>
          <w:bCs/>
          <w:sz w:val="28"/>
          <w:szCs w:val="18"/>
        </w:rPr>
        <w:t xml:space="preserve">     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C048E1">
        <w:rPr>
          <w:bCs/>
          <w:sz w:val="28"/>
          <w:szCs w:val="18"/>
        </w:rPr>
        <w:t>(ОПК-3);</w:t>
      </w:r>
    </w:p>
    <w:p w14:paraId="026D0B74" w14:textId="77777777" w:rsidR="00C048E1" w:rsidRDefault="00C048E1" w:rsidP="00C048E1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="004816D2" w:rsidRPr="004816D2">
        <w:rPr>
          <w:bCs/>
          <w:sz w:val="28"/>
          <w:szCs w:val="18"/>
        </w:rPr>
        <w:t xml:space="preserve">способностью пользоваться методологией анализа и оценки особенностей исполнительской интерпретации, национальных школ, исполнительских </w:t>
      </w:r>
      <w:proofErr w:type="gramStart"/>
      <w:r w:rsidR="004816D2" w:rsidRPr="004816D2">
        <w:rPr>
          <w:bCs/>
          <w:sz w:val="28"/>
          <w:szCs w:val="18"/>
        </w:rPr>
        <w:t xml:space="preserve">стилей </w:t>
      </w:r>
      <w:r>
        <w:rPr>
          <w:bCs/>
          <w:sz w:val="28"/>
          <w:szCs w:val="18"/>
        </w:rPr>
        <w:t xml:space="preserve"> (</w:t>
      </w:r>
      <w:proofErr w:type="gramEnd"/>
      <w:r>
        <w:rPr>
          <w:bCs/>
          <w:sz w:val="28"/>
          <w:szCs w:val="18"/>
        </w:rPr>
        <w:t>ПК-</w:t>
      </w:r>
      <w:r w:rsidR="004816D2">
        <w:rPr>
          <w:bCs/>
          <w:sz w:val="28"/>
          <w:szCs w:val="18"/>
        </w:rPr>
        <w:t>3</w:t>
      </w:r>
      <w:r>
        <w:rPr>
          <w:bCs/>
          <w:sz w:val="28"/>
          <w:szCs w:val="18"/>
        </w:rPr>
        <w:t>).</w:t>
      </w:r>
    </w:p>
    <w:p w14:paraId="2C5D17FD" w14:textId="77777777" w:rsidR="00BA7727" w:rsidRDefault="00BA7727" w:rsidP="0042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A7727">
        <w:rPr>
          <w:rFonts w:ascii="Times New Roman" w:hAnsi="Times New Roman" w:cs="Times New Roman"/>
          <w:sz w:val="28"/>
          <w:szCs w:val="28"/>
        </w:rPr>
        <w:t>:</w:t>
      </w:r>
    </w:p>
    <w:p w14:paraId="0A6E1D42" w14:textId="77777777" w:rsidR="00BA7727" w:rsidRDefault="00BA7727" w:rsidP="00420E4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>этапы возникновения и развития скрипичного искусства;</w:t>
      </w:r>
    </w:p>
    <w:p w14:paraId="3D651703" w14:textId="77777777" w:rsidR="00BA7727" w:rsidRDefault="00BA7727" w:rsidP="00420E4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lastRenderedPageBreak/>
        <w:t>особенности основных характерных признаков исполнительства различных эпох: стили и направления;</w:t>
      </w:r>
    </w:p>
    <w:p w14:paraId="6A30A41B" w14:textId="77777777" w:rsidR="00BA7727" w:rsidRDefault="00BA7727" w:rsidP="00420E4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ьный скрипичный репертуар.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148DBA" w14:textId="77777777" w:rsidR="00BA7727" w:rsidRDefault="00BA7727" w:rsidP="0042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>Студент должен</w:t>
      </w:r>
      <w:r w:rsidR="002A0C4C">
        <w:rPr>
          <w:rFonts w:ascii="Times New Roman" w:hAnsi="Times New Roman" w:cs="Times New Roman"/>
          <w:sz w:val="28"/>
          <w:szCs w:val="28"/>
        </w:rPr>
        <w:t xml:space="preserve">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8E0452" w14:textId="77777777" w:rsidR="00BA7727" w:rsidRDefault="00BA7727" w:rsidP="00420E4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>характеризовать различные этапы развития скрипичного исполнительства;</w:t>
      </w:r>
      <w:r w:rsidRPr="00BA7727">
        <w:rPr>
          <w:rFonts w:ascii="Times New Roman" w:hAnsi="Times New Roman" w:cs="Times New Roman"/>
          <w:sz w:val="28"/>
          <w:szCs w:val="28"/>
        </w:rPr>
        <w:tab/>
      </w:r>
    </w:p>
    <w:p w14:paraId="554878E8" w14:textId="77777777" w:rsidR="00BA7727" w:rsidRDefault="00BA7727" w:rsidP="00420E4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>разъяснять основные понятия стилей и направлений;</w:t>
      </w:r>
      <w:r w:rsidRPr="00BA7727">
        <w:rPr>
          <w:rFonts w:ascii="Times New Roman" w:hAnsi="Times New Roman" w:cs="Times New Roman"/>
          <w:sz w:val="28"/>
          <w:szCs w:val="28"/>
        </w:rPr>
        <w:tab/>
      </w:r>
    </w:p>
    <w:p w14:paraId="5853422F" w14:textId="77777777" w:rsidR="00BA7727" w:rsidRDefault="00BA7727" w:rsidP="00420E4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 xml:space="preserve">определять на слух фрагменты основных музыкальных произведений </w:t>
      </w:r>
      <w:r>
        <w:rPr>
          <w:rFonts w:ascii="Times New Roman" w:hAnsi="Times New Roman" w:cs="Times New Roman"/>
          <w:sz w:val="28"/>
          <w:szCs w:val="28"/>
        </w:rPr>
        <w:t>скрипичного репертуара.</w:t>
      </w:r>
    </w:p>
    <w:p w14:paraId="0D1EE01E" w14:textId="77777777" w:rsidR="00BA7727" w:rsidRDefault="00BA7727" w:rsidP="0042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навыками: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88869C" w14:textId="77777777" w:rsidR="00BA7727" w:rsidRDefault="00BA7727" w:rsidP="00420E4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>анализа и практической интерпретации произведений композиторов различных эпох.</w:t>
      </w:r>
      <w:r w:rsidRPr="00BA7727">
        <w:rPr>
          <w:rFonts w:ascii="Times New Roman" w:hAnsi="Times New Roman" w:cs="Times New Roman"/>
          <w:sz w:val="28"/>
          <w:szCs w:val="28"/>
        </w:rPr>
        <w:tab/>
      </w:r>
      <w:r w:rsidRPr="00BA7727">
        <w:rPr>
          <w:rFonts w:ascii="Times New Roman" w:hAnsi="Times New Roman" w:cs="Times New Roman"/>
          <w:sz w:val="28"/>
          <w:szCs w:val="28"/>
        </w:rPr>
        <w:tab/>
      </w:r>
    </w:p>
    <w:p w14:paraId="34A0F2DA" w14:textId="77777777" w:rsidR="00BA7727" w:rsidRPr="00BA7727" w:rsidRDefault="00BA7727" w:rsidP="0042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 xml:space="preserve">Дисциплина охватывает широкий круг тем становления и развития скрипичного искусства от старины до наших дней. В программе освещаются пути возникновения и развития скрипичных школ, стилевых направлений; характеристика наиболее значительных произведений для скрипки. </w:t>
      </w:r>
      <w:proofErr w:type="gramStart"/>
      <w:r w:rsidRPr="00BA7727">
        <w:rPr>
          <w:rFonts w:ascii="Times New Roman" w:hAnsi="Times New Roman" w:cs="Times New Roman"/>
          <w:sz w:val="28"/>
          <w:szCs w:val="28"/>
        </w:rPr>
        <w:t>Помимо</w:t>
      </w:r>
      <w:r w:rsidR="007A0EA5">
        <w:rPr>
          <w:rFonts w:ascii="Times New Roman" w:hAnsi="Times New Roman" w:cs="Times New Roman"/>
          <w:sz w:val="28"/>
          <w:szCs w:val="28"/>
        </w:rPr>
        <w:t xml:space="preserve"> </w:t>
      </w:r>
      <w:r w:rsidRPr="00BA7727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="007A0EA5">
        <w:rPr>
          <w:rFonts w:ascii="Times New Roman" w:hAnsi="Times New Roman" w:cs="Times New Roman"/>
          <w:sz w:val="28"/>
          <w:szCs w:val="28"/>
        </w:rPr>
        <w:t xml:space="preserve"> </w:t>
      </w:r>
      <w:r w:rsidRPr="00BA7727">
        <w:rPr>
          <w:rFonts w:ascii="Times New Roman" w:hAnsi="Times New Roman" w:cs="Times New Roman"/>
          <w:sz w:val="28"/>
          <w:szCs w:val="28"/>
        </w:rPr>
        <w:t>в программе рассматриваются вопросы, связанные с творчеством композиторов, чья произведения широко используются в учебно-педагогическим репертуаре.</w:t>
      </w:r>
    </w:p>
    <w:p w14:paraId="1D91697E" w14:textId="77777777" w:rsidR="00163CD8" w:rsidRPr="00163CD8" w:rsidRDefault="00163CD8" w:rsidP="00420E46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18"/>
        </w:rPr>
      </w:pPr>
    </w:p>
    <w:p w14:paraId="6E88C782" w14:textId="77777777" w:rsidR="001370A7" w:rsidRPr="001370A7" w:rsidRDefault="001370A7" w:rsidP="00420E46">
      <w:pPr>
        <w:pStyle w:val="11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1370A7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105AC409" w14:textId="77777777" w:rsidR="00BA7727" w:rsidRDefault="00366E34" w:rsidP="0042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A7727" w:rsidRPr="001370A7">
        <w:rPr>
          <w:rFonts w:ascii="Times New Roman" w:hAnsi="Times New Roman" w:cs="Times New Roman"/>
          <w:sz w:val="28"/>
          <w:szCs w:val="28"/>
        </w:rPr>
        <w:t>рудоемкость дисциплины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61">
        <w:rPr>
          <w:rFonts w:ascii="Times New Roman" w:hAnsi="Times New Roman" w:cs="Times New Roman"/>
          <w:sz w:val="28"/>
          <w:szCs w:val="28"/>
        </w:rPr>
        <w:t>72 часа,</w:t>
      </w:r>
      <w:r w:rsidR="00BA7727" w:rsidRPr="00137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аудиторных</w:t>
      </w:r>
      <w:r w:rsidR="00037061">
        <w:rPr>
          <w:rFonts w:ascii="Times New Roman" w:hAnsi="Times New Roman" w:cs="Times New Roman"/>
          <w:sz w:val="28"/>
          <w:szCs w:val="28"/>
        </w:rPr>
        <w:t xml:space="preserve"> 36</w:t>
      </w:r>
      <w:r w:rsidRPr="001370A7">
        <w:rPr>
          <w:rFonts w:ascii="Times New Roman" w:hAnsi="Times New Roman" w:cs="Times New Roman"/>
          <w:sz w:val="28"/>
          <w:szCs w:val="28"/>
        </w:rPr>
        <w:t xml:space="preserve"> </w:t>
      </w:r>
      <w:r w:rsidR="00BA7727" w:rsidRPr="001370A7">
        <w:rPr>
          <w:rFonts w:ascii="Times New Roman" w:hAnsi="Times New Roman" w:cs="Times New Roman"/>
          <w:sz w:val="28"/>
          <w:szCs w:val="28"/>
        </w:rPr>
        <w:t>час</w:t>
      </w:r>
      <w:r w:rsidR="00BA772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7061">
        <w:rPr>
          <w:rFonts w:ascii="Times New Roman" w:hAnsi="Times New Roman" w:cs="Times New Roman"/>
          <w:sz w:val="28"/>
          <w:szCs w:val="28"/>
        </w:rPr>
        <w:t xml:space="preserve"> самостоятельная работа 36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61">
        <w:rPr>
          <w:rFonts w:ascii="Times New Roman" w:hAnsi="Times New Roman" w:cs="Times New Roman"/>
          <w:sz w:val="28"/>
          <w:szCs w:val="28"/>
        </w:rPr>
        <w:t>И</w:t>
      </w:r>
      <w:r w:rsidR="00BA7727" w:rsidRPr="00BA7727">
        <w:rPr>
          <w:rFonts w:ascii="Times New Roman" w:hAnsi="Times New Roman" w:cs="Times New Roman"/>
          <w:sz w:val="28"/>
          <w:szCs w:val="28"/>
        </w:rPr>
        <w:t>зучается на 3 курсе</w:t>
      </w:r>
      <w:r w:rsidR="00BA7727">
        <w:rPr>
          <w:rFonts w:ascii="Times New Roman" w:hAnsi="Times New Roman" w:cs="Times New Roman"/>
          <w:sz w:val="28"/>
          <w:szCs w:val="28"/>
        </w:rPr>
        <w:t xml:space="preserve"> в 5 семестре, форма контроля – зачет.</w:t>
      </w:r>
    </w:p>
    <w:p w14:paraId="051F3FDA" w14:textId="77777777" w:rsidR="007A1242" w:rsidRDefault="007A1242" w:rsidP="0042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7C28AD">
        <w:rPr>
          <w:rFonts w:ascii="Times New Roman" w:hAnsi="Times New Roman" w:cs="Times New Roman"/>
          <w:sz w:val="28"/>
          <w:szCs w:val="28"/>
        </w:rPr>
        <w:t xml:space="preserve">– групповые занятия. В основном – лекция преподавателя. Для активизации обучения целесообразно использовать занятия-диспуты, дискуссии, тематические занятия с привлечением учащихся, позволяющие им самим провести исследовательскую работу по изучению материала. В процессе занятий могут использоваться аудио и видеозаписи различных произведений в исполнении мастеров скрипичного </w:t>
      </w:r>
      <w:r w:rsidRPr="007C28AD">
        <w:rPr>
          <w:rFonts w:ascii="Times New Roman" w:hAnsi="Times New Roman" w:cs="Times New Roman"/>
          <w:sz w:val="28"/>
          <w:szCs w:val="28"/>
        </w:rPr>
        <w:lastRenderedPageBreak/>
        <w:t>искусства, а также иллюстративные (концертные)</w:t>
      </w:r>
      <w:r w:rsidR="00366E34">
        <w:rPr>
          <w:rFonts w:ascii="Times New Roman" w:hAnsi="Times New Roman" w:cs="Times New Roman"/>
          <w:sz w:val="28"/>
          <w:szCs w:val="28"/>
        </w:rPr>
        <w:t xml:space="preserve"> </w:t>
      </w:r>
      <w:r w:rsidRPr="007C28AD">
        <w:rPr>
          <w:rFonts w:ascii="Times New Roman" w:hAnsi="Times New Roman" w:cs="Times New Roman"/>
          <w:sz w:val="28"/>
          <w:szCs w:val="28"/>
        </w:rPr>
        <w:t>выступления самих студентов.</w:t>
      </w:r>
    </w:p>
    <w:p w14:paraId="1AE1329D" w14:textId="77777777" w:rsidR="00BA7727" w:rsidRDefault="00BA7727" w:rsidP="00136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5F6F26" w14:textId="77777777" w:rsidR="007A1242" w:rsidRPr="00CB33F0" w:rsidRDefault="007A1242" w:rsidP="007A1242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Style w:val="af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7834"/>
        <w:gridCol w:w="1418"/>
      </w:tblGrid>
      <w:tr w:rsidR="007A1242" w:rsidRPr="00B6569F" w14:paraId="22BD8932" w14:textId="77777777" w:rsidTr="00366E34">
        <w:tc>
          <w:tcPr>
            <w:tcW w:w="530" w:type="dxa"/>
          </w:tcPr>
          <w:p w14:paraId="0437F4E7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№</w:t>
            </w:r>
          </w:p>
        </w:tc>
        <w:tc>
          <w:tcPr>
            <w:tcW w:w="7834" w:type="dxa"/>
          </w:tcPr>
          <w:p w14:paraId="71BAEB33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 xml:space="preserve">Наименование темы лекций </w:t>
            </w:r>
          </w:p>
        </w:tc>
        <w:tc>
          <w:tcPr>
            <w:tcW w:w="1418" w:type="dxa"/>
          </w:tcPr>
          <w:p w14:paraId="2ADE06F4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кол-во часов</w:t>
            </w:r>
          </w:p>
        </w:tc>
      </w:tr>
      <w:tr w:rsidR="007A1242" w:rsidRPr="00B6569F" w14:paraId="6FF92209" w14:textId="77777777" w:rsidTr="00366E34">
        <w:tc>
          <w:tcPr>
            <w:tcW w:w="530" w:type="dxa"/>
          </w:tcPr>
          <w:p w14:paraId="5C4512BD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1</w:t>
            </w:r>
          </w:p>
        </w:tc>
        <w:tc>
          <w:tcPr>
            <w:tcW w:w="7834" w:type="dxa"/>
          </w:tcPr>
          <w:p w14:paraId="60ECB2C0" w14:textId="77777777" w:rsidR="007A1242" w:rsidRPr="008509D4" w:rsidRDefault="007A1242" w:rsidP="001360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9D4">
              <w:rPr>
                <w:rFonts w:ascii="Times New Roman" w:hAnsi="Times New Roman" w:cs="Times New Roman"/>
                <w:sz w:val="28"/>
                <w:szCs w:val="28"/>
              </w:rPr>
              <w:t>Историческое развитие смычковых инструментов</w:t>
            </w:r>
          </w:p>
          <w:p w14:paraId="739264A3" w14:textId="77777777" w:rsidR="007A1242" w:rsidRPr="00B6569F" w:rsidRDefault="007A1242" w:rsidP="001360F9">
            <w:pPr>
              <w:spacing w:line="276" w:lineRule="auto"/>
              <w:rPr>
                <w:sz w:val="28"/>
                <w:szCs w:val="28"/>
              </w:rPr>
            </w:pPr>
            <w:r w:rsidRPr="008509D4">
              <w:rPr>
                <w:rFonts w:ascii="Times New Roman" w:hAnsi="Times New Roman" w:cs="Times New Roman"/>
                <w:sz w:val="28"/>
                <w:szCs w:val="28"/>
              </w:rPr>
              <w:t>Народное происхождение скрипичного семейства</w:t>
            </w:r>
          </w:p>
        </w:tc>
        <w:tc>
          <w:tcPr>
            <w:tcW w:w="1418" w:type="dxa"/>
          </w:tcPr>
          <w:p w14:paraId="522BA8D7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53CA8AE6" w14:textId="77777777" w:rsidTr="00366E34">
        <w:tc>
          <w:tcPr>
            <w:tcW w:w="530" w:type="dxa"/>
          </w:tcPr>
          <w:p w14:paraId="439B9C9E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2</w:t>
            </w:r>
          </w:p>
        </w:tc>
        <w:tc>
          <w:tcPr>
            <w:tcW w:w="7834" w:type="dxa"/>
          </w:tcPr>
          <w:p w14:paraId="43D44239" w14:textId="77777777" w:rsidR="007A1242" w:rsidRPr="00B6569F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7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Итальянское скрипичное искусство </w:t>
            </w:r>
            <w:r w:rsidRPr="008509D4">
              <w:rPr>
                <w:rStyle w:val="27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XVII</w:t>
            </w:r>
            <w:r w:rsidRPr="008509D4">
              <w:rPr>
                <w:rStyle w:val="27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8509D4">
              <w:rPr>
                <w:rStyle w:val="27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XVIII</w:t>
            </w:r>
            <w:r w:rsidRPr="008509D4">
              <w:rPr>
                <w:rStyle w:val="27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вв.</w:t>
            </w:r>
          </w:p>
        </w:tc>
        <w:tc>
          <w:tcPr>
            <w:tcW w:w="1418" w:type="dxa"/>
          </w:tcPr>
          <w:p w14:paraId="40FD62F8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1814B819" w14:textId="77777777" w:rsidTr="00366E34">
        <w:tc>
          <w:tcPr>
            <w:tcW w:w="530" w:type="dxa"/>
          </w:tcPr>
          <w:p w14:paraId="1C3F8C59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3</w:t>
            </w:r>
          </w:p>
        </w:tc>
        <w:tc>
          <w:tcPr>
            <w:tcW w:w="7834" w:type="dxa"/>
          </w:tcPr>
          <w:p w14:paraId="4CF7F04C" w14:textId="77777777" w:rsidR="007A1242" w:rsidRPr="008509D4" w:rsidRDefault="007A1242" w:rsidP="001360F9">
            <w:pPr>
              <w:pStyle w:val="af8"/>
              <w:spacing w:line="276" w:lineRule="auto"/>
              <w:jc w:val="both"/>
              <w:rPr>
                <w:sz w:val="28"/>
                <w:szCs w:val="28"/>
              </w:rPr>
            </w:pPr>
            <w:r w:rsidRPr="008509D4">
              <w:rPr>
                <w:rStyle w:val="27"/>
                <w:rFonts w:ascii="Times New Roman" w:eastAsiaTheme="maj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Скрипичное искусство в Германии </w:t>
            </w:r>
            <w:r w:rsidRPr="008509D4">
              <w:rPr>
                <w:rStyle w:val="27"/>
                <w:rFonts w:ascii="Times New Roman" w:eastAsiaTheme="majorEastAsia" w:hAnsi="Times New Roman" w:cs="Times New Roman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XVII</w:t>
            </w:r>
            <w:r w:rsidRPr="008509D4">
              <w:rPr>
                <w:rStyle w:val="27"/>
                <w:rFonts w:ascii="Times New Roman" w:eastAsiaTheme="majorEastAsia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  <w:t>-</w:t>
            </w:r>
            <w:r w:rsidRPr="008509D4">
              <w:rPr>
                <w:rStyle w:val="27"/>
                <w:rFonts w:ascii="Times New Roman" w:eastAsiaTheme="majorEastAsia" w:hAnsi="Times New Roman" w:cs="Times New Roman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XVIII</w:t>
            </w:r>
            <w:r w:rsidRPr="008509D4">
              <w:rPr>
                <w:rStyle w:val="27"/>
                <w:rFonts w:ascii="Times New Roman" w:eastAsiaTheme="maj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веков</w:t>
            </w:r>
          </w:p>
        </w:tc>
        <w:tc>
          <w:tcPr>
            <w:tcW w:w="1418" w:type="dxa"/>
          </w:tcPr>
          <w:p w14:paraId="5ECA75C4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42A79EF5" w14:textId="77777777" w:rsidTr="00366E34">
        <w:tc>
          <w:tcPr>
            <w:tcW w:w="530" w:type="dxa"/>
          </w:tcPr>
          <w:p w14:paraId="6DE74D07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4</w:t>
            </w:r>
          </w:p>
        </w:tc>
        <w:tc>
          <w:tcPr>
            <w:tcW w:w="7834" w:type="dxa"/>
          </w:tcPr>
          <w:p w14:paraId="5D82FD5A" w14:textId="77777777" w:rsidR="007A1242" w:rsidRPr="008509D4" w:rsidRDefault="007A1242" w:rsidP="001360F9">
            <w:pPr>
              <w:spacing w:line="276" w:lineRule="auto"/>
              <w:rPr>
                <w:sz w:val="28"/>
                <w:szCs w:val="28"/>
              </w:rPr>
            </w:pPr>
            <w:r w:rsidRPr="008509D4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Композиторы венской классической школы (Гайдн, Моцарт, Бетховен)</w:t>
            </w:r>
          </w:p>
        </w:tc>
        <w:tc>
          <w:tcPr>
            <w:tcW w:w="1418" w:type="dxa"/>
          </w:tcPr>
          <w:p w14:paraId="053E509F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61D6F981" w14:textId="77777777" w:rsidTr="00366E34">
        <w:tc>
          <w:tcPr>
            <w:tcW w:w="530" w:type="dxa"/>
          </w:tcPr>
          <w:p w14:paraId="3389E383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34" w:type="dxa"/>
          </w:tcPr>
          <w:p w14:paraId="4BE9EF82" w14:textId="77777777" w:rsidR="007A1242" w:rsidRPr="008509D4" w:rsidRDefault="007A1242" w:rsidP="001360F9">
            <w:pPr>
              <w:spacing w:line="276" w:lineRule="auto"/>
              <w:rPr>
                <w:sz w:val="28"/>
                <w:szCs w:val="28"/>
              </w:rPr>
            </w:pPr>
            <w:r w:rsidRPr="008509D4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Бетховен и венская скрипичная школа. Квартетная культура этого времени</w:t>
            </w:r>
          </w:p>
        </w:tc>
        <w:tc>
          <w:tcPr>
            <w:tcW w:w="1418" w:type="dxa"/>
          </w:tcPr>
          <w:p w14:paraId="68961CAD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05A1CEF8" w14:textId="77777777" w:rsidTr="00366E34">
        <w:tc>
          <w:tcPr>
            <w:tcW w:w="530" w:type="dxa"/>
          </w:tcPr>
          <w:p w14:paraId="0F2EAFD8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34" w:type="dxa"/>
          </w:tcPr>
          <w:p w14:paraId="0D1CAD1D" w14:textId="77777777" w:rsidR="007A1242" w:rsidRPr="008509D4" w:rsidRDefault="007A1242" w:rsidP="001360F9">
            <w:pPr>
              <w:spacing w:line="276" w:lineRule="auto"/>
              <w:rPr>
                <w:sz w:val="28"/>
                <w:szCs w:val="28"/>
              </w:rPr>
            </w:pPr>
            <w:r w:rsidRPr="008509D4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Французское скрипичное искусство XVII - первой половины XIX веков</w:t>
            </w:r>
          </w:p>
        </w:tc>
        <w:tc>
          <w:tcPr>
            <w:tcW w:w="1418" w:type="dxa"/>
          </w:tcPr>
          <w:p w14:paraId="2029FB7E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2B3394CA" w14:textId="77777777" w:rsidTr="00366E34">
        <w:tc>
          <w:tcPr>
            <w:tcW w:w="530" w:type="dxa"/>
          </w:tcPr>
          <w:p w14:paraId="2B8DAA6E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34" w:type="dxa"/>
          </w:tcPr>
          <w:p w14:paraId="74D0097C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Выдающийся итальянский скрипач-виртуоз Никколо Паганини (1782 - 1840)</w:t>
            </w:r>
          </w:p>
        </w:tc>
        <w:tc>
          <w:tcPr>
            <w:tcW w:w="1418" w:type="dxa"/>
          </w:tcPr>
          <w:p w14:paraId="6C08DDD8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0CBC4E1F" w14:textId="77777777" w:rsidTr="00366E34">
        <w:tc>
          <w:tcPr>
            <w:tcW w:w="530" w:type="dxa"/>
          </w:tcPr>
          <w:p w14:paraId="74DFE3D2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34" w:type="dxa"/>
          </w:tcPr>
          <w:p w14:paraId="4C33D258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9D4"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Скрипичное искусство в России. </w:t>
            </w:r>
          </w:p>
          <w:p w14:paraId="7B1958E6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b w:val="0"/>
                <w:sz w:val="28"/>
                <w:szCs w:val="28"/>
              </w:rPr>
            </w:pPr>
            <w:r w:rsidRPr="008509D4">
              <w:rPr>
                <w:rStyle w:val="2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 w:rsidRPr="008509D4"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смыка до Хандошкина</w:t>
            </w:r>
          </w:p>
        </w:tc>
        <w:tc>
          <w:tcPr>
            <w:tcW w:w="1418" w:type="dxa"/>
          </w:tcPr>
          <w:p w14:paraId="16747514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535762F8" w14:textId="77777777" w:rsidTr="00366E34">
        <w:tc>
          <w:tcPr>
            <w:tcW w:w="530" w:type="dxa"/>
          </w:tcPr>
          <w:p w14:paraId="2F0DA42D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34" w:type="dxa"/>
          </w:tcPr>
          <w:p w14:paraId="39600C91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Style w:val="22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9D4">
              <w:rPr>
                <w:rStyle w:val="22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Русская скрипичная и альтовая литература. </w:t>
            </w:r>
          </w:p>
          <w:p w14:paraId="34CEF5B0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2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Квартетная культура в России в первой половине XIX века</w:t>
            </w:r>
          </w:p>
        </w:tc>
        <w:tc>
          <w:tcPr>
            <w:tcW w:w="1418" w:type="dxa"/>
          </w:tcPr>
          <w:p w14:paraId="02B420B5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07108C62" w14:textId="77777777" w:rsidTr="00366E34">
        <w:tc>
          <w:tcPr>
            <w:tcW w:w="530" w:type="dxa"/>
          </w:tcPr>
          <w:p w14:paraId="5A7CAC2C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34" w:type="dxa"/>
          </w:tcPr>
          <w:p w14:paraId="7BE5E9EC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2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Скрипичное искусство России конца XIX - начала XX веков</w:t>
            </w:r>
          </w:p>
        </w:tc>
        <w:tc>
          <w:tcPr>
            <w:tcW w:w="1418" w:type="dxa"/>
          </w:tcPr>
          <w:p w14:paraId="3E4C100D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562C588E" w14:textId="77777777" w:rsidTr="00366E34">
        <w:tc>
          <w:tcPr>
            <w:tcW w:w="530" w:type="dxa"/>
          </w:tcPr>
          <w:p w14:paraId="20E62DEC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34" w:type="dxa"/>
          </w:tcPr>
          <w:p w14:paraId="397C718E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2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Русская скрипичная литература</w:t>
            </w:r>
          </w:p>
        </w:tc>
        <w:tc>
          <w:tcPr>
            <w:tcW w:w="1418" w:type="dxa"/>
          </w:tcPr>
          <w:p w14:paraId="761D1E9D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3696E69A" w14:textId="77777777" w:rsidTr="00366E34">
        <w:tc>
          <w:tcPr>
            <w:tcW w:w="530" w:type="dxa"/>
          </w:tcPr>
          <w:p w14:paraId="7E4E3299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34" w:type="dxa"/>
          </w:tcPr>
          <w:p w14:paraId="18F810D2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2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Исполнительское искусство в зарубежной скрипичной культуре второй половины XIX - начала XX веков</w:t>
            </w:r>
          </w:p>
        </w:tc>
        <w:tc>
          <w:tcPr>
            <w:tcW w:w="1418" w:type="dxa"/>
          </w:tcPr>
          <w:p w14:paraId="7FA9F7DD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17A902BB" w14:textId="77777777" w:rsidTr="00366E34">
        <w:tc>
          <w:tcPr>
            <w:tcW w:w="530" w:type="dxa"/>
          </w:tcPr>
          <w:p w14:paraId="56196B99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34" w:type="dxa"/>
          </w:tcPr>
          <w:p w14:paraId="2841BBA1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2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Скрипичное искусство зарубежных стран в первой половине XX века</w:t>
            </w:r>
          </w:p>
        </w:tc>
        <w:tc>
          <w:tcPr>
            <w:tcW w:w="1418" w:type="dxa"/>
          </w:tcPr>
          <w:p w14:paraId="7CC7CA4E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07807482" w14:textId="77777777" w:rsidTr="00366E34">
        <w:tc>
          <w:tcPr>
            <w:tcW w:w="530" w:type="dxa"/>
          </w:tcPr>
          <w:p w14:paraId="49DA8518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34" w:type="dxa"/>
          </w:tcPr>
          <w:p w14:paraId="5F30B64B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2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Зарубежная скрипичная и альтовая литература второй половины XIX - первой половины XX веков</w:t>
            </w:r>
          </w:p>
        </w:tc>
        <w:tc>
          <w:tcPr>
            <w:tcW w:w="1418" w:type="dxa"/>
          </w:tcPr>
          <w:p w14:paraId="6ACE4D82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0A6C75E1" w14:textId="77777777" w:rsidTr="00366E34">
        <w:tc>
          <w:tcPr>
            <w:tcW w:w="530" w:type="dxa"/>
          </w:tcPr>
          <w:p w14:paraId="66025180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34" w:type="dxa"/>
          </w:tcPr>
          <w:p w14:paraId="01FD9723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Отечественное исполнит</w:t>
            </w:r>
            <w:r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ельское искусство XX века. </w:t>
            </w:r>
            <w:r w:rsidRPr="008509D4"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Скрипачи старшего поколения</w:t>
            </w:r>
            <w:r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789BC1F3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6481F198" w14:textId="77777777" w:rsidTr="00366E34">
        <w:tc>
          <w:tcPr>
            <w:tcW w:w="530" w:type="dxa"/>
          </w:tcPr>
          <w:p w14:paraId="7DF2E0D2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34" w:type="dxa"/>
          </w:tcPr>
          <w:p w14:paraId="69A7DF4F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Отечественное исполнительство на альте</w:t>
            </w:r>
          </w:p>
        </w:tc>
        <w:tc>
          <w:tcPr>
            <w:tcW w:w="1418" w:type="dxa"/>
          </w:tcPr>
          <w:p w14:paraId="682EBFD3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0FC0607F" w14:textId="77777777" w:rsidTr="00366E34">
        <w:tc>
          <w:tcPr>
            <w:tcW w:w="530" w:type="dxa"/>
          </w:tcPr>
          <w:p w14:paraId="681E3C4B" w14:textId="77777777" w:rsidR="007A1242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34" w:type="dxa"/>
          </w:tcPr>
          <w:p w14:paraId="6AFBEE8C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Выдающиеся отечественные исполнители XX века </w:t>
            </w:r>
            <w:proofErr w:type="spellStart"/>
            <w:r w:rsidRPr="008509D4"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Д.Ф.Ойстрах</w:t>
            </w:r>
            <w:proofErr w:type="spellEnd"/>
            <w:r w:rsidRPr="008509D4"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509D4"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Л.Б.Коган</w:t>
            </w:r>
            <w:proofErr w:type="spellEnd"/>
            <w:r>
              <w:rPr>
                <w:rStyle w:val="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5DFB60E0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5F63C465" w14:textId="77777777" w:rsidTr="00366E34">
        <w:tc>
          <w:tcPr>
            <w:tcW w:w="530" w:type="dxa"/>
          </w:tcPr>
          <w:p w14:paraId="6242A9EC" w14:textId="77777777" w:rsidR="007A1242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834" w:type="dxa"/>
          </w:tcPr>
          <w:p w14:paraId="327DAF02" w14:textId="77777777" w:rsidR="007A1242" w:rsidRPr="008509D4" w:rsidRDefault="007A1242" w:rsidP="001360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8509D4">
              <w:rPr>
                <w:rStyle w:val="22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Отечественная скрипичная и альтовая литература XX века</w:t>
            </w:r>
          </w:p>
        </w:tc>
        <w:tc>
          <w:tcPr>
            <w:tcW w:w="1418" w:type="dxa"/>
          </w:tcPr>
          <w:p w14:paraId="1AAFA543" w14:textId="77777777" w:rsidR="007A1242" w:rsidRPr="00B6569F" w:rsidRDefault="00366E34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42" w:rsidRPr="00B6569F" w14:paraId="6B9E6898" w14:textId="77777777" w:rsidTr="00366E34">
        <w:tc>
          <w:tcPr>
            <w:tcW w:w="530" w:type="dxa"/>
          </w:tcPr>
          <w:p w14:paraId="1172345B" w14:textId="77777777" w:rsidR="007A1242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4" w:type="dxa"/>
          </w:tcPr>
          <w:p w14:paraId="654F3C7B" w14:textId="77777777" w:rsidR="007A1242" w:rsidRPr="008509D4" w:rsidRDefault="007A1242" w:rsidP="001360F9">
            <w:pPr>
              <w:pStyle w:val="af8"/>
              <w:spacing w:line="276" w:lineRule="auto"/>
              <w:rPr>
                <w:b/>
                <w:sz w:val="28"/>
                <w:szCs w:val="28"/>
              </w:rPr>
            </w:pPr>
            <w:r w:rsidRPr="008509D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14:paraId="2BD02815" w14:textId="77777777" w:rsidR="007A1242" w:rsidRPr="008509D4" w:rsidRDefault="00366E34" w:rsidP="001360F9">
            <w:pPr>
              <w:pStyle w:val="af8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14:paraId="371F8D8C" w14:textId="77777777" w:rsidR="00366E34" w:rsidRDefault="00366E34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86174A" w14:textId="77777777" w:rsidR="007A1242" w:rsidRPr="007A1242" w:rsidRDefault="007A1242" w:rsidP="007A0EA5">
      <w:pPr>
        <w:spacing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366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t>Организация контроля знаний</w:t>
      </w:r>
    </w:p>
    <w:p w14:paraId="43384D25" w14:textId="77777777" w:rsidR="007A1242" w:rsidRPr="007A1242" w:rsidRDefault="007A1242" w:rsidP="007A0EA5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14:paraId="61F4676C" w14:textId="77777777" w:rsidR="007A1242" w:rsidRDefault="007A1242" w:rsidP="007A0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sz w:val="28"/>
          <w:szCs w:val="28"/>
        </w:rPr>
        <w:tab/>
        <w:t>Оценка знаний студентов проводится в ходе опроса на семинарских знаниях, 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знаний музыкального материала.</w:t>
      </w:r>
    </w:p>
    <w:p w14:paraId="7830720C" w14:textId="77777777" w:rsidR="007A1242" w:rsidRPr="007A1242" w:rsidRDefault="007A1242" w:rsidP="007A0EA5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</w:p>
    <w:p w14:paraId="75943210" w14:textId="77777777" w:rsidR="007A1242" w:rsidRPr="007A1242" w:rsidRDefault="007A1242" w:rsidP="007A0E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</w:t>
      </w:r>
      <w:r w:rsidRPr="007A0EA5">
        <w:rPr>
          <w:rFonts w:ascii="Times New Roman" w:eastAsia="Times New Roman" w:hAnsi="Times New Roman" w:cs="Times New Roman"/>
          <w:bCs/>
          <w:i/>
          <w:sz w:val="28"/>
          <w:szCs w:val="28"/>
        </w:rPr>
        <w:t>«Зачтено»</w:t>
      </w: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ставится, если студент в полном объеме владеет </w:t>
      </w:r>
      <w:r w:rsidRPr="007A1242">
        <w:rPr>
          <w:rFonts w:ascii="Times New Roman" w:hAnsi="Times New Roman" w:cs="Times New Roman"/>
          <w:sz w:val="28"/>
          <w:szCs w:val="28"/>
        </w:rPr>
        <w:t>историческим, теор</w:t>
      </w:r>
      <w:r w:rsidR="007A0EA5">
        <w:rPr>
          <w:rFonts w:ascii="Times New Roman" w:hAnsi="Times New Roman" w:cs="Times New Roman"/>
          <w:sz w:val="28"/>
          <w:szCs w:val="28"/>
        </w:rPr>
        <w:t>е</w:t>
      </w:r>
      <w:r w:rsidRPr="007A1242">
        <w:rPr>
          <w:rFonts w:ascii="Times New Roman" w:hAnsi="Times New Roman" w:cs="Times New Roman"/>
          <w:sz w:val="28"/>
          <w:szCs w:val="28"/>
        </w:rPr>
        <w:t>тическим материалом по изучаемой дисциплине;</w:t>
      </w:r>
      <w:r>
        <w:rPr>
          <w:rFonts w:ascii="Times New Roman" w:hAnsi="Times New Roman" w:cs="Times New Roman"/>
          <w:sz w:val="28"/>
          <w:szCs w:val="28"/>
        </w:rPr>
        <w:t xml:space="preserve"> показывает хорошее </w:t>
      </w:r>
      <w:r w:rsidRPr="00BA7727">
        <w:rPr>
          <w:rFonts w:ascii="Times New Roman" w:hAnsi="Times New Roman" w:cs="Times New Roman"/>
          <w:sz w:val="28"/>
          <w:szCs w:val="28"/>
        </w:rPr>
        <w:t>знание оригинального скрипичного репертуара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518BD1" w14:textId="77777777" w:rsidR="007A1242" w:rsidRPr="007A1242" w:rsidRDefault="007A1242" w:rsidP="007A0E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</w:t>
      </w:r>
      <w:r w:rsidRPr="007A0EA5">
        <w:rPr>
          <w:rFonts w:ascii="Times New Roman" w:eastAsia="Times New Roman" w:hAnsi="Times New Roman" w:cs="Times New Roman"/>
          <w:bCs/>
          <w:i/>
          <w:sz w:val="28"/>
          <w:szCs w:val="28"/>
        </w:rPr>
        <w:t>«Не зачтено»</w:t>
      </w: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 если студент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владеет </w:t>
      </w:r>
      <w:r w:rsidR="007A0EA5">
        <w:rPr>
          <w:rFonts w:ascii="Times New Roman" w:hAnsi="Times New Roman" w:cs="Times New Roman"/>
          <w:sz w:val="28"/>
          <w:szCs w:val="28"/>
        </w:rPr>
        <w:t>историческим, теоре</w:t>
      </w:r>
      <w:r w:rsidRPr="007A1242">
        <w:rPr>
          <w:rFonts w:ascii="Times New Roman" w:hAnsi="Times New Roman" w:cs="Times New Roman"/>
          <w:sz w:val="28"/>
          <w:szCs w:val="28"/>
        </w:rPr>
        <w:t>тическим мат</w:t>
      </w:r>
      <w:r>
        <w:rPr>
          <w:rFonts w:ascii="Times New Roman" w:hAnsi="Times New Roman" w:cs="Times New Roman"/>
          <w:sz w:val="28"/>
          <w:szCs w:val="28"/>
        </w:rPr>
        <w:t>ериалом по изучаемой дисциплине.</w:t>
      </w:r>
    </w:p>
    <w:p w14:paraId="406DC271" w14:textId="77777777" w:rsidR="007A1242" w:rsidRDefault="007A1242" w:rsidP="007A0EA5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C94A02" w14:textId="77777777" w:rsidR="007A1242" w:rsidRPr="007A1242" w:rsidRDefault="007A1242" w:rsidP="00366E34">
      <w:pPr>
        <w:tabs>
          <w:tab w:val="left" w:pos="709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3E290A37" w14:textId="77777777" w:rsidR="002547A3" w:rsidRDefault="007A1242" w:rsidP="007A0EA5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З</w:t>
      </w:r>
      <w:r w:rsidR="002547A3">
        <w:rPr>
          <w:rFonts w:eastAsia="MS Mincho"/>
          <w:bCs/>
          <w:sz w:val="28"/>
          <w:szCs w:val="28"/>
        </w:rPr>
        <w:t>анятия проводятся в аудиториях:</w:t>
      </w:r>
    </w:p>
    <w:p w14:paraId="4779B181" w14:textId="77777777" w:rsidR="002547A3" w:rsidRDefault="002547A3" w:rsidP="007A0EA5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№34 - </w:t>
      </w:r>
      <w:r w:rsidRPr="002547A3">
        <w:rPr>
          <w:sz w:val="28"/>
          <w:szCs w:val="28"/>
        </w:rPr>
        <w:t>Пианино «Рейнер» - 1 шт., стул – 7шт., стол – 4шт., доска ученическая – 1шт., шкаф для документов – 1шт., банкетка – 1шт.</w:t>
      </w:r>
    </w:p>
    <w:p w14:paraId="229B6D51" w14:textId="77777777" w:rsidR="002547A3" w:rsidRDefault="002547A3" w:rsidP="007A0EA5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№14 - </w:t>
      </w:r>
      <w:r w:rsidRPr="002547A3">
        <w:rPr>
          <w:rFonts w:eastAsiaTheme="majorEastAsia"/>
          <w:sz w:val="28"/>
          <w:szCs w:val="28"/>
        </w:rPr>
        <w:t>Рояль «</w:t>
      </w:r>
      <w:proofErr w:type="spellStart"/>
      <w:r w:rsidRPr="002547A3">
        <w:rPr>
          <w:rFonts w:eastAsiaTheme="majorEastAsia"/>
          <w:sz w:val="28"/>
          <w:szCs w:val="28"/>
        </w:rPr>
        <w:t>Петроф</w:t>
      </w:r>
      <w:proofErr w:type="spellEnd"/>
      <w:r w:rsidRPr="002547A3">
        <w:rPr>
          <w:rFonts w:eastAsiaTheme="majorEastAsia"/>
          <w:sz w:val="28"/>
          <w:szCs w:val="28"/>
        </w:rPr>
        <w:t>» - 1 шт., стул – 9 шт., шкаф для документов – 2 шт., стол – 1 шт., пульт – 5 шт., шкаф для инструментов – 3 шт., отбойники – 4 шт., банкетка малая – 1 шт., Пианино – 1 шт.</w:t>
      </w:r>
    </w:p>
    <w:p w14:paraId="3FBD92E5" w14:textId="77777777" w:rsidR="007A1242" w:rsidRDefault="007A1242" w:rsidP="007A0EA5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b/>
          <w:caps/>
          <w:sz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</w:p>
    <w:p w14:paraId="66B92631" w14:textId="77777777" w:rsidR="000207D8" w:rsidRDefault="000207D8" w:rsidP="000207D8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</w:p>
    <w:p w14:paraId="67FB1F2F" w14:textId="77777777" w:rsidR="002547A3" w:rsidRDefault="002547A3" w:rsidP="000207D8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</w:p>
    <w:p w14:paraId="27E831CE" w14:textId="77777777" w:rsidR="002547A3" w:rsidRDefault="002547A3" w:rsidP="000207D8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</w:p>
    <w:p w14:paraId="11CB7C9D" w14:textId="77777777" w:rsidR="002547A3" w:rsidRDefault="002547A3" w:rsidP="000207D8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</w:p>
    <w:p w14:paraId="46783F2B" w14:textId="77777777" w:rsidR="000207D8" w:rsidRPr="000207D8" w:rsidRDefault="000207D8" w:rsidP="000207D8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  <w:r w:rsidRPr="000207D8">
        <w:rPr>
          <w:b/>
          <w:bCs/>
          <w:sz w:val="28"/>
          <w:szCs w:val="28"/>
        </w:rPr>
        <w:lastRenderedPageBreak/>
        <w:t>7. Учебно-методическое и информационное обеспечение дисциплины</w:t>
      </w:r>
    </w:p>
    <w:p w14:paraId="0E1C2DF0" w14:textId="77777777" w:rsidR="000207D8" w:rsidRDefault="000207D8" w:rsidP="000207D8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  <w:r w:rsidRPr="000207D8">
        <w:rPr>
          <w:sz w:val="28"/>
          <w:szCs w:val="28"/>
          <w:u w:val="single"/>
        </w:rPr>
        <w:t>Основная</w:t>
      </w:r>
      <w:r w:rsidR="002547A3">
        <w:rPr>
          <w:sz w:val="28"/>
          <w:szCs w:val="28"/>
          <w:u w:val="single"/>
        </w:rPr>
        <w:t>:</w:t>
      </w:r>
    </w:p>
    <w:p w14:paraId="6A1B1771" w14:textId="77777777" w:rsidR="002547A3" w:rsidRPr="002547A3" w:rsidRDefault="002547A3" w:rsidP="002547A3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2013. — 288 с. — Режим доступа: https://e.lanbook.com/book/10481. —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C5F404A" w14:textId="77777777" w:rsidR="002547A3" w:rsidRPr="002547A3" w:rsidRDefault="002547A3" w:rsidP="002547A3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Скребков, С.С. Художественные принципы музыкальных стилей [Электронный ресурс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С.С. Скребков. — Электрон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448 с. — Режим доступа: https://e.lanbook.com/book/102524. —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D32227C" w14:textId="77777777" w:rsidR="002547A3" w:rsidRPr="002547A3" w:rsidRDefault="002547A3" w:rsidP="002547A3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336 с. — Режим доступа: https://e.lanbook.com/book/107070. —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761D373" w14:textId="77777777" w:rsidR="002547A3" w:rsidRPr="002547A3" w:rsidRDefault="002547A3" w:rsidP="00254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47A3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EF9CBE7" w14:textId="77777777" w:rsidR="002547A3" w:rsidRPr="002547A3" w:rsidRDefault="002547A3" w:rsidP="002547A3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Ауэр, Л. Моя долгая жизнь в музыке [Электронный ресурс] / Л. Ауэр. — Электрон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2006. — 216 с. — Режим доступа: https://e.lanbook.com/book/41037. —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01030B0" w14:textId="77777777" w:rsidR="002547A3" w:rsidRPr="002547A3" w:rsidRDefault="002547A3" w:rsidP="002547A3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Джеминиани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Ф. Искусство игры на скрипке. Трактат о хорошем вкусе в музыке [Электронный ресурс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Ф.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Джеминиани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; М.А. Куперман. — Электрон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108 с. — Режим доступа: https://e.lanbook.com/book/107064. —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828ACA0" w14:textId="77777777" w:rsidR="002547A3" w:rsidRPr="002547A3" w:rsidRDefault="002547A3" w:rsidP="002547A3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Казанцева, Л.П. Содержание музыкального произведения в контексте музыкальной жизни [Электронный ресурс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Л.П. Казанцева. — Электрон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192 с. — Режим доступа: https://e.lanbook.com/book/93725. —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B73440D" w14:textId="77777777" w:rsidR="002547A3" w:rsidRPr="002547A3" w:rsidRDefault="002547A3" w:rsidP="002547A3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Копытова, Г. Яша Хейфец в России. Из истории музыкальной культуры Серебряного века [Электронный ресурс] / Г. Копытова. — Электрон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</w:t>
      </w:r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Санкт-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2006. — 665 с. — Режим доступа: https://e.lanbook.com/book/69643. —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0067CF6" w14:textId="77777777" w:rsidR="002547A3" w:rsidRPr="002547A3" w:rsidRDefault="002547A3" w:rsidP="002547A3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Кудряшов, А.Ю. Теория музыкального содержания. Художественные идеи европейской музыки ХVII — XX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вв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[Электронный ресурс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А.Ю. Кудряшов. — Электрон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2010. — 432 с. — Режим доступа: https://e.lanbook.com/book/1975. —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3F4EC31" w14:textId="77777777" w:rsidR="002547A3" w:rsidRPr="002547A3" w:rsidRDefault="002547A3" w:rsidP="002547A3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Мазель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В.Х. Движение — жизнь моя. Книга для всех. Теория и практика движения [Электронный ресурс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В.Х.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Мазель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2010. — 200 с. — Режим доступа: https://e.lanbook.com/book/2866. —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615F356" w14:textId="77777777" w:rsidR="002547A3" w:rsidRPr="002547A3" w:rsidRDefault="002547A3" w:rsidP="002547A3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М.И. Основы музыкального анализа [Электронный ресурс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учебник / М.И.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116 с. — Режим доступа: https://e.lanbook.com/book/90834. —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324F46C" w14:textId="77777777" w:rsidR="002547A3" w:rsidRPr="002547A3" w:rsidRDefault="002547A3" w:rsidP="002547A3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Слонимский, С.М. Заметки о композиторских школах Петербурга XX века [Электронный ресурс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учебно-методическое пособие / С.М. Слонимский. — Электрон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2012. — 84 с. — Режим доступа: https://e.lanbook.com/book/10485. — </w:t>
      </w:r>
      <w:proofErr w:type="spellStart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547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BC1A655" w14:textId="77777777" w:rsidR="002547A3" w:rsidRPr="000207D8" w:rsidRDefault="002547A3" w:rsidP="000207D8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</w:p>
    <w:p w14:paraId="3F16CF37" w14:textId="77777777" w:rsidR="00435D05" w:rsidRPr="00907863" w:rsidRDefault="00435D05" w:rsidP="007A0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183DA1" w14:textId="77777777" w:rsidR="00731747" w:rsidRDefault="00731747" w:rsidP="00731747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620142B8" w14:textId="77777777" w:rsidR="000207D8" w:rsidRDefault="000207D8" w:rsidP="00731747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56988FF" w14:textId="77777777" w:rsidR="000207D8" w:rsidRDefault="000207D8" w:rsidP="00731747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CB99E04" w14:textId="77777777" w:rsidR="000207D8" w:rsidRDefault="000207D8" w:rsidP="00731747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7EFD134" w14:textId="77777777" w:rsidR="000207D8" w:rsidRDefault="000207D8" w:rsidP="00731747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63971E2" w14:textId="77777777" w:rsidR="000207D8" w:rsidRDefault="000207D8" w:rsidP="00731747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44D2DB92" w14:textId="77777777" w:rsidR="007A1242" w:rsidRPr="007A1242" w:rsidRDefault="007A1242" w:rsidP="00731747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7A1242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</w:t>
      </w:r>
    </w:p>
    <w:p w14:paraId="683E3C2A" w14:textId="77777777" w:rsidR="00F236FE" w:rsidRDefault="00F236FE" w:rsidP="007A0E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FE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14:paraId="36970614" w14:textId="77777777" w:rsidR="00152B0E" w:rsidRPr="00152B0E" w:rsidRDefault="00585C18" w:rsidP="007A0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исполнительских стилей</w:t>
      </w:r>
      <w:r w:rsidR="00152B0E" w:rsidRPr="00152B0E">
        <w:rPr>
          <w:rFonts w:ascii="Times New Roman" w:hAnsi="Times New Roman" w:cs="Times New Roman"/>
          <w:sz w:val="28"/>
          <w:szCs w:val="28"/>
        </w:rPr>
        <w:t xml:space="preserve"> - является творческой лабораторией, где педагог осуществляет авторскую работу со студентами, воспитывая и развивая индивидуальность и прививая совместные навыки музицирования.</w:t>
      </w:r>
    </w:p>
    <w:p w14:paraId="5AD0F98B" w14:textId="77777777" w:rsidR="00152B0E" w:rsidRPr="00152B0E" w:rsidRDefault="00152B0E" w:rsidP="007A0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>Средства педагогической работы – индивидуальные методики</w:t>
      </w:r>
      <w:r w:rsidR="007A0EA5">
        <w:rPr>
          <w:rFonts w:ascii="Times New Roman" w:hAnsi="Times New Roman" w:cs="Times New Roman"/>
          <w:sz w:val="28"/>
          <w:szCs w:val="28"/>
        </w:rPr>
        <w:t xml:space="preserve"> </w:t>
      </w:r>
      <w:r w:rsidRPr="00152B0E">
        <w:rPr>
          <w:rFonts w:ascii="Times New Roman" w:hAnsi="Times New Roman" w:cs="Times New Roman"/>
          <w:sz w:val="28"/>
          <w:szCs w:val="28"/>
        </w:rPr>
        <w:t>и соответствующий подбор репертуара.</w:t>
      </w:r>
    </w:p>
    <w:p w14:paraId="1E021FE4" w14:textId="77777777" w:rsidR="00152B0E" w:rsidRPr="00152B0E" w:rsidRDefault="00152B0E" w:rsidP="007A0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>Каждый урок строится по свободной схеме, оптимальный для студентов в данный момент учебного процесса.</w:t>
      </w:r>
    </w:p>
    <w:p w14:paraId="528E31DD" w14:textId="77777777" w:rsidR="00152B0E" w:rsidRPr="00152B0E" w:rsidRDefault="00152B0E" w:rsidP="007A0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>Главная цель каждого урока – воспитывать образное понимание музыке и способам ее передачи слушателям, передавать</w:t>
      </w:r>
      <w:r w:rsidR="000207D8">
        <w:rPr>
          <w:rFonts w:ascii="Times New Roman" w:hAnsi="Times New Roman" w:cs="Times New Roman"/>
          <w:sz w:val="28"/>
          <w:szCs w:val="28"/>
        </w:rPr>
        <w:t xml:space="preserve"> </w:t>
      </w:r>
      <w:r w:rsidRPr="00152B0E">
        <w:rPr>
          <w:rFonts w:ascii="Times New Roman" w:hAnsi="Times New Roman" w:cs="Times New Roman"/>
          <w:sz w:val="28"/>
          <w:szCs w:val="28"/>
        </w:rPr>
        <w:t>ученику</w:t>
      </w:r>
      <w:r w:rsidR="000207D8">
        <w:rPr>
          <w:rFonts w:ascii="Times New Roman" w:hAnsi="Times New Roman" w:cs="Times New Roman"/>
          <w:sz w:val="28"/>
          <w:szCs w:val="28"/>
        </w:rPr>
        <w:t xml:space="preserve"> </w:t>
      </w:r>
      <w:r w:rsidRPr="00152B0E">
        <w:rPr>
          <w:rFonts w:ascii="Times New Roman" w:hAnsi="Times New Roman" w:cs="Times New Roman"/>
          <w:sz w:val="28"/>
          <w:szCs w:val="28"/>
        </w:rPr>
        <w:t>накопленный исполнительский опыт.</w:t>
      </w:r>
    </w:p>
    <w:p w14:paraId="341BC26E" w14:textId="77777777" w:rsidR="00152B0E" w:rsidRPr="00152B0E" w:rsidRDefault="00152B0E" w:rsidP="007A0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 xml:space="preserve">Анализ качества </w:t>
      </w:r>
      <w:r w:rsidR="00585C18">
        <w:rPr>
          <w:rFonts w:ascii="Times New Roman" w:hAnsi="Times New Roman" w:cs="Times New Roman"/>
          <w:sz w:val="28"/>
          <w:szCs w:val="28"/>
        </w:rPr>
        <w:t xml:space="preserve">услышанного </w:t>
      </w:r>
      <w:r w:rsidRPr="00152B0E">
        <w:rPr>
          <w:rFonts w:ascii="Times New Roman" w:hAnsi="Times New Roman" w:cs="Times New Roman"/>
          <w:sz w:val="28"/>
          <w:szCs w:val="28"/>
        </w:rPr>
        <w:t xml:space="preserve">сочинения должен быть проведен совместно со студентами, при этом сохраняя баланс положительного и отрицательного. Психологический фон и атмосфера репетиций должен настраивать студентов на продуктивную </w:t>
      </w:r>
      <w:proofErr w:type="gramStart"/>
      <w:r w:rsidRPr="00152B0E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0207D8">
        <w:rPr>
          <w:rFonts w:ascii="Times New Roman" w:hAnsi="Times New Roman" w:cs="Times New Roman"/>
          <w:sz w:val="28"/>
          <w:szCs w:val="28"/>
        </w:rPr>
        <w:t xml:space="preserve"> </w:t>
      </w:r>
      <w:r w:rsidRPr="00152B0E">
        <w:rPr>
          <w:rFonts w:ascii="Times New Roman" w:hAnsi="Times New Roman" w:cs="Times New Roman"/>
          <w:sz w:val="28"/>
          <w:szCs w:val="28"/>
        </w:rPr>
        <w:t>не сковывая их инициативы.</w:t>
      </w:r>
    </w:p>
    <w:p w14:paraId="27FEB2F4" w14:textId="77777777" w:rsidR="00152B0E" w:rsidRPr="00152B0E" w:rsidRDefault="00152B0E" w:rsidP="007A0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>Основная часть урока заключается в непосредственн</w:t>
      </w:r>
      <w:r w:rsidR="00585C18">
        <w:rPr>
          <w:rFonts w:ascii="Times New Roman" w:hAnsi="Times New Roman" w:cs="Times New Roman"/>
          <w:sz w:val="28"/>
          <w:szCs w:val="28"/>
        </w:rPr>
        <w:t>ой работе над анализом</w:t>
      </w:r>
      <w:r w:rsidRPr="00152B0E">
        <w:rPr>
          <w:rFonts w:ascii="Times New Roman" w:hAnsi="Times New Roman" w:cs="Times New Roman"/>
          <w:sz w:val="28"/>
          <w:szCs w:val="28"/>
        </w:rPr>
        <w:t xml:space="preserve"> музыкального сочинения. Здесь могут присутствовать разные направления в зависимости от конкретной задачи, но необходимо учитывать главное – не разделять работу над технической и художественной составляющей, т.к. оба направления взаимозависимы и взаимообусловлены. </w:t>
      </w:r>
    </w:p>
    <w:p w14:paraId="71240EEF" w14:textId="77777777" w:rsidR="00152B0E" w:rsidRDefault="00152B0E" w:rsidP="007A0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E">
        <w:rPr>
          <w:rFonts w:ascii="Times New Roman" w:hAnsi="Times New Roman" w:cs="Times New Roman"/>
          <w:sz w:val="28"/>
          <w:szCs w:val="28"/>
        </w:rPr>
        <w:tab/>
        <w:t xml:space="preserve">Успех работы зависит от продуманного плана и высокого качества системы уроков. Важно умение педагога создать творческую атмосферу, разбудить инициативу студентов. </w:t>
      </w:r>
    </w:p>
    <w:p w14:paraId="0F5DCDEE" w14:textId="77777777" w:rsidR="007A0EA5" w:rsidRDefault="007A0EA5" w:rsidP="001360F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CB1D48B" w14:textId="77777777" w:rsidR="009722CB" w:rsidRPr="00152B0E" w:rsidRDefault="009722CB" w:rsidP="007A0E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hAnsi="Times New Roman" w:cs="Times New Roman"/>
          <w:b/>
          <w:iCs/>
          <w:sz w:val="28"/>
          <w:szCs w:val="28"/>
        </w:rPr>
        <w:t>ПРИЛОЖЕНИЕ</w:t>
      </w:r>
    </w:p>
    <w:p w14:paraId="6D338AFF" w14:textId="77777777" w:rsidR="001A2DE5" w:rsidRDefault="001A2DE5" w:rsidP="001A2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6842CF" w14:textId="77777777" w:rsidR="001A2DE5" w:rsidRDefault="001A2DE5" w:rsidP="001A2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Репертуарный список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085"/>
      </w:tblGrid>
      <w:tr w:rsidR="001A2DE5" w:rsidRPr="002F4B1D" w14:paraId="70791DF2" w14:textId="77777777" w:rsidTr="007A0EA5">
        <w:tc>
          <w:tcPr>
            <w:tcW w:w="2376" w:type="dxa"/>
          </w:tcPr>
          <w:p w14:paraId="53D7E7E0" w14:textId="77777777" w:rsidR="001A2DE5" w:rsidRPr="002F4B1D" w:rsidRDefault="001A2DE5" w:rsidP="009C559F">
            <w:pPr>
              <w:pStyle w:val="af8"/>
              <w:tabs>
                <w:tab w:val="left" w:pos="666"/>
              </w:tabs>
              <w:spacing w:after="0" w:line="276" w:lineRule="auto"/>
              <w:rPr>
                <w:sz w:val="28"/>
                <w:szCs w:val="28"/>
              </w:rPr>
            </w:pPr>
            <w:r w:rsidRPr="002F4B1D">
              <w:rPr>
                <w:rStyle w:val="afa"/>
                <w:rFonts w:eastAsiaTheme="majorEastAsia"/>
                <w:color w:val="000000"/>
                <w:sz w:val="28"/>
                <w:szCs w:val="28"/>
              </w:rPr>
              <w:t>Бах И. С.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085" w:type="dxa"/>
          </w:tcPr>
          <w:p w14:paraId="1CE74CC7" w14:textId="77777777" w:rsidR="001A2DE5" w:rsidRPr="002F4B1D" w:rsidRDefault="001A2DE5" w:rsidP="009C559F">
            <w:pPr>
              <w:pStyle w:val="af8"/>
              <w:tabs>
                <w:tab w:val="left" w:pos="666"/>
              </w:tabs>
              <w:spacing w:after="0" w:line="276" w:lineRule="auto"/>
              <w:rPr>
                <w:rStyle w:val="afa"/>
                <w:rFonts w:eastAsiaTheme="majorEastAsia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Концерты 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en-US" w:eastAsia="en-US"/>
              </w:rPr>
              <w:t>a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en-US" w:eastAsia="en-US"/>
              </w:rPr>
              <w:t>moll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en-US" w:eastAsia="en-US"/>
              </w:rPr>
              <w:t>E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en-US" w:eastAsia="en-US"/>
              </w:rPr>
              <w:t>dur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en-US" w:eastAsia="en-US"/>
              </w:rPr>
              <w:t>d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en-US" w:eastAsia="en-US"/>
              </w:rPr>
              <w:t>moll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для 2 скрипок. </w:t>
            </w: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lastRenderedPageBreak/>
              <w:t>Сонаты и партиты для скрипок соло</w:t>
            </w:r>
          </w:p>
        </w:tc>
      </w:tr>
      <w:tr w:rsidR="001A2DE5" w:rsidRPr="002F4B1D" w14:paraId="70664A3F" w14:textId="77777777" w:rsidTr="007A0EA5">
        <w:tc>
          <w:tcPr>
            <w:tcW w:w="2376" w:type="dxa"/>
          </w:tcPr>
          <w:p w14:paraId="717EBAD5" w14:textId="77777777" w:rsidR="001A2DE5" w:rsidRPr="002F4B1D" w:rsidRDefault="001A2DE5" w:rsidP="009C559F">
            <w:pPr>
              <w:pStyle w:val="af8"/>
              <w:tabs>
                <w:tab w:val="right" w:pos="3131"/>
              </w:tabs>
              <w:spacing w:after="0" w:line="276" w:lineRule="auto"/>
              <w:rPr>
                <w:sz w:val="28"/>
                <w:szCs w:val="28"/>
              </w:rPr>
            </w:pPr>
            <w:r w:rsidRPr="002F4B1D">
              <w:rPr>
                <w:rStyle w:val="afa"/>
                <w:rFonts w:eastAsiaTheme="majorEastAsia"/>
                <w:color w:val="000000"/>
                <w:sz w:val="28"/>
                <w:szCs w:val="28"/>
              </w:rPr>
              <w:lastRenderedPageBreak/>
              <w:t xml:space="preserve">Бетховен Л. </w:t>
            </w:r>
          </w:p>
        </w:tc>
        <w:tc>
          <w:tcPr>
            <w:tcW w:w="3085" w:type="dxa"/>
          </w:tcPr>
          <w:p w14:paraId="25D26934" w14:textId="77777777" w:rsidR="001A2DE5" w:rsidRDefault="001A2DE5" w:rsidP="009C559F">
            <w:pPr>
              <w:pStyle w:val="af8"/>
              <w:tabs>
                <w:tab w:val="right" w:pos="3131"/>
              </w:tabs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Концерт. </w:t>
            </w:r>
          </w:p>
          <w:p w14:paraId="141AB20E" w14:textId="77777777" w:rsidR="001A2DE5" w:rsidRDefault="001A2DE5" w:rsidP="009C559F">
            <w:pPr>
              <w:pStyle w:val="af8"/>
              <w:tabs>
                <w:tab w:val="right" w:pos="3131"/>
              </w:tabs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Сонаты. </w:t>
            </w:r>
          </w:p>
          <w:p w14:paraId="5F2D8579" w14:textId="77777777" w:rsidR="001A2DE5" w:rsidRPr="002F4B1D" w:rsidRDefault="001A2DE5" w:rsidP="009C559F">
            <w:pPr>
              <w:pStyle w:val="af8"/>
              <w:tabs>
                <w:tab w:val="right" w:pos="3131"/>
              </w:tabs>
              <w:spacing w:after="0" w:line="276" w:lineRule="auto"/>
              <w:rPr>
                <w:rStyle w:val="afa"/>
                <w:rFonts w:eastAsiaTheme="majorEastAsia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Квартеты</w:t>
            </w:r>
          </w:p>
        </w:tc>
      </w:tr>
      <w:tr w:rsidR="001A2DE5" w:rsidRPr="002F4B1D" w14:paraId="6D89FB0B" w14:textId="77777777" w:rsidTr="007A0EA5">
        <w:tc>
          <w:tcPr>
            <w:tcW w:w="2376" w:type="dxa"/>
          </w:tcPr>
          <w:p w14:paraId="1F3B442E" w14:textId="77777777" w:rsidR="001A2DE5" w:rsidRPr="002F4B1D" w:rsidRDefault="001A2DE5" w:rsidP="009C559F">
            <w:pPr>
              <w:pStyle w:val="af8"/>
              <w:tabs>
                <w:tab w:val="right" w:pos="3131"/>
              </w:tabs>
              <w:spacing w:after="0" w:line="276" w:lineRule="auto"/>
              <w:rPr>
                <w:sz w:val="28"/>
                <w:szCs w:val="28"/>
              </w:rPr>
            </w:pPr>
            <w:r w:rsidRPr="002F4B1D">
              <w:rPr>
                <w:rStyle w:val="afa"/>
                <w:rFonts w:eastAsiaTheme="majorEastAsia"/>
                <w:color w:val="000000"/>
                <w:sz w:val="28"/>
                <w:szCs w:val="28"/>
              </w:rPr>
              <w:t>Брамс И.</w:t>
            </w:r>
          </w:p>
        </w:tc>
        <w:tc>
          <w:tcPr>
            <w:tcW w:w="3085" w:type="dxa"/>
          </w:tcPr>
          <w:p w14:paraId="3FB364C3" w14:textId="77777777" w:rsidR="001A2DE5" w:rsidRDefault="001A2DE5" w:rsidP="009C559F">
            <w:pPr>
              <w:pStyle w:val="af8"/>
              <w:tabs>
                <w:tab w:val="right" w:pos="3131"/>
              </w:tabs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Концерт. </w:t>
            </w:r>
          </w:p>
          <w:p w14:paraId="602D74B0" w14:textId="77777777" w:rsidR="001A2DE5" w:rsidRDefault="001A2DE5" w:rsidP="009C559F">
            <w:pPr>
              <w:pStyle w:val="af8"/>
              <w:tabs>
                <w:tab w:val="right" w:pos="3131"/>
              </w:tabs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Сонаты. </w:t>
            </w:r>
          </w:p>
          <w:p w14:paraId="4AE27AB3" w14:textId="77777777" w:rsidR="001A2DE5" w:rsidRPr="002F4B1D" w:rsidRDefault="001A2DE5" w:rsidP="009C559F">
            <w:pPr>
              <w:pStyle w:val="af8"/>
              <w:tabs>
                <w:tab w:val="right" w:pos="3131"/>
              </w:tabs>
              <w:spacing w:after="0" w:line="276" w:lineRule="auto"/>
              <w:rPr>
                <w:rStyle w:val="afa"/>
                <w:rFonts w:eastAsiaTheme="majorEastAsia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Квартеты</w:t>
            </w:r>
          </w:p>
        </w:tc>
      </w:tr>
      <w:tr w:rsidR="001A2DE5" w:rsidRPr="002F4B1D" w14:paraId="19C58B78" w14:textId="77777777" w:rsidTr="007A0EA5">
        <w:tc>
          <w:tcPr>
            <w:tcW w:w="2376" w:type="dxa"/>
          </w:tcPr>
          <w:p w14:paraId="6170C2EA" w14:textId="77777777" w:rsidR="001A2DE5" w:rsidRPr="002F4B1D" w:rsidRDefault="001A2DE5" w:rsidP="009C559F">
            <w:pPr>
              <w:pStyle w:val="af8"/>
              <w:tabs>
                <w:tab w:val="left" w:pos="2118"/>
              </w:tabs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2F4B1D">
              <w:rPr>
                <w:rStyle w:val="afa"/>
                <w:rFonts w:eastAsiaTheme="majorEastAsia"/>
                <w:color w:val="000000"/>
                <w:sz w:val="28"/>
                <w:szCs w:val="28"/>
              </w:rPr>
              <w:t>Брух</w:t>
            </w:r>
            <w:proofErr w:type="spellEnd"/>
            <w:r w:rsidRPr="002F4B1D">
              <w:rPr>
                <w:rStyle w:val="afa"/>
                <w:rFonts w:eastAsiaTheme="majorEastAsia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3085" w:type="dxa"/>
          </w:tcPr>
          <w:p w14:paraId="3DF276D4" w14:textId="77777777" w:rsidR="001A2DE5" w:rsidRPr="002F4B1D" w:rsidRDefault="001A2DE5" w:rsidP="009C559F">
            <w:pPr>
              <w:pStyle w:val="af8"/>
              <w:tabs>
                <w:tab w:val="left" w:pos="2118"/>
              </w:tabs>
              <w:spacing w:after="0" w:line="276" w:lineRule="auto"/>
              <w:rPr>
                <w:rStyle w:val="afa"/>
                <w:rFonts w:eastAsiaTheme="majorEastAsia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Концерт № 1</w:t>
            </w:r>
          </w:p>
        </w:tc>
      </w:tr>
      <w:tr w:rsidR="001A2DE5" w:rsidRPr="002F4B1D" w14:paraId="5035DB6B" w14:textId="77777777" w:rsidTr="007A0EA5">
        <w:tc>
          <w:tcPr>
            <w:tcW w:w="2376" w:type="dxa"/>
          </w:tcPr>
          <w:p w14:paraId="4A843603" w14:textId="77777777" w:rsidR="001A2DE5" w:rsidRPr="002F4B1D" w:rsidRDefault="001A2DE5" w:rsidP="009C559F">
            <w:pPr>
              <w:pStyle w:val="af8"/>
              <w:tabs>
                <w:tab w:val="left" w:pos="2118"/>
              </w:tabs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2F4B1D">
              <w:rPr>
                <w:rStyle w:val="afa"/>
                <w:rFonts w:eastAsiaTheme="majorEastAsia"/>
                <w:color w:val="000000"/>
                <w:sz w:val="28"/>
                <w:szCs w:val="28"/>
              </w:rPr>
              <w:t>Багнер</w:t>
            </w:r>
            <w:proofErr w:type="spellEnd"/>
            <w:r w:rsidRPr="002F4B1D">
              <w:rPr>
                <w:rStyle w:val="afa"/>
                <w:rFonts w:eastAsiaTheme="majorEastAsia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85" w:type="dxa"/>
          </w:tcPr>
          <w:p w14:paraId="4D18EC80" w14:textId="77777777" w:rsidR="001A2DE5" w:rsidRPr="002F4B1D" w:rsidRDefault="001A2DE5" w:rsidP="009C559F">
            <w:pPr>
              <w:pStyle w:val="af8"/>
              <w:tabs>
                <w:tab w:val="left" w:pos="2118"/>
              </w:tabs>
              <w:spacing w:after="0" w:line="276" w:lineRule="auto"/>
              <w:rPr>
                <w:rStyle w:val="afa"/>
                <w:rFonts w:eastAsiaTheme="majorEastAsia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Пьесы</w:t>
            </w:r>
          </w:p>
        </w:tc>
      </w:tr>
      <w:tr w:rsidR="001A2DE5" w:rsidRPr="002F4B1D" w14:paraId="407D1CBB" w14:textId="77777777" w:rsidTr="007A0EA5">
        <w:tc>
          <w:tcPr>
            <w:tcW w:w="2376" w:type="dxa"/>
          </w:tcPr>
          <w:p w14:paraId="3D2F6772" w14:textId="77777777" w:rsidR="001A2DE5" w:rsidRPr="002F4B1D" w:rsidRDefault="001A2DE5" w:rsidP="009C559F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 w:rsidRPr="002F4B1D">
              <w:rPr>
                <w:rStyle w:val="afa"/>
                <w:rFonts w:eastAsiaTheme="majorEastAsia"/>
                <w:color w:val="000000"/>
                <w:sz w:val="28"/>
                <w:szCs w:val="28"/>
              </w:rPr>
              <w:t>Венявский Г.</w:t>
            </w:r>
          </w:p>
        </w:tc>
        <w:tc>
          <w:tcPr>
            <w:tcW w:w="3085" w:type="dxa"/>
          </w:tcPr>
          <w:p w14:paraId="5EA05681" w14:textId="77777777" w:rsidR="001A2DE5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Каприсы.</w:t>
            </w:r>
          </w:p>
          <w:p w14:paraId="482387C0" w14:textId="77777777" w:rsidR="001A2DE5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Пьесы.</w:t>
            </w:r>
          </w:p>
          <w:p w14:paraId="161BB861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afa"/>
                <w:rFonts w:eastAsiaTheme="majorEastAsia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Концерты</w:t>
            </w:r>
          </w:p>
        </w:tc>
      </w:tr>
      <w:tr w:rsidR="001A2DE5" w:rsidRPr="002F4B1D" w14:paraId="7961DDA8" w14:textId="77777777" w:rsidTr="007A0EA5">
        <w:tc>
          <w:tcPr>
            <w:tcW w:w="2376" w:type="dxa"/>
          </w:tcPr>
          <w:p w14:paraId="1AC41451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085" w:type="dxa"/>
          </w:tcPr>
          <w:p w14:paraId="6F4C2DDB" w14:textId="77777777" w:rsidR="001A2DE5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Времена года». </w:t>
            </w:r>
          </w:p>
          <w:p w14:paraId="588820DF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Сонаты</w:t>
            </w:r>
          </w:p>
        </w:tc>
      </w:tr>
      <w:tr w:rsidR="001A2DE5" w:rsidRPr="002F4B1D" w14:paraId="74CFEB07" w14:textId="77777777" w:rsidTr="007A0EA5">
        <w:tc>
          <w:tcPr>
            <w:tcW w:w="2376" w:type="dxa"/>
          </w:tcPr>
          <w:p w14:paraId="3A815D48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Вьетан</w:t>
            </w:r>
            <w:proofErr w:type="spellEnd"/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3085" w:type="dxa"/>
          </w:tcPr>
          <w:p w14:paraId="0FE478B0" w14:textId="77777777" w:rsidR="001A2DE5" w:rsidRDefault="001A2DE5" w:rsidP="009C559F">
            <w:pPr>
              <w:spacing w:line="276" w:lineRule="auto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Пьесы.</w:t>
            </w:r>
          </w:p>
          <w:p w14:paraId="4AF6B022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Концерты</w:t>
            </w:r>
          </w:p>
        </w:tc>
      </w:tr>
      <w:tr w:rsidR="001A2DE5" w:rsidRPr="002F4B1D" w14:paraId="395D2F54" w14:textId="77777777" w:rsidTr="007A0EA5">
        <w:tc>
          <w:tcPr>
            <w:tcW w:w="2376" w:type="dxa"/>
          </w:tcPr>
          <w:p w14:paraId="67787436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Гайдн Л.</w:t>
            </w:r>
          </w:p>
        </w:tc>
        <w:tc>
          <w:tcPr>
            <w:tcW w:w="3085" w:type="dxa"/>
          </w:tcPr>
          <w:p w14:paraId="130F2173" w14:textId="77777777" w:rsidR="001A2DE5" w:rsidRDefault="001A2DE5" w:rsidP="009C559F">
            <w:pPr>
              <w:spacing w:line="276" w:lineRule="auto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Концерт</w:t>
            </w:r>
            <w:r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682E67C" w14:textId="77777777" w:rsidR="001A2DE5" w:rsidRDefault="001A2DE5" w:rsidP="009C559F">
            <w:pPr>
              <w:spacing w:line="276" w:lineRule="auto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Сонаты. </w:t>
            </w:r>
          </w:p>
          <w:p w14:paraId="26D0F53F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Квартеты</w:t>
            </w:r>
          </w:p>
        </w:tc>
      </w:tr>
      <w:tr w:rsidR="001A2DE5" w:rsidRPr="002F4B1D" w14:paraId="187C4963" w14:textId="77777777" w:rsidTr="007A0EA5">
        <w:tc>
          <w:tcPr>
            <w:tcW w:w="2376" w:type="dxa"/>
          </w:tcPr>
          <w:p w14:paraId="46ED8142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3085" w:type="dxa"/>
          </w:tcPr>
          <w:p w14:paraId="20848F5B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Сонаты</w:t>
            </w:r>
          </w:p>
        </w:tc>
      </w:tr>
      <w:tr w:rsidR="001A2DE5" w:rsidRPr="002F4B1D" w14:paraId="6B6012F1" w14:textId="77777777" w:rsidTr="007A0EA5">
        <w:tc>
          <w:tcPr>
            <w:tcW w:w="2376" w:type="dxa"/>
          </w:tcPr>
          <w:p w14:paraId="73181EB2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Глебов Е.</w:t>
            </w:r>
          </w:p>
        </w:tc>
        <w:tc>
          <w:tcPr>
            <w:tcW w:w="3085" w:type="dxa"/>
          </w:tcPr>
          <w:p w14:paraId="7F5E9AA8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Пьесы</w:t>
            </w:r>
          </w:p>
        </w:tc>
      </w:tr>
      <w:tr w:rsidR="001A2DE5" w:rsidRPr="002F4B1D" w14:paraId="4E67B469" w14:textId="77777777" w:rsidTr="007A0EA5">
        <w:tc>
          <w:tcPr>
            <w:tcW w:w="2376" w:type="dxa"/>
          </w:tcPr>
          <w:p w14:paraId="5FC3A7C0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Горелова Г.</w:t>
            </w:r>
          </w:p>
        </w:tc>
        <w:tc>
          <w:tcPr>
            <w:tcW w:w="3085" w:type="dxa"/>
          </w:tcPr>
          <w:p w14:paraId="700768DC" w14:textId="77777777" w:rsidR="001A2DE5" w:rsidRDefault="001A2DE5" w:rsidP="009C559F">
            <w:pPr>
              <w:spacing w:line="276" w:lineRule="auto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Концерт. </w:t>
            </w:r>
          </w:p>
          <w:p w14:paraId="674EA047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ьесы</w:t>
            </w:r>
          </w:p>
        </w:tc>
      </w:tr>
      <w:tr w:rsidR="001A2DE5" w:rsidRPr="002F4B1D" w14:paraId="407F1D7B" w14:textId="77777777" w:rsidTr="007A0EA5">
        <w:tc>
          <w:tcPr>
            <w:tcW w:w="2376" w:type="dxa"/>
          </w:tcPr>
          <w:p w14:paraId="7B80FA34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Ельский М.</w:t>
            </w:r>
          </w:p>
        </w:tc>
        <w:tc>
          <w:tcPr>
            <w:tcW w:w="3085" w:type="dxa"/>
          </w:tcPr>
          <w:p w14:paraId="1E0BA9D5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Пьесы</w:t>
            </w:r>
          </w:p>
        </w:tc>
      </w:tr>
      <w:tr w:rsidR="001A2DE5" w:rsidRPr="002F4B1D" w14:paraId="2D1F8C3A" w14:textId="77777777" w:rsidTr="007A0EA5">
        <w:tc>
          <w:tcPr>
            <w:tcW w:w="2376" w:type="dxa"/>
          </w:tcPr>
          <w:p w14:paraId="679ACE00" w14:textId="77777777" w:rsidR="001A2DE5" w:rsidRPr="007A0EA5" w:rsidRDefault="001A2DE5" w:rsidP="009C559F">
            <w:pPr>
              <w:spacing w:line="276" w:lineRule="auto"/>
              <w:rPr>
                <w:rStyle w:val="29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A0EA5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Каминский</w:t>
            </w:r>
            <w:r w:rsidRPr="007A0EA5">
              <w:rPr>
                <w:rStyle w:val="29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A0EA5">
              <w:rPr>
                <w:rStyle w:val="29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Д.</w:t>
            </w:r>
          </w:p>
        </w:tc>
        <w:tc>
          <w:tcPr>
            <w:tcW w:w="3085" w:type="dxa"/>
          </w:tcPr>
          <w:p w14:paraId="38DDB96E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Пьесы</w:t>
            </w:r>
          </w:p>
        </w:tc>
      </w:tr>
      <w:tr w:rsidR="001A2DE5" w:rsidRPr="002F4B1D" w14:paraId="1DDC0D76" w14:textId="77777777" w:rsidTr="007A0EA5">
        <w:tc>
          <w:tcPr>
            <w:tcW w:w="2376" w:type="dxa"/>
          </w:tcPr>
          <w:p w14:paraId="2E5349B0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Крейслер</w:t>
            </w:r>
            <w:proofErr w:type="spellEnd"/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 xml:space="preserve"> Ф.</w:t>
            </w:r>
          </w:p>
        </w:tc>
        <w:tc>
          <w:tcPr>
            <w:tcW w:w="3085" w:type="dxa"/>
          </w:tcPr>
          <w:p w14:paraId="4C3EBCC1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Пьесы</w:t>
            </w:r>
          </w:p>
        </w:tc>
      </w:tr>
      <w:tr w:rsidR="001A2DE5" w:rsidRPr="002F4B1D" w14:paraId="4F281582" w14:textId="77777777" w:rsidTr="007A0EA5">
        <w:tc>
          <w:tcPr>
            <w:tcW w:w="2376" w:type="dxa"/>
          </w:tcPr>
          <w:p w14:paraId="1DFD1713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Моцарт В. А.</w:t>
            </w:r>
          </w:p>
        </w:tc>
        <w:tc>
          <w:tcPr>
            <w:tcW w:w="3085" w:type="dxa"/>
          </w:tcPr>
          <w:p w14:paraId="116AF804" w14:textId="77777777" w:rsidR="001A2DE5" w:rsidRDefault="001A2DE5" w:rsidP="009C559F">
            <w:pPr>
              <w:spacing w:line="276" w:lineRule="auto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Концерт</w:t>
            </w:r>
            <w:r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FB96933" w14:textId="77777777" w:rsidR="001A2DE5" w:rsidRDefault="001A2DE5" w:rsidP="009C559F">
            <w:pPr>
              <w:spacing w:line="276" w:lineRule="auto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Сонаты. </w:t>
            </w:r>
          </w:p>
          <w:p w14:paraId="1705A8C4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26"/>
                <w:rFonts w:ascii="Times New Roman" w:eastAsiaTheme="majorEastAsia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Квартеты</w:t>
            </w:r>
          </w:p>
        </w:tc>
      </w:tr>
      <w:tr w:rsidR="001A2DE5" w:rsidRPr="002F4B1D" w14:paraId="78A61301" w14:textId="77777777" w:rsidTr="007A0EA5">
        <w:tc>
          <w:tcPr>
            <w:tcW w:w="2376" w:type="dxa"/>
          </w:tcPr>
          <w:p w14:paraId="4FCDFFCE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Мендельсон Ф</w:t>
            </w:r>
          </w:p>
        </w:tc>
        <w:tc>
          <w:tcPr>
            <w:tcW w:w="3085" w:type="dxa"/>
          </w:tcPr>
          <w:p w14:paraId="2CDB6B09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Концерт</w:t>
            </w: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A2DE5" w:rsidRPr="002F4B1D" w14:paraId="6D883D92" w14:textId="77777777" w:rsidTr="007A0EA5">
        <w:tc>
          <w:tcPr>
            <w:tcW w:w="2376" w:type="dxa"/>
          </w:tcPr>
          <w:p w14:paraId="16340C4B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Паганини Н.</w:t>
            </w:r>
          </w:p>
        </w:tc>
        <w:tc>
          <w:tcPr>
            <w:tcW w:w="3085" w:type="dxa"/>
          </w:tcPr>
          <w:p w14:paraId="65C867B2" w14:textId="77777777" w:rsidR="001A2DE5" w:rsidRDefault="001A2DE5" w:rsidP="009C559F">
            <w:pPr>
              <w:spacing w:line="276" w:lineRule="auto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Каприсы. </w:t>
            </w:r>
          </w:p>
          <w:p w14:paraId="543EF852" w14:textId="77777777" w:rsidR="001A2DE5" w:rsidRDefault="001A2DE5" w:rsidP="009C559F">
            <w:pPr>
              <w:spacing w:line="276" w:lineRule="auto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Пьесы. </w:t>
            </w:r>
          </w:p>
          <w:p w14:paraId="0EC947C5" w14:textId="77777777" w:rsidR="001A2DE5" w:rsidRDefault="001A2DE5" w:rsidP="009C559F">
            <w:pPr>
              <w:spacing w:line="276" w:lineRule="auto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Концерты. </w:t>
            </w:r>
          </w:p>
          <w:p w14:paraId="5AD30C35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Сонатины</w:t>
            </w:r>
          </w:p>
        </w:tc>
      </w:tr>
      <w:tr w:rsidR="001A2DE5" w:rsidRPr="002F4B1D" w14:paraId="244017C6" w14:textId="77777777" w:rsidTr="007A0EA5">
        <w:tc>
          <w:tcPr>
            <w:tcW w:w="2376" w:type="dxa"/>
          </w:tcPr>
          <w:p w14:paraId="1EAEEE98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3085" w:type="dxa"/>
          </w:tcPr>
          <w:p w14:paraId="38040E11" w14:textId="77777777" w:rsidR="001A2DE5" w:rsidRDefault="001A2DE5" w:rsidP="009C559F">
            <w:pPr>
              <w:spacing w:line="276" w:lineRule="auto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Концерты.</w:t>
            </w:r>
          </w:p>
          <w:p w14:paraId="0E9C7BA5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Сонаты.</w:t>
            </w:r>
          </w:p>
        </w:tc>
      </w:tr>
      <w:tr w:rsidR="001A2DE5" w:rsidRPr="002F4B1D" w14:paraId="4556F51E" w14:textId="77777777" w:rsidTr="007A0EA5">
        <w:tc>
          <w:tcPr>
            <w:tcW w:w="2376" w:type="dxa"/>
          </w:tcPr>
          <w:p w14:paraId="49DCCE90" w14:textId="77777777" w:rsidR="001A2DE5" w:rsidRPr="002F4B1D" w:rsidRDefault="001A2DE5" w:rsidP="009C559F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 w:rsidRPr="002F4B1D"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Сарасате П.</w:t>
            </w:r>
          </w:p>
        </w:tc>
        <w:tc>
          <w:tcPr>
            <w:tcW w:w="3085" w:type="dxa"/>
          </w:tcPr>
          <w:p w14:paraId="36ED36AA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Пьесы.</w:t>
            </w:r>
          </w:p>
        </w:tc>
      </w:tr>
      <w:tr w:rsidR="001A2DE5" w:rsidRPr="002F4B1D" w14:paraId="05BD351F" w14:textId="77777777" w:rsidTr="007A0EA5">
        <w:tc>
          <w:tcPr>
            <w:tcW w:w="2376" w:type="dxa"/>
          </w:tcPr>
          <w:p w14:paraId="3406662D" w14:textId="77777777" w:rsidR="001A2DE5" w:rsidRPr="002F4B1D" w:rsidRDefault="001A2DE5" w:rsidP="009C559F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 w:rsidRPr="002F4B1D"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lastRenderedPageBreak/>
              <w:t>Сибелиус Я.</w:t>
            </w:r>
          </w:p>
        </w:tc>
        <w:tc>
          <w:tcPr>
            <w:tcW w:w="3085" w:type="dxa"/>
          </w:tcPr>
          <w:p w14:paraId="748AA3DC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Концерт.</w:t>
            </w:r>
          </w:p>
        </w:tc>
      </w:tr>
      <w:tr w:rsidR="001A2DE5" w:rsidRPr="002F4B1D" w14:paraId="0D2FA157" w14:textId="77777777" w:rsidTr="007A0EA5">
        <w:tc>
          <w:tcPr>
            <w:tcW w:w="2376" w:type="dxa"/>
          </w:tcPr>
          <w:p w14:paraId="46ABA607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F4B1D">
              <w:rPr>
                <w:rStyle w:val="afa"/>
                <w:rFonts w:eastAsiaTheme="majorEastAsia"/>
                <w:color w:val="000000"/>
                <w:sz w:val="28"/>
                <w:szCs w:val="28"/>
              </w:rPr>
              <w:t>Тартини</w:t>
            </w:r>
            <w:proofErr w:type="spellEnd"/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085" w:type="dxa"/>
          </w:tcPr>
          <w:p w14:paraId="420D241F" w14:textId="77777777" w:rsidR="001A2DE5" w:rsidRPr="002F4B1D" w:rsidRDefault="001A2DE5" w:rsidP="009C559F">
            <w:pPr>
              <w:spacing w:line="276" w:lineRule="auto"/>
              <w:rPr>
                <w:rStyle w:val="2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Сонаты.</w:t>
            </w:r>
          </w:p>
        </w:tc>
      </w:tr>
      <w:tr w:rsidR="001A2DE5" w:rsidRPr="002F4B1D" w14:paraId="2C18F1B6" w14:textId="77777777" w:rsidTr="007A0EA5">
        <w:tc>
          <w:tcPr>
            <w:tcW w:w="2376" w:type="dxa"/>
          </w:tcPr>
          <w:p w14:paraId="774D458B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Хачатурян А.</w:t>
            </w:r>
          </w:p>
        </w:tc>
        <w:tc>
          <w:tcPr>
            <w:tcW w:w="3085" w:type="dxa"/>
          </w:tcPr>
          <w:p w14:paraId="6A71D583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Концерт.</w:t>
            </w:r>
          </w:p>
        </w:tc>
      </w:tr>
      <w:tr w:rsidR="001A2DE5" w:rsidRPr="002F4B1D" w14:paraId="107F734D" w14:textId="77777777" w:rsidTr="007A0EA5">
        <w:tc>
          <w:tcPr>
            <w:tcW w:w="2376" w:type="dxa"/>
          </w:tcPr>
          <w:p w14:paraId="53FD94E7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085" w:type="dxa"/>
          </w:tcPr>
          <w:p w14:paraId="42464E31" w14:textId="77777777" w:rsidR="001A2DE5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Концерт</w:t>
            </w:r>
            <w:r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E327356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26"/>
                <w:rFonts w:ascii="Times New Roman" w:eastAsiaTheme="majorEastAsia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Пьесы</w:t>
            </w:r>
          </w:p>
        </w:tc>
      </w:tr>
      <w:tr w:rsidR="001A2DE5" w:rsidRPr="002F4B1D" w14:paraId="0A341D68" w14:textId="77777777" w:rsidTr="007A0EA5">
        <w:tc>
          <w:tcPr>
            <w:tcW w:w="2376" w:type="dxa"/>
          </w:tcPr>
          <w:p w14:paraId="04770846" w14:textId="77777777" w:rsidR="001A2DE5" w:rsidRPr="002F4B1D" w:rsidRDefault="001A2DE5" w:rsidP="009C559F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 w:rsidRPr="002F4B1D"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3085" w:type="dxa"/>
          </w:tcPr>
          <w:p w14:paraId="65851ADA" w14:textId="77777777" w:rsidR="001A2DE5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Концерты. </w:t>
            </w:r>
          </w:p>
          <w:p w14:paraId="3E640A97" w14:textId="77777777" w:rsidR="001A2DE5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Квартеты</w:t>
            </w:r>
            <w:r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EF72431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Соната.</w:t>
            </w:r>
          </w:p>
        </w:tc>
      </w:tr>
      <w:tr w:rsidR="001A2DE5" w:rsidRPr="002F4B1D" w14:paraId="7C22606F" w14:textId="77777777" w:rsidTr="007A0EA5">
        <w:tc>
          <w:tcPr>
            <w:tcW w:w="2376" w:type="dxa"/>
          </w:tcPr>
          <w:p w14:paraId="0C58DBB4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Шуберт Ф.</w:t>
            </w:r>
          </w:p>
        </w:tc>
        <w:tc>
          <w:tcPr>
            <w:tcW w:w="3085" w:type="dxa"/>
          </w:tcPr>
          <w:p w14:paraId="47F12F5A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Сонатины. </w:t>
            </w:r>
          </w:p>
          <w:p w14:paraId="0AB27AEC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afa"/>
                <w:rFonts w:eastAsiaTheme="majorEastAsia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Квартеты</w:t>
            </w:r>
          </w:p>
        </w:tc>
      </w:tr>
      <w:tr w:rsidR="001A2DE5" w:rsidRPr="002F4B1D" w14:paraId="59195105" w14:textId="77777777" w:rsidTr="007A0EA5">
        <w:tc>
          <w:tcPr>
            <w:tcW w:w="2376" w:type="dxa"/>
          </w:tcPr>
          <w:p w14:paraId="4DDA8513" w14:textId="77777777" w:rsidR="001A2DE5" w:rsidRPr="002F4B1D" w:rsidRDefault="001A2DE5" w:rsidP="009C559F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 w:rsidRPr="002F4B1D">
              <w:rPr>
                <w:rStyle w:val="26"/>
                <w:rFonts w:ascii="Times New Roman" w:eastAsiaTheme="majorEastAsia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>Эрнст Г.</w:t>
            </w:r>
          </w:p>
        </w:tc>
        <w:tc>
          <w:tcPr>
            <w:tcW w:w="3085" w:type="dxa"/>
          </w:tcPr>
          <w:p w14:paraId="53300264" w14:textId="77777777" w:rsidR="001A2DE5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Концерт.</w:t>
            </w:r>
          </w:p>
          <w:p w14:paraId="73D8A405" w14:textId="77777777" w:rsidR="001A2DE5" w:rsidRPr="002F4B1D" w:rsidRDefault="001A2DE5" w:rsidP="009C559F">
            <w:pPr>
              <w:pStyle w:val="af8"/>
              <w:spacing w:after="0" w:line="276" w:lineRule="auto"/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2F4B1D">
              <w:rPr>
                <w:rStyle w:val="12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Пьесы</w:t>
            </w:r>
          </w:p>
        </w:tc>
      </w:tr>
    </w:tbl>
    <w:p w14:paraId="3B461ABD" w14:textId="77777777" w:rsidR="00EB3CBC" w:rsidRDefault="00EB3CBC" w:rsidP="00146D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3CBC" w:rsidSect="009A35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9895" w14:textId="77777777" w:rsidR="007655CA" w:rsidRDefault="007655CA" w:rsidP="00535A88">
      <w:pPr>
        <w:spacing w:after="0" w:line="240" w:lineRule="auto"/>
      </w:pPr>
      <w:r>
        <w:separator/>
      </w:r>
    </w:p>
  </w:endnote>
  <w:endnote w:type="continuationSeparator" w:id="0">
    <w:p w14:paraId="6C95641D" w14:textId="77777777" w:rsidR="007655CA" w:rsidRDefault="007655CA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921703"/>
      <w:docPartObj>
        <w:docPartGallery w:val="Page Numbers (Bottom of Page)"/>
        <w:docPartUnique/>
      </w:docPartObj>
    </w:sdtPr>
    <w:sdtEndPr/>
    <w:sdtContent>
      <w:p w14:paraId="2F4E3A4C" w14:textId="77777777" w:rsidR="00227262" w:rsidRDefault="006736D6">
        <w:pPr>
          <w:pStyle w:val="af6"/>
          <w:jc w:val="right"/>
        </w:pPr>
        <w:r>
          <w:fldChar w:fldCharType="begin"/>
        </w:r>
        <w:r w:rsidR="00227262">
          <w:instrText>PAGE   \* MERGEFORMAT</w:instrText>
        </w:r>
        <w:r>
          <w:fldChar w:fldCharType="separate"/>
        </w:r>
        <w:r w:rsidR="003B53F3">
          <w:rPr>
            <w:noProof/>
          </w:rPr>
          <w:t>2</w:t>
        </w:r>
        <w:r>
          <w:fldChar w:fldCharType="end"/>
        </w:r>
      </w:p>
    </w:sdtContent>
  </w:sdt>
  <w:p w14:paraId="671F54D7" w14:textId="77777777" w:rsidR="00227262" w:rsidRDefault="0022726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933A" w14:textId="77777777" w:rsidR="007655CA" w:rsidRDefault="007655CA" w:rsidP="00535A88">
      <w:pPr>
        <w:spacing w:after="0" w:line="240" w:lineRule="auto"/>
      </w:pPr>
      <w:r>
        <w:separator/>
      </w:r>
    </w:p>
  </w:footnote>
  <w:footnote w:type="continuationSeparator" w:id="0">
    <w:p w14:paraId="23518977" w14:textId="77777777" w:rsidR="007655CA" w:rsidRDefault="007655CA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02339"/>
      <w:docPartObj>
        <w:docPartGallery w:val="Page Numbers (Top of Page)"/>
        <w:docPartUnique/>
      </w:docPartObj>
    </w:sdtPr>
    <w:sdtEndPr/>
    <w:sdtContent>
      <w:p w14:paraId="2B77A27A" w14:textId="77777777" w:rsidR="009A352F" w:rsidRDefault="006736D6">
        <w:pPr>
          <w:pStyle w:val="af4"/>
          <w:jc w:val="right"/>
        </w:pPr>
        <w:r>
          <w:fldChar w:fldCharType="begin"/>
        </w:r>
        <w:r w:rsidR="009A352F">
          <w:instrText>PAGE   \* MERGEFORMAT</w:instrText>
        </w:r>
        <w:r>
          <w:fldChar w:fldCharType="separate"/>
        </w:r>
        <w:r w:rsidR="003B53F3">
          <w:rPr>
            <w:noProof/>
          </w:rPr>
          <w:t>2</w:t>
        </w:r>
        <w:r>
          <w:fldChar w:fldCharType="end"/>
        </w:r>
      </w:p>
    </w:sdtContent>
  </w:sdt>
  <w:p w14:paraId="27A0F7E4" w14:textId="77777777" w:rsidR="009A352F" w:rsidRDefault="009A352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0B67"/>
    <w:multiLevelType w:val="hybridMultilevel"/>
    <w:tmpl w:val="40C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EBA"/>
    <w:multiLevelType w:val="hybridMultilevel"/>
    <w:tmpl w:val="5C86D9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9D0EC2"/>
    <w:multiLevelType w:val="hybridMultilevel"/>
    <w:tmpl w:val="94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0C75"/>
    <w:multiLevelType w:val="hybridMultilevel"/>
    <w:tmpl w:val="0D3402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B03"/>
    <w:multiLevelType w:val="hybridMultilevel"/>
    <w:tmpl w:val="D146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64597"/>
    <w:multiLevelType w:val="hybridMultilevel"/>
    <w:tmpl w:val="E166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A631E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774DF"/>
    <w:multiLevelType w:val="hybridMultilevel"/>
    <w:tmpl w:val="38C65B3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5633F"/>
    <w:multiLevelType w:val="hybridMultilevel"/>
    <w:tmpl w:val="6A7C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D1EF9"/>
    <w:multiLevelType w:val="hybridMultilevel"/>
    <w:tmpl w:val="D146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62AC"/>
    <w:multiLevelType w:val="hybridMultilevel"/>
    <w:tmpl w:val="3478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1192"/>
    <w:multiLevelType w:val="hybridMultilevel"/>
    <w:tmpl w:val="9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DB1059"/>
    <w:multiLevelType w:val="hybridMultilevel"/>
    <w:tmpl w:val="C448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60B75"/>
    <w:multiLevelType w:val="hybridMultilevel"/>
    <w:tmpl w:val="8230D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C37342"/>
    <w:multiLevelType w:val="hybridMultilevel"/>
    <w:tmpl w:val="F906D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5346C"/>
    <w:multiLevelType w:val="hybridMultilevel"/>
    <w:tmpl w:val="8A1CC2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DC3D6A"/>
    <w:multiLevelType w:val="hybridMultilevel"/>
    <w:tmpl w:val="962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15"/>
  </w:num>
  <w:num w:numId="5">
    <w:abstractNumId w:val="7"/>
  </w:num>
  <w:num w:numId="6">
    <w:abstractNumId w:val="30"/>
  </w:num>
  <w:num w:numId="7">
    <w:abstractNumId w:val="19"/>
  </w:num>
  <w:num w:numId="8">
    <w:abstractNumId w:val="26"/>
  </w:num>
  <w:num w:numId="9">
    <w:abstractNumId w:val="9"/>
  </w:num>
  <w:num w:numId="10">
    <w:abstractNumId w:val="20"/>
  </w:num>
  <w:num w:numId="11">
    <w:abstractNumId w:val="0"/>
  </w:num>
  <w:num w:numId="12">
    <w:abstractNumId w:val="35"/>
  </w:num>
  <w:num w:numId="13">
    <w:abstractNumId w:val="5"/>
  </w:num>
  <w:num w:numId="14">
    <w:abstractNumId w:val="13"/>
  </w:num>
  <w:num w:numId="15">
    <w:abstractNumId w:val="34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16"/>
  </w:num>
  <w:num w:numId="20">
    <w:abstractNumId w:val="36"/>
  </w:num>
  <w:num w:numId="21">
    <w:abstractNumId w:val="25"/>
  </w:num>
  <w:num w:numId="22">
    <w:abstractNumId w:val="23"/>
  </w:num>
  <w:num w:numId="23">
    <w:abstractNumId w:val="29"/>
  </w:num>
  <w:num w:numId="24">
    <w:abstractNumId w:val="2"/>
  </w:num>
  <w:num w:numId="25">
    <w:abstractNumId w:val="33"/>
  </w:num>
  <w:num w:numId="26">
    <w:abstractNumId w:val="32"/>
  </w:num>
  <w:num w:numId="27">
    <w:abstractNumId w:val="31"/>
  </w:num>
  <w:num w:numId="28">
    <w:abstractNumId w:val="28"/>
  </w:num>
  <w:num w:numId="29">
    <w:abstractNumId w:val="3"/>
  </w:num>
  <w:num w:numId="30">
    <w:abstractNumId w:val="6"/>
  </w:num>
  <w:num w:numId="31">
    <w:abstractNumId w:val="21"/>
  </w:num>
  <w:num w:numId="32">
    <w:abstractNumId w:val="10"/>
  </w:num>
  <w:num w:numId="33">
    <w:abstractNumId w:val="2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2"/>
  </w:num>
  <w:num w:numId="37">
    <w:abstractNumId w:val="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012"/>
    <w:rsid w:val="000207D8"/>
    <w:rsid w:val="00021DCA"/>
    <w:rsid w:val="00037061"/>
    <w:rsid w:val="00062836"/>
    <w:rsid w:val="0006355A"/>
    <w:rsid w:val="000B7BE6"/>
    <w:rsid w:val="000D14CE"/>
    <w:rsid w:val="000F2512"/>
    <w:rsid w:val="000F3C32"/>
    <w:rsid w:val="00113B26"/>
    <w:rsid w:val="00116C8C"/>
    <w:rsid w:val="0012044F"/>
    <w:rsid w:val="00130452"/>
    <w:rsid w:val="001347AF"/>
    <w:rsid w:val="001360F9"/>
    <w:rsid w:val="001370A7"/>
    <w:rsid w:val="00146D56"/>
    <w:rsid w:val="00152B0E"/>
    <w:rsid w:val="00156AB3"/>
    <w:rsid w:val="00162A5D"/>
    <w:rsid w:val="00162DB2"/>
    <w:rsid w:val="00163CD8"/>
    <w:rsid w:val="001A2DE5"/>
    <w:rsid w:val="001A5B35"/>
    <w:rsid w:val="001B16C8"/>
    <w:rsid w:val="001C64FD"/>
    <w:rsid w:val="002069F1"/>
    <w:rsid w:val="002121CC"/>
    <w:rsid w:val="00227262"/>
    <w:rsid w:val="00242086"/>
    <w:rsid w:val="002477D6"/>
    <w:rsid w:val="002547A3"/>
    <w:rsid w:val="00273858"/>
    <w:rsid w:val="002749ED"/>
    <w:rsid w:val="002A0C4C"/>
    <w:rsid w:val="002A4B22"/>
    <w:rsid w:val="002D45EB"/>
    <w:rsid w:val="002D66F4"/>
    <w:rsid w:val="002E4AE3"/>
    <w:rsid w:val="002F19FB"/>
    <w:rsid w:val="002F4B1D"/>
    <w:rsid w:val="002F6F8A"/>
    <w:rsid w:val="003000F0"/>
    <w:rsid w:val="0031779E"/>
    <w:rsid w:val="00327A82"/>
    <w:rsid w:val="00340F94"/>
    <w:rsid w:val="00342944"/>
    <w:rsid w:val="0034398A"/>
    <w:rsid w:val="003524F9"/>
    <w:rsid w:val="003525B8"/>
    <w:rsid w:val="003549E7"/>
    <w:rsid w:val="00366E34"/>
    <w:rsid w:val="003701F7"/>
    <w:rsid w:val="00377637"/>
    <w:rsid w:val="00385400"/>
    <w:rsid w:val="00387C78"/>
    <w:rsid w:val="003A082D"/>
    <w:rsid w:val="003A5340"/>
    <w:rsid w:val="003B53F3"/>
    <w:rsid w:val="00416B04"/>
    <w:rsid w:val="00420E46"/>
    <w:rsid w:val="00424005"/>
    <w:rsid w:val="00435D05"/>
    <w:rsid w:val="004617AD"/>
    <w:rsid w:val="00470AAD"/>
    <w:rsid w:val="00480CC5"/>
    <w:rsid w:val="004816D2"/>
    <w:rsid w:val="00483A33"/>
    <w:rsid w:val="004B36CA"/>
    <w:rsid w:val="004B4496"/>
    <w:rsid w:val="00535A88"/>
    <w:rsid w:val="00541B52"/>
    <w:rsid w:val="00553A66"/>
    <w:rsid w:val="00573FA8"/>
    <w:rsid w:val="00585C18"/>
    <w:rsid w:val="005925F2"/>
    <w:rsid w:val="005A3E28"/>
    <w:rsid w:val="005B0231"/>
    <w:rsid w:val="005B7408"/>
    <w:rsid w:val="005D66E8"/>
    <w:rsid w:val="005F16D9"/>
    <w:rsid w:val="00625CD6"/>
    <w:rsid w:val="00626CD9"/>
    <w:rsid w:val="00642DC9"/>
    <w:rsid w:val="00647DE8"/>
    <w:rsid w:val="006659DF"/>
    <w:rsid w:val="006736D6"/>
    <w:rsid w:val="006738E3"/>
    <w:rsid w:val="00695AC1"/>
    <w:rsid w:val="00696A53"/>
    <w:rsid w:val="006A6520"/>
    <w:rsid w:val="006D215B"/>
    <w:rsid w:val="006D383B"/>
    <w:rsid w:val="006F60A3"/>
    <w:rsid w:val="00702990"/>
    <w:rsid w:val="00731747"/>
    <w:rsid w:val="007356E4"/>
    <w:rsid w:val="00746AB2"/>
    <w:rsid w:val="007655CA"/>
    <w:rsid w:val="00774293"/>
    <w:rsid w:val="007743F7"/>
    <w:rsid w:val="00780AD1"/>
    <w:rsid w:val="00783F2B"/>
    <w:rsid w:val="007A0EA5"/>
    <w:rsid w:val="007A1242"/>
    <w:rsid w:val="007A372D"/>
    <w:rsid w:val="007A422F"/>
    <w:rsid w:val="007E431C"/>
    <w:rsid w:val="0082100E"/>
    <w:rsid w:val="00832A04"/>
    <w:rsid w:val="008354EB"/>
    <w:rsid w:val="008417B5"/>
    <w:rsid w:val="00843796"/>
    <w:rsid w:val="008509D4"/>
    <w:rsid w:val="008517D9"/>
    <w:rsid w:val="00862E1A"/>
    <w:rsid w:val="0088251A"/>
    <w:rsid w:val="00886866"/>
    <w:rsid w:val="008A3489"/>
    <w:rsid w:val="008B758C"/>
    <w:rsid w:val="008D12EC"/>
    <w:rsid w:val="00907863"/>
    <w:rsid w:val="00912546"/>
    <w:rsid w:val="00917FCB"/>
    <w:rsid w:val="0095158A"/>
    <w:rsid w:val="00954482"/>
    <w:rsid w:val="0096789E"/>
    <w:rsid w:val="009722CB"/>
    <w:rsid w:val="009819BA"/>
    <w:rsid w:val="009A2A68"/>
    <w:rsid w:val="009A352F"/>
    <w:rsid w:val="009B2EEA"/>
    <w:rsid w:val="009B4B8B"/>
    <w:rsid w:val="009D0F5F"/>
    <w:rsid w:val="009E6427"/>
    <w:rsid w:val="00A17B42"/>
    <w:rsid w:val="00A27B7E"/>
    <w:rsid w:val="00A44FD2"/>
    <w:rsid w:val="00A65D97"/>
    <w:rsid w:val="00A722E4"/>
    <w:rsid w:val="00A7527E"/>
    <w:rsid w:val="00A76DD1"/>
    <w:rsid w:val="00AB29A4"/>
    <w:rsid w:val="00AF410B"/>
    <w:rsid w:val="00AF75EF"/>
    <w:rsid w:val="00B106A5"/>
    <w:rsid w:val="00B20AAE"/>
    <w:rsid w:val="00B234C2"/>
    <w:rsid w:val="00B2733C"/>
    <w:rsid w:val="00B41734"/>
    <w:rsid w:val="00B46CD1"/>
    <w:rsid w:val="00B6569F"/>
    <w:rsid w:val="00B66D9C"/>
    <w:rsid w:val="00B70C54"/>
    <w:rsid w:val="00B74805"/>
    <w:rsid w:val="00BA7727"/>
    <w:rsid w:val="00BB0E1A"/>
    <w:rsid w:val="00BD7261"/>
    <w:rsid w:val="00BD7F6D"/>
    <w:rsid w:val="00BE18D8"/>
    <w:rsid w:val="00BF2B82"/>
    <w:rsid w:val="00BF2F8E"/>
    <w:rsid w:val="00C048E1"/>
    <w:rsid w:val="00C054F2"/>
    <w:rsid w:val="00C22012"/>
    <w:rsid w:val="00C232C3"/>
    <w:rsid w:val="00C34450"/>
    <w:rsid w:val="00C41CB6"/>
    <w:rsid w:val="00C74277"/>
    <w:rsid w:val="00C81A2E"/>
    <w:rsid w:val="00C84BDB"/>
    <w:rsid w:val="00C86BFB"/>
    <w:rsid w:val="00C86EE1"/>
    <w:rsid w:val="00CA0E10"/>
    <w:rsid w:val="00CC3839"/>
    <w:rsid w:val="00CD0A35"/>
    <w:rsid w:val="00CD2744"/>
    <w:rsid w:val="00CE22E9"/>
    <w:rsid w:val="00CF51F3"/>
    <w:rsid w:val="00D12BB2"/>
    <w:rsid w:val="00D146D9"/>
    <w:rsid w:val="00D42673"/>
    <w:rsid w:val="00D441BA"/>
    <w:rsid w:val="00D86A69"/>
    <w:rsid w:val="00D92682"/>
    <w:rsid w:val="00DA4C49"/>
    <w:rsid w:val="00DA4EC2"/>
    <w:rsid w:val="00DB7916"/>
    <w:rsid w:val="00DC10D9"/>
    <w:rsid w:val="00DC2172"/>
    <w:rsid w:val="00DC55C1"/>
    <w:rsid w:val="00DE0A92"/>
    <w:rsid w:val="00E10CB5"/>
    <w:rsid w:val="00E23A9A"/>
    <w:rsid w:val="00E2729A"/>
    <w:rsid w:val="00E30CDA"/>
    <w:rsid w:val="00E410AF"/>
    <w:rsid w:val="00E84E5B"/>
    <w:rsid w:val="00E87324"/>
    <w:rsid w:val="00E90E63"/>
    <w:rsid w:val="00E93A49"/>
    <w:rsid w:val="00EA647A"/>
    <w:rsid w:val="00EB3CBC"/>
    <w:rsid w:val="00EB4B99"/>
    <w:rsid w:val="00EE3D37"/>
    <w:rsid w:val="00EF64FC"/>
    <w:rsid w:val="00EF77F7"/>
    <w:rsid w:val="00F02B27"/>
    <w:rsid w:val="00F236FE"/>
    <w:rsid w:val="00F25C8F"/>
    <w:rsid w:val="00F33403"/>
    <w:rsid w:val="00F33FED"/>
    <w:rsid w:val="00F4235E"/>
    <w:rsid w:val="00F50A5D"/>
    <w:rsid w:val="00F54ADE"/>
    <w:rsid w:val="00F601A0"/>
    <w:rsid w:val="00F656B9"/>
    <w:rsid w:val="00F6637D"/>
    <w:rsid w:val="00F7695F"/>
    <w:rsid w:val="00F81A05"/>
    <w:rsid w:val="00F9038B"/>
    <w:rsid w:val="00FA736E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80327"/>
  <w15:docId w15:val="{729E28E1-9B0C-4BF5-961B-811081CD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BC12-4102-4837-A7E0-B2407991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117</cp:revision>
  <cp:lastPrinted>2019-04-16T12:13:00Z</cp:lastPrinted>
  <dcterms:created xsi:type="dcterms:W3CDTF">2012-08-09T08:54:00Z</dcterms:created>
  <dcterms:modified xsi:type="dcterms:W3CDTF">2021-12-12T11:14:00Z</dcterms:modified>
</cp:coreProperties>
</file>