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77AA" w:rsidRPr="00C10C62" w:rsidTr="001B77AA">
        <w:tc>
          <w:tcPr>
            <w:tcW w:w="4785" w:type="dxa"/>
          </w:tcPr>
          <w:p w:rsidR="001B77AA" w:rsidRPr="00C10C62" w:rsidRDefault="001B77AA" w:rsidP="001B77AA">
            <w:pPr>
              <w:tabs>
                <w:tab w:val="left" w:pos="142"/>
                <w:tab w:val="left" w:pos="284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  <w:r w:rsidRPr="00C10C62">
              <w:rPr>
                <w:rFonts w:eastAsia="Times New Roman"/>
                <w:sz w:val="24"/>
                <w:szCs w:val="24"/>
                <w:lang w:eastAsia="ru-RU"/>
              </w:rPr>
              <w:t xml:space="preserve"> Учен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ым советом</w:t>
            </w:r>
            <w:r w:rsidRPr="00C10C62">
              <w:rPr>
                <w:rFonts w:eastAsia="Times New Roman"/>
                <w:sz w:val="24"/>
                <w:szCs w:val="24"/>
                <w:lang w:eastAsia="ru-RU"/>
              </w:rPr>
              <w:t xml:space="preserve"> АГК</w:t>
            </w:r>
          </w:p>
          <w:p w:rsidR="001B77AA" w:rsidRDefault="001B77AA" w:rsidP="001B77A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№1 от 1 сентября 2018г.</w:t>
            </w:r>
          </w:p>
          <w:p w:rsidR="001B77AA" w:rsidRPr="00C10C62" w:rsidRDefault="001B77AA" w:rsidP="001B77A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B77AA" w:rsidRPr="00C10C62" w:rsidRDefault="001B77AA" w:rsidP="005D5D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8920" cy="2496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4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7AA" w:rsidRPr="00740314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:rsidR="001B77AA" w:rsidRPr="00B358A1" w:rsidRDefault="001B77AA" w:rsidP="005D5D98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:rsidR="001B77AA" w:rsidRDefault="001B77AA" w:rsidP="005D5D98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:rsidR="005D5D98" w:rsidRPr="0054064D" w:rsidRDefault="005D5D98" w:rsidP="005D5D98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4064D">
        <w:rPr>
          <w:rFonts w:eastAsia="Times New Roman"/>
          <w:szCs w:val="28"/>
          <w:lang w:eastAsia="ru-RU"/>
        </w:rPr>
        <w:t>Направление подготовки</w:t>
      </w:r>
    </w:p>
    <w:p w:rsidR="005D5D98" w:rsidRPr="0054064D" w:rsidRDefault="005D5D98" w:rsidP="005D5D98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54064D">
        <w:rPr>
          <w:b/>
          <w:szCs w:val="28"/>
        </w:rPr>
        <w:t xml:space="preserve">53.03.01 </w:t>
      </w:r>
      <w:r w:rsidRPr="0054064D">
        <w:rPr>
          <w:rFonts w:eastAsia="Times New Roman"/>
          <w:b/>
          <w:szCs w:val="28"/>
          <w:lang w:eastAsia="ru-RU"/>
        </w:rPr>
        <w:t>Музыкальное искусство эстрады</w:t>
      </w:r>
    </w:p>
    <w:p w:rsidR="005D5D98" w:rsidRPr="0054064D" w:rsidRDefault="005D5D98" w:rsidP="005D5D98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4064D">
        <w:rPr>
          <w:rFonts w:eastAsia="Times New Roman"/>
          <w:szCs w:val="28"/>
          <w:lang w:eastAsia="ru-RU"/>
        </w:rPr>
        <w:t>(уровень бакалавриата)</w:t>
      </w:r>
    </w:p>
    <w:p w:rsidR="005D5D98" w:rsidRPr="0054064D" w:rsidRDefault="005D5D98" w:rsidP="005D5D98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4064D">
        <w:rPr>
          <w:rFonts w:eastAsia="Times New Roman"/>
          <w:szCs w:val="28"/>
          <w:lang w:eastAsia="ru-RU"/>
        </w:rPr>
        <w:t>Профиль: «Инструменты эстрадного оркестра»</w:t>
      </w:r>
    </w:p>
    <w:p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1B77AA" w:rsidRPr="00430767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:rsidR="001B77AA" w:rsidRDefault="001B77AA" w:rsidP="001B77AA">
      <w:pPr>
        <w:rPr>
          <w:rFonts w:eastAsia="Times New Roman"/>
          <w:szCs w:val="28"/>
          <w:lang w:eastAsia="ru-RU"/>
        </w:rPr>
      </w:pPr>
    </w:p>
    <w:p w:rsidR="005D5D98" w:rsidRDefault="005D5D98" w:rsidP="001B77AA">
      <w:pPr>
        <w:rPr>
          <w:rFonts w:eastAsia="Times New Roman"/>
          <w:szCs w:val="28"/>
          <w:lang w:eastAsia="ru-RU"/>
        </w:rPr>
      </w:pPr>
    </w:p>
    <w:p w:rsidR="005D5D98" w:rsidRDefault="005D5D98" w:rsidP="001B77AA">
      <w:pPr>
        <w:rPr>
          <w:rFonts w:eastAsia="Times New Roman"/>
          <w:szCs w:val="28"/>
          <w:lang w:eastAsia="ru-RU"/>
        </w:rPr>
      </w:pPr>
    </w:p>
    <w:p w:rsidR="005D5D98" w:rsidRDefault="005D5D98" w:rsidP="001B77AA">
      <w:pPr>
        <w:rPr>
          <w:rFonts w:eastAsia="Times New Roman"/>
          <w:szCs w:val="28"/>
          <w:lang w:eastAsia="ru-RU"/>
        </w:rPr>
      </w:pPr>
    </w:p>
    <w:p w:rsidR="005D5D98" w:rsidRDefault="005D5D98" w:rsidP="001B77AA">
      <w:pPr>
        <w:rPr>
          <w:rFonts w:eastAsia="Times New Roman"/>
          <w:szCs w:val="28"/>
          <w:lang w:eastAsia="ru-RU"/>
        </w:rPr>
      </w:pPr>
    </w:p>
    <w:p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:rsidR="001B77AA" w:rsidRDefault="001B77AA" w:rsidP="001B77AA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2018</w:t>
      </w:r>
    </w:p>
    <w:p w:rsidR="001B77AA" w:rsidRPr="00615C74" w:rsidRDefault="001B77AA" w:rsidP="001B77AA">
      <w:pPr>
        <w:pStyle w:val="ac"/>
        <w:jc w:val="center"/>
        <w:rPr>
          <w:b/>
          <w:i/>
          <w:caps/>
          <w:szCs w:val="28"/>
        </w:rPr>
      </w:pPr>
      <w:r w:rsidRPr="00615C74">
        <w:rPr>
          <w:b/>
          <w:i/>
          <w:caps/>
          <w:szCs w:val="28"/>
        </w:rPr>
        <w:lastRenderedPageBreak/>
        <w:t>С</w:t>
      </w:r>
      <w:r w:rsidR="005D5D98" w:rsidRPr="00615C74">
        <w:rPr>
          <w:b/>
          <w:i/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:rsidTr="005D5D98">
        <w:trPr>
          <w:cantSplit/>
        </w:trPr>
        <w:tc>
          <w:tcPr>
            <w:tcW w:w="9464" w:type="dxa"/>
            <w:gridSpan w:val="2"/>
            <w:hideMark/>
          </w:tcPr>
          <w:p w:rsidR="005D5D98" w:rsidRPr="005E1F15" w:rsidRDefault="005D5D98" w:rsidP="001B77AA">
            <w:pPr>
              <w:pStyle w:val="ac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:rsidR="005D5D98" w:rsidRPr="00F041A1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:rsidTr="005D5D98">
        <w:tc>
          <w:tcPr>
            <w:tcW w:w="782" w:type="dxa"/>
          </w:tcPr>
          <w:p w:rsidR="005D5D98" w:rsidRPr="005E1F15" w:rsidRDefault="005D5D98" w:rsidP="0027384C">
            <w:pPr>
              <w:pStyle w:val="ac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:rsidTr="005D5D98">
        <w:trPr>
          <w:cantSplit/>
        </w:trPr>
        <w:tc>
          <w:tcPr>
            <w:tcW w:w="782" w:type="dxa"/>
            <w:hideMark/>
          </w:tcPr>
          <w:p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:rsidR="001B77AA" w:rsidRDefault="001B77AA" w:rsidP="001B77AA">
      <w:pPr>
        <w:pStyle w:val="ac"/>
        <w:rPr>
          <w:b/>
          <w:szCs w:val="28"/>
        </w:rPr>
      </w:pPr>
    </w:p>
    <w:p w:rsidR="001B77AA" w:rsidRPr="00110049" w:rsidRDefault="001B77AA" w:rsidP="001B77AA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:rsidR="001B77AA" w:rsidRPr="00874B9D" w:rsidRDefault="001B77AA" w:rsidP="001B77AA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:rsidR="001B77AA" w:rsidRPr="00874B9D" w:rsidRDefault="001B77AA" w:rsidP="001B77AA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bookmark23"/>
      <w:r w:rsidRPr="005D5D98">
        <w:rPr>
          <w:b/>
          <w:sz w:val="28"/>
          <w:szCs w:val="28"/>
        </w:rPr>
        <w:t>знать: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FC097B" w:rsidRPr="005D5D98">
        <w:rPr>
          <w:szCs w:val="28"/>
        </w:rPr>
        <w:t xml:space="preserve">способностью использовать приемы оказания первой помощи, методы защиты в условиях чрезвычайных ситуаций </w:t>
      </w:r>
      <w:r w:rsidRPr="005D5D98">
        <w:rPr>
          <w:szCs w:val="28"/>
        </w:rPr>
        <w:t>(ОК-8)</w:t>
      </w:r>
      <w:r w:rsidR="005D5D98">
        <w:rPr>
          <w:szCs w:val="28"/>
        </w:rPr>
        <w:t>.</w:t>
      </w:r>
    </w:p>
    <w:bookmarkEnd w:id="0"/>
    <w:p w:rsidR="005D5D98" w:rsidRDefault="005D5D98" w:rsidP="005D5D98">
      <w:pPr>
        <w:pStyle w:val="a5"/>
        <w:spacing w:line="360" w:lineRule="auto"/>
        <w:rPr>
          <w:szCs w:val="28"/>
        </w:rPr>
      </w:pPr>
    </w:p>
    <w:p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:rsidR="001B77AA" w:rsidRPr="005D5D98" w:rsidRDefault="00975A82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bookmarkStart w:id="1" w:name="_GoBack"/>
      <w:bookmarkEnd w:id="1"/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:rsidTr="005D5D98">
        <w:trPr>
          <w:trHeight w:val="388"/>
        </w:trPr>
        <w:tc>
          <w:tcPr>
            <w:tcW w:w="1242" w:type="dxa"/>
            <w:vMerge w:val="restart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:rsidTr="005D5D98">
        <w:tc>
          <w:tcPr>
            <w:tcW w:w="1242" w:type="dxa"/>
            <w:vMerge/>
          </w:tcPr>
          <w:p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:rsidTr="005D5D98">
        <w:tc>
          <w:tcPr>
            <w:tcW w:w="1242" w:type="dxa"/>
            <w:vAlign w:val="center"/>
          </w:tcPr>
          <w:p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 xml:space="preserve">Правовое регулирование безопасности </w:t>
            </w:r>
            <w:r w:rsidRPr="005D5D98">
              <w:rPr>
                <w:rFonts w:eastAsia="Times New Roman"/>
                <w:szCs w:val="28"/>
                <w:lang w:eastAsia="ar-SA"/>
              </w:rPr>
              <w:lastRenderedPageBreak/>
              <w:t>жизнедеятельности населения.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lastRenderedPageBreak/>
              <w:t>Тема 2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:rsidTr="005D5D98">
        <w:tc>
          <w:tcPr>
            <w:tcW w:w="1242" w:type="dxa"/>
            <w:vAlign w:val="center"/>
          </w:tcPr>
          <w:p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:rsidTr="005D5D98">
        <w:tc>
          <w:tcPr>
            <w:tcW w:w="1242" w:type="dxa"/>
            <w:vAlign w:val="center"/>
          </w:tcPr>
          <w:p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:rsidTr="005D5D98">
        <w:tc>
          <w:tcPr>
            <w:tcW w:w="1242" w:type="dxa"/>
          </w:tcPr>
          <w:p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</w:t>
      </w:r>
      <w:r w:rsidRPr="005D5D98">
        <w:rPr>
          <w:bCs/>
          <w:szCs w:val="28"/>
        </w:rPr>
        <w:lastRenderedPageBreak/>
        <w:t xml:space="preserve">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:rsidR="00E80110" w:rsidRPr="005D5D98" w:rsidRDefault="00E80110" w:rsidP="005D5D98">
      <w:pPr>
        <w:spacing w:line="360" w:lineRule="auto"/>
        <w:rPr>
          <w:szCs w:val="28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lastRenderedPageBreak/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</w:t>
      </w:r>
      <w:proofErr w:type="gramStart"/>
      <w:r w:rsidRPr="005D5D98">
        <w:rPr>
          <w:rFonts w:eastAsia="Times New Roman"/>
          <w:szCs w:val="28"/>
          <w:lang w:eastAsia="ru-RU"/>
        </w:rPr>
        <w:t>выполнил  всех</w:t>
      </w:r>
      <w:proofErr w:type="gramEnd"/>
      <w:r w:rsidRPr="005D5D98">
        <w:rPr>
          <w:rFonts w:eastAsia="Times New Roman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Н.Я. Безопасность жизнедеятельности. Теоретические основы безопасности жизнедеятельности [Электронный ресурс</w:t>
      </w:r>
      <w:proofErr w:type="gramStart"/>
      <w:r w:rsidRPr="00CB012B">
        <w:rPr>
          <w:szCs w:val="28"/>
        </w:rPr>
        <w:t>] :</w:t>
      </w:r>
      <w:proofErr w:type="gramEnd"/>
      <w:r w:rsidRPr="00CB012B">
        <w:rPr>
          <w:szCs w:val="28"/>
        </w:rPr>
        <w:t xml:space="preserve">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</w:t>
      </w:r>
      <w:proofErr w:type="gramStart"/>
      <w:r w:rsidRPr="00CB012B">
        <w:rPr>
          <w:szCs w:val="28"/>
        </w:rPr>
        <w:t>Пенза :</w:t>
      </w:r>
      <w:proofErr w:type="gramEnd"/>
      <w:r w:rsidRPr="00CB012B">
        <w:rPr>
          <w:szCs w:val="28"/>
        </w:rPr>
        <w:t xml:space="preserve">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Занько, Н.Г. Безопасность жизнедеятельности [Электронный ресурс</w:t>
      </w:r>
      <w:proofErr w:type="gramStart"/>
      <w:r w:rsidRPr="00CB012B">
        <w:rPr>
          <w:szCs w:val="28"/>
        </w:rPr>
        <w:t>] :</w:t>
      </w:r>
      <w:proofErr w:type="gramEnd"/>
      <w:r w:rsidRPr="00CB012B">
        <w:rPr>
          <w:szCs w:val="28"/>
        </w:rPr>
        <w:t xml:space="preserve">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</w:t>
      </w:r>
      <w:proofErr w:type="gramStart"/>
      <w:r w:rsidRPr="00CB012B">
        <w:rPr>
          <w:szCs w:val="28"/>
        </w:rPr>
        <w:t>. :</w:t>
      </w:r>
      <w:proofErr w:type="gramEnd"/>
      <w:r w:rsidRPr="00CB012B">
        <w:rPr>
          <w:szCs w:val="28"/>
        </w:rPr>
        <w:t xml:space="preserve"> Лань, 2012. — 672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Потоцкий</w:t>
      </w:r>
      <w:proofErr w:type="spellEnd"/>
      <w:r w:rsidRPr="00CB012B">
        <w:rPr>
          <w:szCs w:val="28"/>
        </w:rPr>
        <w:t>, Е.П. Безопасность жизнедеятельности [Электронный ресурс</w:t>
      </w:r>
      <w:proofErr w:type="gramStart"/>
      <w:r w:rsidRPr="00CB012B">
        <w:rPr>
          <w:szCs w:val="28"/>
        </w:rPr>
        <w:t>] :</w:t>
      </w:r>
      <w:proofErr w:type="gramEnd"/>
      <w:r w:rsidRPr="00CB012B">
        <w:rPr>
          <w:szCs w:val="28"/>
        </w:rPr>
        <w:t xml:space="preserve"> 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</w:t>
      </w:r>
      <w:proofErr w:type="gramStart"/>
      <w:r w:rsidRPr="00CB012B">
        <w:rPr>
          <w:szCs w:val="28"/>
        </w:rPr>
        <w:t>М. :</w:t>
      </w:r>
      <w:proofErr w:type="gramEnd"/>
      <w:r w:rsidRPr="00CB012B">
        <w:rPr>
          <w:szCs w:val="28"/>
        </w:rPr>
        <w:t xml:space="preserve"> МИСИС, 2012. — 77 с. — Режим доступа: </w:t>
      </w:r>
      <w:hyperlink r:id="rId9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lastRenderedPageBreak/>
        <w:t>Дополнительная: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Безопасность жизнедеятельности: Учебник для </w:t>
      </w:r>
      <w:proofErr w:type="gramStart"/>
      <w:r w:rsidRPr="00CB012B">
        <w:rPr>
          <w:szCs w:val="28"/>
        </w:rPr>
        <w:t>вузов .</w:t>
      </w:r>
      <w:proofErr w:type="gramEnd"/>
      <w:r w:rsidRPr="00CB012B">
        <w:rPr>
          <w:szCs w:val="28"/>
        </w:rPr>
        <w:t xml:space="preserve"> – 2 изд. – СПб.: Питер, 2008. – 461 с.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Бондин</w:t>
      </w:r>
      <w:proofErr w:type="spellEnd"/>
      <w:r w:rsidRPr="00CB012B">
        <w:rPr>
          <w:szCs w:val="28"/>
        </w:rPr>
        <w:t xml:space="preserve">, В. Безопасность </w:t>
      </w:r>
      <w:proofErr w:type="gramStart"/>
      <w:r w:rsidRPr="00CB012B">
        <w:rPr>
          <w:szCs w:val="28"/>
        </w:rPr>
        <w:t>жизнедеятельности .</w:t>
      </w:r>
      <w:proofErr w:type="gramEnd"/>
      <w:r w:rsidRPr="00CB012B">
        <w:rPr>
          <w:szCs w:val="28"/>
        </w:rPr>
        <w:t xml:space="preserve"> – Ростов-на-Дону, 20005. – 351 с.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Конституция РФ. М. 1993.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</w:t>
      </w:r>
      <w:proofErr w:type="gramStart"/>
      <w:r w:rsidRPr="005D5D98">
        <w:rPr>
          <w:szCs w:val="28"/>
        </w:rPr>
        <w:t>»./</w:t>
      </w:r>
      <w:proofErr w:type="gramEnd"/>
      <w:r w:rsidRPr="005D5D98">
        <w:rPr>
          <w:szCs w:val="28"/>
        </w:rPr>
        <w:t>/Собрание законодательства РФ.  №</w:t>
      </w:r>
      <w:proofErr w:type="gramStart"/>
      <w:r w:rsidRPr="005D5D98">
        <w:rPr>
          <w:szCs w:val="28"/>
        </w:rPr>
        <w:t>39,  1998</w:t>
      </w:r>
      <w:proofErr w:type="gramEnd"/>
      <w:r w:rsidRPr="005D5D98">
        <w:rPr>
          <w:szCs w:val="28"/>
        </w:rPr>
        <w:t>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</w:t>
      </w:r>
      <w:proofErr w:type="gramStart"/>
      <w:r w:rsidRPr="005D5D98">
        <w:rPr>
          <w:szCs w:val="28"/>
        </w:rPr>
        <w:t>»./</w:t>
      </w:r>
      <w:proofErr w:type="gramEnd"/>
      <w:r w:rsidRPr="005D5D98">
        <w:rPr>
          <w:szCs w:val="28"/>
        </w:rPr>
        <w:t>/ Собрание законодательства РФ.  №174-ФЗ, Ст. 4556, 1995.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</w:t>
      </w:r>
      <w:proofErr w:type="gramStart"/>
      <w:r w:rsidRPr="005D5D98">
        <w:rPr>
          <w:szCs w:val="28"/>
        </w:rPr>
        <w:t>»./</w:t>
      </w:r>
      <w:proofErr w:type="gramEnd"/>
      <w:r w:rsidRPr="005D5D98">
        <w:rPr>
          <w:szCs w:val="28"/>
        </w:rPr>
        <w:t>/ ВСНД. 1993, №26; СЗРФ. №1; 1998, №10, №31.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«Водный кодекс</w:t>
      </w:r>
      <w:proofErr w:type="gramStart"/>
      <w:r w:rsidRPr="005D5D98">
        <w:rPr>
          <w:szCs w:val="28"/>
        </w:rPr>
        <w:t>»./</w:t>
      </w:r>
      <w:proofErr w:type="gramEnd"/>
      <w:r w:rsidRPr="005D5D98">
        <w:rPr>
          <w:szCs w:val="28"/>
        </w:rPr>
        <w:t xml:space="preserve">/ Собрание законодательства РФ.  № 47-ФЗ Ст. 4471, 1995. 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санитарно-эпидемиологическом благополучии населения». // Собрание законодательства РФ. №52– ФЗ, 1999.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</w:t>
      </w:r>
      <w:proofErr w:type="gramStart"/>
      <w:r w:rsidRPr="005D5D98">
        <w:rPr>
          <w:szCs w:val="28"/>
        </w:rPr>
        <w:t>РФ,  №</w:t>
      </w:r>
      <w:proofErr w:type="gramEnd"/>
      <w:r w:rsidRPr="005D5D98">
        <w:rPr>
          <w:szCs w:val="28"/>
        </w:rPr>
        <w:t xml:space="preserve"> 379, 2000.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Постановление Правительства РФ «О единой государственной системе предупреждения и ликвидации ЧС». //Собрание законодательства </w:t>
      </w:r>
      <w:proofErr w:type="gramStart"/>
      <w:r w:rsidRPr="005D5D98">
        <w:rPr>
          <w:szCs w:val="28"/>
        </w:rPr>
        <w:t>РФ,  №</w:t>
      </w:r>
      <w:proofErr w:type="gramEnd"/>
      <w:r w:rsidRPr="005D5D98">
        <w:rPr>
          <w:szCs w:val="28"/>
        </w:rPr>
        <w:t xml:space="preserve"> 794, 2003.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Постановление Правительства РФ «О государственном пожарном надзоре». //Собрание законодательства </w:t>
      </w:r>
      <w:proofErr w:type="gramStart"/>
      <w:r w:rsidRPr="005D5D98">
        <w:rPr>
          <w:szCs w:val="28"/>
        </w:rPr>
        <w:t>РФ,  №</w:t>
      </w:r>
      <w:proofErr w:type="gramEnd"/>
      <w:r w:rsidRPr="005D5D98">
        <w:rPr>
          <w:szCs w:val="28"/>
        </w:rPr>
        <w:t xml:space="preserve"> 820, 2004.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Постановление Правительства РФ «О Федеральной противопожарной службе». //Собрание законодательства </w:t>
      </w:r>
      <w:proofErr w:type="gramStart"/>
      <w:r w:rsidRPr="005D5D98">
        <w:rPr>
          <w:szCs w:val="28"/>
        </w:rPr>
        <w:t>РФ,  №</w:t>
      </w:r>
      <w:proofErr w:type="gramEnd"/>
      <w:r w:rsidRPr="005D5D98">
        <w:rPr>
          <w:szCs w:val="28"/>
        </w:rPr>
        <w:t xml:space="preserve"> 385, 2005.</w:t>
      </w:r>
    </w:p>
    <w:p w:rsidR="00C17039" w:rsidRPr="005D5D98" w:rsidRDefault="00C17039" w:rsidP="005D5D98">
      <w:pPr>
        <w:spacing w:line="360" w:lineRule="auto"/>
        <w:rPr>
          <w:szCs w:val="28"/>
        </w:rPr>
      </w:pPr>
    </w:p>
    <w:p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:rsidR="00C17039" w:rsidRDefault="00C17039" w:rsidP="001B77AA">
      <w:pPr>
        <w:tabs>
          <w:tab w:val="left" w:pos="289"/>
        </w:tabs>
        <w:rPr>
          <w:b/>
          <w:szCs w:val="28"/>
        </w:rPr>
      </w:pPr>
    </w:p>
    <w:p w:rsidR="001B77AA" w:rsidRDefault="001B77AA" w:rsidP="001B77AA">
      <w:pPr>
        <w:rPr>
          <w:szCs w:val="28"/>
        </w:rPr>
      </w:pPr>
    </w:p>
    <w:p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:rsidR="005D5D98" w:rsidRPr="00A27DAD" w:rsidRDefault="005D5D98" w:rsidP="001B77AA">
      <w:pPr>
        <w:jc w:val="right"/>
        <w:rPr>
          <w:b/>
          <w:szCs w:val="28"/>
        </w:rPr>
      </w:pPr>
    </w:p>
    <w:p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:rsidR="001B77AA" w:rsidRDefault="001B77AA" w:rsidP="001B77AA">
      <w:pPr>
        <w:ind w:left="360"/>
        <w:rPr>
          <w:szCs w:val="28"/>
        </w:rPr>
      </w:pPr>
    </w:p>
    <w:p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:rsidR="009A0575" w:rsidRDefault="009A0575" w:rsidP="009A0575"/>
    <w:p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:rsidR="001B77AA" w:rsidRPr="00C21EC2" w:rsidRDefault="001B77AA" w:rsidP="001B77AA">
      <w:pPr>
        <w:rPr>
          <w:b/>
          <w:bCs/>
        </w:rPr>
      </w:pPr>
    </w:p>
    <w:p w:rsidR="007B3DD4" w:rsidRDefault="007B3DD4" w:rsidP="00B0564C">
      <w:pPr>
        <w:pStyle w:val="a5"/>
      </w:pPr>
    </w:p>
    <w:p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:rsidR="001B77AA" w:rsidRDefault="001B77AA" w:rsidP="001B77AA">
      <w:pPr>
        <w:ind w:firstLine="708"/>
        <w:rPr>
          <w:szCs w:val="28"/>
        </w:rPr>
      </w:pP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7AA"/>
    <w:rsid w:val="0005328A"/>
    <w:rsid w:val="0008186E"/>
    <w:rsid w:val="00084DED"/>
    <w:rsid w:val="000F1078"/>
    <w:rsid w:val="001627F7"/>
    <w:rsid w:val="00167699"/>
    <w:rsid w:val="001B77AA"/>
    <w:rsid w:val="001D4B50"/>
    <w:rsid w:val="00204AFF"/>
    <w:rsid w:val="00217C20"/>
    <w:rsid w:val="00223BA8"/>
    <w:rsid w:val="0022481B"/>
    <w:rsid w:val="0027384C"/>
    <w:rsid w:val="002822EF"/>
    <w:rsid w:val="002A5FF4"/>
    <w:rsid w:val="002F75DA"/>
    <w:rsid w:val="00334315"/>
    <w:rsid w:val="0036225E"/>
    <w:rsid w:val="0038585D"/>
    <w:rsid w:val="003D799E"/>
    <w:rsid w:val="0046450B"/>
    <w:rsid w:val="004B2871"/>
    <w:rsid w:val="00511BCA"/>
    <w:rsid w:val="005D5D98"/>
    <w:rsid w:val="005F4790"/>
    <w:rsid w:val="00604CB9"/>
    <w:rsid w:val="006128F9"/>
    <w:rsid w:val="0064792B"/>
    <w:rsid w:val="006E65C9"/>
    <w:rsid w:val="006F6DF8"/>
    <w:rsid w:val="00744983"/>
    <w:rsid w:val="00747130"/>
    <w:rsid w:val="007947B7"/>
    <w:rsid w:val="007B3DD4"/>
    <w:rsid w:val="007F5A12"/>
    <w:rsid w:val="0087054C"/>
    <w:rsid w:val="008A14F1"/>
    <w:rsid w:val="008D1145"/>
    <w:rsid w:val="00902202"/>
    <w:rsid w:val="00912185"/>
    <w:rsid w:val="009618FA"/>
    <w:rsid w:val="00975A82"/>
    <w:rsid w:val="00995466"/>
    <w:rsid w:val="009A0575"/>
    <w:rsid w:val="009A5316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B17FC"/>
    <w:rsid w:val="00BC60B3"/>
    <w:rsid w:val="00C17039"/>
    <w:rsid w:val="00C60AA0"/>
    <w:rsid w:val="00C67E13"/>
    <w:rsid w:val="00D1651F"/>
    <w:rsid w:val="00D451FC"/>
    <w:rsid w:val="00D60F81"/>
    <w:rsid w:val="00DA7BBE"/>
    <w:rsid w:val="00DB1C36"/>
    <w:rsid w:val="00DC195D"/>
    <w:rsid w:val="00DE492B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22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624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7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BE3B-BC32-4E25-AEE1-EE54E4F7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dcterms:created xsi:type="dcterms:W3CDTF">2019-01-29T16:14:00Z</dcterms:created>
  <dcterms:modified xsi:type="dcterms:W3CDTF">2019-03-27T11:15:00Z</dcterms:modified>
</cp:coreProperties>
</file>