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D18A" w14:textId="77777777" w:rsidR="00C14141" w:rsidRPr="00C14141" w:rsidRDefault="00C14141" w:rsidP="00C14141">
      <w:pPr>
        <w:spacing w:line="360" w:lineRule="auto"/>
        <w:jc w:val="center"/>
        <w:rPr>
          <w:b/>
          <w:sz w:val="28"/>
          <w:szCs w:val="28"/>
        </w:rPr>
      </w:pPr>
      <w:bookmarkStart w:id="0" w:name="_Hlk530639609"/>
      <w:bookmarkStart w:id="1" w:name="bookmark99"/>
      <w:r w:rsidRPr="00C14141">
        <w:rPr>
          <w:sz w:val="28"/>
          <w:szCs w:val="28"/>
        </w:rPr>
        <w:t>Министерство культуры Российской Федерации</w:t>
      </w:r>
    </w:p>
    <w:p w14:paraId="08699D23" w14:textId="77777777" w:rsidR="00C14141" w:rsidRPr="00C14141" w:rsidRDefault="00C14141" w:rsidP="00C14141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>ФГБОУ ВО «Астраханская государственная консерватория»</w:t>
      </w:r>
    </w:p>
    <w:p w14:paraId="56BE00E2" w14:textId="77777777" w:rsidR="00C14141" w:rsidRPr="00C14141" w:rsidRDefault="00C14141" w:rsidP="00C14141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>Кафедра духовых и ударных инструментов</w:t>
      </w:r>
    </w:p>
    <w:p w14:paraId="5234CEA5" w14:textId="77777777" w:rsidR="00C14141" w:rsidRPr="00C14141" w:rsidRDefault="00C14141" w:rsidP="00C14141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>(секция «Музыкальное искусство эстрады»)</w:t>
      </w:r>
    </w:p>
    <w:bookmarkEnd w:id="0"/>
    <w:p w14:paraId="5236FD52" w14:textId="497018E3" w:rsidR="00C14141" w:rsidRDefault="00C14141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C7799C0" w14:textId="43523A0F" w:rsidR="00237484" w:rsidRDefault="00237484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48A2D16" w14:textId="03F08474" w:rsidR="00237484" w:rsidRDefault="00237484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3D16195A" w14:textId="13D768EA" w:rsidR="00237484" w:rsidRDefault="00237484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9E09CF8" w14:textId="48F2A644" w:rsidR="00237484" w:rsidRDefault="00237484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1FE1662E" w14:textId="2519C6A2" w:rsidR="00237484" w:rsidRDefault="00237484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8E5F91C" w14:textId="59929338" w:rsidR="00237484" w:rsidRDefault="00237484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726A255" w14:textId="502E92A9" w:rsidR="00237484" w:rsidRDefault="00237484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25BD39EF" w14:textId="77777777" w:rsidR="00237484" w:rsidRDefault="00237484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22A122A9" w14:textId="77777777" w:rsidR="00882933" w:rsidRPr="000E4552" w:rsidRDefault="00882933" w:rsidP="000E4552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  <w:r w:rsidRPr="000E4552">
        <w:rPr>
          <w:b/>
          <w:bCs/>
          <w:sz w:val="28"/>
          <w:szCs w:val="28"/>
        </w:rPr>
        <w:t xml:space="preserve">Ю.И. </w:t>
      </w:r>
      <w:proofErr w:type="spellStart"/>
      <w:r w:rsidRPr="000E4552">
        <w:rPr>
          <w:b/>
          <w:bCs/>
          <w:sz w:val="28"/>
          <w:szCs w:val="28"/>
        </w:rPr>
        <w:t>Эльперин</w:t>
      </w:r>
      <w:proofErr w:type="spellEnd"/>
    </w:p>
    <w:p w14:paraId="1ABB6824" w14:textId="77777777" w:rsidR="00882933" w:rsidRPr="000E4552" w:rsidRDefault="00882933" w:rsidP="000E4552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2296F024" w14:textId="77777777" w:rsidR="00C14141" w:rsidRDefault="00C14141" w:rsidP="00C14141">
      <w:pPr>
        <w:pStyle w:val="ae"/>
        <w:spacing w:after="0" w:line="360" w:lineRule="auto"/>
        <w:jc w:val="center"/>
        <w:outlineLvl w:val="0"/>
        <w:rPr>
          <w:sz w:val="28"/>
          <w:szCs w:val="28"/>
        </w:rPr>
      </w:pPr>
      <w:bookmarkStart w:id="2" w:name="_Hlk530639632"/>
    </w:p>
    <w:p w14:paraId="13875E5C" w14:textId="77777777" w:rsidR="00882933" w:rsidRPr="00C14141" w:rsidRDefault="00882933" w:rsidP="00C14141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14141">
        <w:rPr>
          <w:sz w:val="28"/>
          <w:szCs w:val="28"/>
        </w:rPr>
        <w:t>Рабочая программа учебной дисциплины</w:t>
      </w:r>
    </w:p>
    <w:p w14:paraId="4B3BBBA0" w14:textId="77777777" w:rsidR="00882933" w:rsidRPr="00C14141" w:rsidRDefault="00882933" w:rsidP="00C1414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14141">
        <w:rPr>
          <w:b/>
          <w:sz w:val="28"/>
          <w:szCs w:val="28"/>
        </w:rPr>
        <w:t>«</w:t>
      </w:r>
      <w:r w:rsidR="008939B9" w:rsidRPr="00C14141">
        <w:rPr>
          <w:b/>
          <w:sz w:val="28"/>
          <w:szCs w:val="28"/>
        </w:rPr>
        <w:t>Дополните</w:t>
      </w:r>
      <w:r w:rsidRPr="00C14141">
        <w:rPr>
          <w:b/>
          <w:sz w:val="28"/>
          <w:szCs w:val="28"/>
        </w:rPr>
        <w:t>льный инструмент (фортепиано)»</w:t>
      </w:r>
    </w:p>
    <w:p w14:paraId="4D99B88C" w14:textId="77777777" w:rsidR="00C14141" w:rsidRPr="00C14141" w:rsidRDefault="00C14141" w:rsidP="00C14141">
      <w:pPr>
        <w:pStyle w:val="NoSpacing1"/>
        <w:spacing w:line="360" w:lineRule="auto"/>
        <w:jc w:val="center"/>
        <w:rPr>
          <w:b/>
          <w:sz w:val="28"/>
          <w:szCs w:val="28"/>
        </w:rPr>
      </w:pPr>
      <w:bookmarkStart w:id="3" w:name="_Hlk530597915"/>
      <w:bookmarkEnd w:id="1"/>
      <w:bookmarkEnd w:id="2"/>
      <w:r w:rsidRPr="00C14141">
        <w:rPr>
          <w:sz w:val="28"/>
          <w:szCs w:val="28"/>
        </w:rPr>
        <w:t>Направление подготовки:</w:t>
      </w:r>
    </w:p>
    <w:p w14:paraId="1D49C162" w14:textId="77777777" w:rsidR="00C14141" w:rsidRPr="00C14141" w:rsidRDefault="00C14141" w:rsidP="00C14141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C14141">
        <w:rPr>
          <w:b/>
          <w:sz w:val="28"/>
          <w:szCs w:val="28"/>
        </w:rPr>
        <w:t>53.03.01 «Музыкальное искусство эстрады»</w:t>
      </w:r>
    </w:p>
    <w:p w14:paraId="318C7D02" w14:textId="77777777" w:rsidR="00C14141" w:rsidRPr="00C14141" w:rsidRDefault="00C14141" w:rsidP="00C14141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 xml:space="preserve"> (уровень бакалавриата)</w:t>
      </w:r>
    </w:p>
    <w:p w14:paraId="75A4763D" w14:textId="77777777" w:rsidR="00C14141" w:rsidRPr="00C14141" w:rsidRDefault="00C14141" w:rsidP="00C14141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>Профиль «Инструменты эстрадного оркестра»</w:t>
      </w:r>
    </w:p>
    <w:p w14:paraId="4158EB0F" w14:textId="77777777" w:rsidR="00C14141" w:rsidRPr="00C14141" w:rsidRDefault="00C14141" w:rsidP="00C14141">
      <w:pPr>
        <w:spacing w:line="360" w:lineRule="auto"/>
        <w:rPr>
          <w:b/>
          <w:sz w:val="28"/>
          <w:szCs w:val="28"/>
        </w:rPr>
      </w:pPr>
    </w:p>
    <w:p w14:paraId="0B3E83AE" w14:textId="77777777" w:rsidR="00C14141" w:rsidRPr="00C14141" w:rsidRDefault="00C14141" w:rsidP="00C14141">
      <w:pPr>
        <w:spacing w:line="360" w:lineRule="auto"/>
        <w:rPr>
          <w:b/>
          <w:sz w:val="28"/>
          <w:szCs w:val="28"/>
        </w:rPr>
      </w:pPr>
    </w:p>
    <w:p w14:paraId="784E6CE5" w14:textId="77777777" w:rsidR="00C14141" w:rsidRPr="00C14141" w:rsidRDefault="00C14141" w:rsidP="00C14141">
      <w:pPr>
        <w:spacing w:line="360" w:lineRule="auto"/>
        <w:rPr>
          <w:b/>
          <w:sz w:val="28"/>
          <w:szCs w:val="28"/>
        </w:rPr>
      </w:pPr>
    </w:p>
    <w:p w14:paraId="73B4805A" w14:textId="77777777" w:rsidR="00C14141" w:rsidRPr="00C14141" w:rsidRDefault="00C14141" w:rsidP="00C14141">
      <w:pPr>
        <w:spacing w:line="360" w:lineRule="auto"/>
        <w:rPr>
          <w:b/>
          <w:sz w:val="28"/>
          <w:szCs w:val="28"/>
        </w:rPr>
      </w:pPr>
    </w:p>
    <w:p w14:paraId="6EAD03F0" w14:textId="77777777" w:rsidR="00C14141" w:rsidRPr="00C14141" w:rsidRDefault="00C14141" w:rsidP="00C14141">
      <w:pPr>
        <w:spacing w:line="360" w:lineRule="auto"/>
        <w:rPr>
          <w:b/>
          <w:sz w:val="28"/>
          <w:szCs w:val="28"/>
        </w:rPr>
      </w:pPr>
    </w:p>
    <w:p w14:paraId="7E7D0924" w14:textId="77777777" w:rsidR="00C14141" w:rsidRPr="00C14141" w:rsidRDefault="00C14141" w:rsidP="00C14141">
      <w:pPr>
        <w:spacing w:line="360" w:lineRule="auto"/>
        <w:rPr>
          <w:b/>
          <w:sz w:val="28"/>
          <w:szCs w:val="28"/>
        </w:rPr>
      </w:pPr>
    </w:p>
    <w:p w14:paraId="1DD4AD21" w14:textId="77777777" w:rsidR="00C14141" w:rsidRPr="00C14141" w:rsidRDefault="00C14141" w:rsidP="00C14141">
      <w:pPr>
        <w:spacing w:line="360" w:lineRule="auto"/>
        <w:jc w:val="center"/>
        <w:rPr>
          <w:b/>
          <w:sz w:val="28"/>
          <w:szCs w:val="28"/>
        </w:rPr>
      </w:pPr>
      <w:r w:rsidRPr="00C14141">
        <w:rPr>
          <w:sz w:val="28"/>
          <w:szCs w:val="28"/>
        </w:rPr>
        <w:t xml:space="preserve">Астрахань </w:t>
      </w:r>
    </w:p>
    <w:p w14:paraId="030298FE" w14:textId="0CD71B0D" w:rsidR="00237484" w:rsidRDefault="00237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357713" w14:textId="77777777" w:rsidR="00C14141" w:rsidRPr="00C14141" w:rsidRDefault="00C14141" w:rsidP="00C14141">
      <w:pPr>
        <w:spacing w:line="360" w:lineRule="auto"/>
        <w:jc w:val="center"/>
        <w:rPr>
          <w:b/>
          <w:sz w:val="28"/>
          <w:szCs w:val="28"/>
        </w:rPr>
      </w:pPr>
      <w:bookmarkStart w:id="4" w:name="_GoBack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C14141" w:rsidRPr="00C14141" w14:paraId="354F209B" w14:textId="77777777" w:rsidTr="00713DDB">
        <w:trPr>
          <w:cantSplit/>
        </w:trPr>
        <w:tc>
          <w:tcPr>
            <w:tcW w:w="9464" w:type="dxa"/>
            <w:gridSpan w:val="2"/>
          </w:tcPr>
          <w:p w14:paraId="15B3FF20" w14:textId="77777777" w:rsidR="00C14141" w:rsidRPr="00C14141" w:rsidRDefault="00C14141" w:rsidP="00C14141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14141">
              <w:rPr>
                <w:color w:val="000000"/>
                <w:sz w:val="28"/>
                <w:szCs w:val="28"/>
              </w:rPr>
              <w:t>Содержание</w:t>
            </w:r>
            <w:bookmarkStart w:id="5" w:name="_Hlk530597980"/>
          </w:p>
        </w:tc>
      </w:tr>
      <w:tr w:rsidR="00C14141" w:rsidRPr="00C14141" w14:paraId="0345EE7E" w14:textId="77777777" w:rsidTr="00713DDB">
        <w:tc>
          <w:tcPr>
            <w:tcW w:w="782" w:type="dxa"/>
            <w:hideMark/>
          </w:tcPr>
          <w:p w14:paraId="37A2AAB5" w14:textId="77777777" w:rsidR="00C14141" w:rsidRPr="00C14141" w:rsidRDefault="00C14141" w:rsidP="00C14141">
            <w:pPr>
              <w:pStyle w:val="ae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67BB7C5" w14:textId="77777777" w:rsidR="00C14141" w:rsidRPr="00C14141" w:rsidRDefault="00C14141" w:rsidP="00C14141">
            <w:pPr>
              <w:pStyle w:val="ae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Цель и задачи курса</w:t>
            </w:r>
          </w:p>
        </w:tc>
      </w:tr>
      <w:tr w:rsidR="00C14141" w:rsidRPr="00C14141" w14:paraId="3F0E36DE" w14:textId="77777777" w:rsidTr="00713DDB">
        <w:tc>
          <w:tcPr>
            <w:tcW w:w="782" w:type="dxa"/>
            <w:hideMark/>
          </w:tcPr>
          <w:p w14:paraId="2CDAF6DF" w14:textId="77777777" w:rsidR="00C14141" w:rsidRPr="00C14141" w:rsidRDefault="00C14141" w:rsidP="00C14141">
            <w:pPr>
              <w:pStyle w:val="ae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673D8B19" w14:textId="77777777" w:rsidR="00C14141" w:rsidRPr="00C14141" w:rsidRDefault="00C14141" w:rsidP="00C14141">
            <w:pPr>
              <w:pStyle w:val="ae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C14141" w:rsidRPr="00C14141" w14:paraId="2DC576F4" w14:textId="77777777" w:rsidTr="00713DDB">
        <w:tc>
          <w:tcPr>
            <w:tcW w:w="782" w:type="dxa"/>
            <w:hideMark/>
          </w:tcPr>
          <w:p w14:paraId="1F5BB4FF" w14:textId="77777777" w:rsidR="00C14141" w:rsidRPr="00C14141" w:rsidRDefault="00C14141" w:rsidP="00C14141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1C3B6604" w14:textId="77777777" w:rsidR="00C14141" w:rsidRPr="00C14141" w:rsidRDefault="00C14141" w:rsidP="00C14141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  <w:r w:rsidRPr="00C14141">
              <w:rPr>
                <w:rStyle w:val="311"/>
                <w:rFonts w:eastAsiaTheme="majorEastAsia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14141" w:rsidRPr="00C14141" w14:paraId="55B91E15" w14:textId="77777777" w:rsidTr="00713DDB">
        <w:tc>
          <w:tcPr>
            <w:tcW w:w="782" w:type="dxa"/>
          </w:tcPr>
          <w:p w14:paraId="0B713DC5" w14:textId="77777777" w:rsidR="00C14141" w:rsidRPr="00C14141" w:rsidRDefault="00C14141" w:rsidP="00C14141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125B5ADA" w14:textId="77777777" w:rsidR="00C14141" w:rsidRPr="00C14141" w:rsidRDefault="00C14141" w:rsidP="00C14141">
            <w:pPr>
              <w:pStyle w:val="ae"/>
              <w:spacing w:after="0" w:line="360" w:lineRule="auto"/>
              <w:rPr>
                <w:rStyle w:val="311"/>
                <w:rFonts w:eastAsiaTheme="majorEastAsia"/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14141" w:rsidRPr="00C14141" w14:paraId="33F10341" w14:textId="77777777" w:rsidTr="00713DDB">
        <w:tc>
          <w:tcPr>
            <w:tcW w:w="782" w:type="dxa"/>
          </w:tcPr>
          <w:p w14:paraId="39C3F102" w14:textId="77777777" w:rsidR="00C14141" w:rsidRPr="00C14141" w:rsidRDefault="00C14141" w:rsidP="00C14141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2D01AA5A" w14:textId="77777777" w:rsidR="00C14141" w:rsidRPr="00C14141" w:rsidRDefault="00C14141" w:rsidP="00C14141">
            <w:pPr>
              <w:pStyle w:val="af4"/>
              <w:spacing w:line="360" w:lineRule="auto"/>
              <w:rPr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14141" w:rsidRPr="00C14141" w14:paraId="314FC4B1" w14:textId="77777777" w:rsidTr="00713DDB">
        <w:tc>
          <w:tcPr>
            <w:tcW w:w="782" w:type="dxa"/>
            <w:hideMark/>
          </w:tcPr>
          <w:p w14:paraId="4016B62C" w14:textId="77777777" w:rsidR="00C14141" w:rsidRPr="00C14141" w:rsidRDefault="00C14141" w:rsidP="00C14141">
            <w:pPr>
              <w:pStyle w:val="ae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42577C7E" w14:textId="77777777" w:rsidR="00C14141" w:rsidRPr="00C14141" w:rsidRDefault="00C14141" w:rsidP="00C14141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14141" w:rsidRPr="00C14141" w14:paraId="027591C3" w14:textId="77777777" w:rsidTr="00713DDB">
        <w:trPr>
          <w:cantSplit/>
        </w:trPr>
        <w:tc>
          <w:tcPr>
            <w:tcW w:w="782" w:type="dxa"/>
            <w:hideMark/>
          </w:tcPr>
          <w:p w14:paraId="5C3988C0" w14:textId="77777777" w:rsidR="00C14141" w:rsidRPr="00C14141" w:rsidRDefault="00C14141" w:rsidP="00C14141">
            <w:pPr>
              <w:pStyle w:val="ae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26400E69" w14:textId="77777777" w:rsidR="00C14141" w:rsidRPr="00C14141" w:rsidRDefault="00C14141" w:rsidP="00C14141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  <w:r w:rsidRPr="00C14141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C14141" w:rsidRPr="00C14141" w14:paraId="1CF0DC02" w14:textId="77777777" w:rsidTr="00713DDB">
        <w:trPr>
          <w:cantSplit/>
        </w:trPr>
        <w:tc>
          <w:tcPr>
            <w:tcW w:w="9464" w:type="dxa"/>
            <w:gridSpan w:val="2"/>
            <w:hideMark/>
          </w:tcPr>
          <w:p w14:paraId="7365A17B" w14:textId="77777777" w:rsidR="00C14141" w:rsidRPr="00C14141" w:rsidRDefault="00C14141" w:rsidP="00C14141">
            <w:pPr>
              <w:pStyle w:val="ae"/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  <w:bookmarkEnd w:id="5"/>
    </w:tbl>
    <w:p w14:paraId="5F34E78E" w14:textId="77777777" w:rsidR="00C14141" w:rsidRPr="00C14141" w:rsidRDefault="00C14141" w:rsidP="00C14141">
      <w:pPr>
        <w:pStyle w:val="af4"/>
        <w:spacing w:line="360" w:lineRule="auto"/>
        <w:jc w:val="both"/>
        <w:rPr>
          <w:sz w:val="28"/>
          <w:szCs w:val="28"/>
        </w:rPr>
      </w:pPr>
    </w:p>
    <w:p w14:paraId="0BA42096" w14:textId="77777777" w:rsidR="00C14141" w:rsidRPr="00C14141" w:rsidRDefault="00C14141" w:rsidP="00C14141">
      <w:pPr>
        <w:pStyle w:val="af4"/>
        <w:spacing w:line="360" w:lineRule="auto"/>
        <w:jc w:val="both"/>
        <w:rPr>
          <w:sz w:val="28"/>
          <w:szCs w:val="28"/>
        </w:rPr>
      </w:pPr>
      <w:r w:rsidRPr="00C14141">
        <w:rPr>
          <w:sz w:val="28"/>
          <w:szCs w:val="28"/>
        </w:rPr>
        <w:t xml:space="preserve">ПРИЛОЖЕНИЕ </w:t>
      </w:r>
    </w:p>
    <w:p w14:paraId="3282C07B" w14:textId="77777777" w:rsidR="00C14141" w:rsidRPr="00C14141" w:rsidRDefault="00C14141" w:rsidP="00C14141">
      <w:pPr>
        <w:pStyle w:val="af4"/>
        <w:spacing w:line="360" w:lineRule="auto"/>
        <w:jc w:val="both"/>
        <w:rPr>
          <w:sz w:val="28"/>
          <w:szCs w:val="28"/>
        </w:rPr>
      </w:pPr>
      <w:r w:rsidRPr="00C14141">
        <w:rPr>
          <w:sz w:val="28"/>
          <w:szCs w:val="28"/>
        </w:rPr>
        <w:t>Методические рекомендации преподавателям и студентам</w:t>
      </w:r>
    </w:p>
    <w:p w14:paraId="5D1F0C0B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bookmarkEnd w:id="3"/>
    <w:p w14:paraId="0B1DE847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15649CF3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4FE5CFBF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3E5FB871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793389A9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49350497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11FDF9C9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57646132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40F19873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F725317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FEA4EA1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AD755F2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2090E7D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707DA8A0" w14:textId="77777777" w:rsidR="00E86543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FBAEC73" w14:textId="77777777" w:rsidR="00C14141" w:rsidRDefault="00C14141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10DC806" w14:textId="77777777" w:rsidR="00C14141" w:rsidRDefault="00C14141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8BF7C9F" w14:textId="77777777" w:rsidR="00C14141" w:rsidRPr="000E4552" w:rsidRDefault="00C14141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51CD5ED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E47A9BC" w14:textId="77777777" w:rsidR="008D6EBC" w:rsidRPr="000E4552" w:rsidRDefault="008D6EBC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0E4552">
        <w:rPr>
          <w:b/>
          <w:bCs/>
          <w:caps/>
          <w:sz w:val="28"/>
          <w:szCs w:val="28"/>
        </w:rPr>
        <w:t>1. ц</w:t>
      </w:r>
      <w:r w:rsidRPr="000E4552">
        <w:rPr>
          <w:b/>
          <w:bCs/>
          <w:sz w:val="28"/>
          <w:szCs w:val="28"/>
        </w:rPr>
        <w:t>ель и задачи курса</w:t>
      </w:r>
    </w:p>
    <w:p w14:paraId="6E475375" w14:textId="77777777" w:rsidR="008D6EBC" w:rsidRPr="000E4552" w:rsidRDefault="008D6EBC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1599841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E4552">
        <w:rPr>
          <w:b/>
          <w:bCs/>
          <w:sz w:val="28"/>
          <w:szCs w:val="28"/>
        </w:rPr>
        <w:t xml:space="preserve">Целью </w:t>
      </w:r>
      <w:r w:rsidRPr="000E4552">
        <w:rPr>
          <w:sz w:val="28"/>
          <w:szCs w:val="28"/>
        </w:rPr>
        <w:t>дисциплины «</w:t>
      </w:r>
      <w:r w:rsidR="00A41AEB">
        <w:rPr>
          <w:sz w:val="28"/>
          <w:szCs w:val="28"/>
        </w:rPr>
        <w:t>Дополнительный</w:t>
      </w:r>
      <w:r w:rsidRPr="000E4552">
        <w:rPr>
          <w:sz w:val="28"/>
          <w:szCs w:val="28"/>
        </w:rPr>
        <w:t xml:space="preserve"> инструмент» является </w:t>
      </w:r>
      <w:r w:rsidR="008939B9" w:rsidRPr="00172F48">
        <w:rPr>
          <w:sz w:val="28"/>
          <w:szCs w:val="20"/>
        </w:rPr>
        <w:t xml:space="preserve">воспитание </w:t>
      </w:r>
      <w:r w:rsidR="008939B9">
        <w:rPr>
          <w:sz w:val="28"/>
          <w:szCs w:val="20"/>
        </w:rPr>
        <w:t>у</w:t>
      </w:r>
      <w:r w:rsidR="008939B9" w:rsidRPr="00172F48">
        <w:rPr>
          <w:sz w:val="28"/>
          <w:szCs w:val="20"/>
        </w:rPr>
        <w:t xml:space="preserve"> исполнителей</w:t>
      </w:r>
      <w:r w:rsidR="008939B9">
        <w:rPr>
          <w:sz w:val="28"/>
          <w:szCs w:val="20"/>
        </w:rPr>
        <w:t xml:space="preserve"> навыков уверенного владения фортепиано </w:t>
      </w:r>
      <w:r w:rsidRPr="000E4552">
        <w:rPr>
          <w:sz w:val="28"/>
          <w:szCs w:val="28"/>
        </w:rPr>
        <w:t xml:space="preserve">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14:paraId="2532CD0E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0E4552">
        <w:rPr>
          <w:sz w:val="28"/>
          <w:szCs w:val="28"/>
        </w:rPr>
        <w:t>слухо</w:t>
      </w:r>
      <w:proofErr w:type="spellEnd"/>
      <w:r w:rsidRPr="000E4552">
        <w:rPr>
          <w:sz w:val="28"/>
          <w:szCs w:val="28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звукоизвлечения, </w:t>
      </w:r>
      <w:proofErr w:type="spellStart"/>
      <w:r w:rsidRPr="000E4552">
        <w:rPr>
          <w:sz w:val="28"/>
          <w:szCs w:val="28"/>
        </w:rPr>
        <w:t>звуковедения</w:t>
      </w:r>
      <w:proofErr w:type="spellEnd"/>
      <w:r w:rsidRPr="000E4552">
        <w:rPr>
          <w:sz w:val="28"/>
          <w:szCs w:val="28"/>
        </w:rPr>
        <w:t xml:space="preserve"> и фразировки, мастерство артикуляции, все виды исполнительской техники.</w:t>
      </w:r>
    </w:p>
    <w:p w14:paraId="28F16AF4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</w:t>
      </w:r>
      <w:r w:rsidR="00F66716" w:rsidRPr="000E4552">
        <w:rPr>
          <w:sz w:val="28"/>
          <w:szCs w:val="28"/>
        </w:rPr>
        <w:t>фортепиано</w:t>
      </w:r>
      <w:r w:rsidRPr="000E4552">
        <w:rPr>
          <w:sz w:val="28"/>
          <w:szCs w:val="28"/>
        </w:rPr>
        <w:t xml:space="preserve">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14:paraId="50A0D673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E4552">
        <w:rPr>
          <w:b/>
          <w:bCs/>
          <w:sz w:val="28"/>
          <w:szCs w:val="28"/>
        </w:rPr>
        <w:lastRenderedPageBreak/>
        <w:t xml:space="preserve">Задачами </w:t>
      </w:r>
      <w:r w:rsidRPr="000E4552">
        <w:rPr>
          <w:sz w:val="28"/>
          <w:szCs w:val="28"/>
        </w:rPr>
        <w:t xml:space="preserve">дисциплины являются формирование у студента: </w:t>
      </w:r>
    </w:p>
    <w:p w14:paraId="454FE261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мотивации к постоянному поиску творческих решений при исполнении музыкальных произведений, </w:t>
      </w:r>
    </w:p>
    <w:p w14:paraId="24AC6C98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14:paraId="05CED665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овладение студентом большим сольным концертным репертуаром, включающим произведения различных эпох, жанров и стилей, </w:t>
      </w:r>
    </w:p>
    <w:p w14:paraId="6B0385A1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0E4552">
        <w:rPr>
          <w:sz w:val="28"/>
          <w:szCs w:val="28"/>
        </w:rPr>
        <w:t>слухо</w:t>
      </w:r>
      <w:proofErr w:type="spellEnd"/>
      <w:r w:rsidRPr="000E4552">
        <w:rPr>
          <w:sz w:val="28"/>
          <w:szCs w:val="28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14:paraId="012A6063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</w:t>
      </w:r>
      <w:proofErr w:type="spellStart"/>
      <w:r w:rsidRPr="000E4552">
        <w:rPr>
          <w:sz w:val="28"/>
          <w:szCs w:val="28"/>
        </w:rPr>
        <w:t>звуковедения</w:t>
      </w:r>
      <w:proofErr w:type="spellEnd"/>
      <w:r w:rsidRPr="000E4552">
        <w:rPr>
          <w:sz w:val="28"/>
          <w:szCs w:val="28"/>
        </w:rPr>
        <w:t xml:space="preserve"> и фразировки, артикуляционного мастерства, овладение студентом всеми видами техники исполнительства, богатством штриховой палитры, </w:t>
      </w:r>
    </w:p>
    <w:p w14:paraId="51C062D9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стимулирование у студента творческой инициативы в ходе освоения произведений и концертного исполнительства,</w:t>
      </w:r>
    </w:p>
    <w:p w14:paraId="5C9CF11A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воспитание у студента устойчивого внимания и самоконтроля в процессе исполнения музыки, </w:t>
      </w:r>
    </w:p>
    <w:p w14:paraId="0BDA68B0" w14:textId="77777777" w:rsidR="008D6EBC" w:rsidRDefault="008D6EBC" w:rsidP="008939B9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</w:t>
      </w:r>
      <w:r w:rsidR="008939B9">
        <w:rPr>
          <w:sz w:val="28"/>
          <w:szCs w:val="28"/>
        </w:rPr>
        <w:t>.</w:t>
      </w:r>
    </w:p>
    <w:p w14:paraId="54EECD2D" w14:textId="77777777" w:rsidR="008939B9" w:rsidRPr="008939B9" w:rsidRDefault="008939B9" w:rsidP="008939B9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</w:p>
    <w:p w14:paraId="68421BC0" w14:textId="77777777" w:rsidR="00E86543" w:rsidRPr="000E4552" w:rsidRDefault="00E86543" w:rsidP="008939B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rPr>
          <w:b/>
          <w:bCs/>
          <w:sz w:val="28"/>
          <w:szCs w:val="28"/>
        </w:rPr>
      </w:pPr>
      <w:r w:rsidRPr="000E4552">
        <w:rPr>
          <w:b/>
          <w:bCs/>
          <w:caps/>
          <w:sz w:val="28"/>
          <w:szCs w:val="28"/>
        </w:rPr>
        <w:t xml:space="preserve">2. </w:t>
      </w:r>
      <w:r w:rsidRPr="000E4552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4B2F7DE0" w14:textId="77777777" w:rsidR="00E86543" w:rsidRPr="000E4552" w:rsidRDefault="00E86543" w:rsidP="008939B9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4552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0E4552">
        <w:rPr>
          <w:sz w:val="28"/>
          <w:szCs w:val="28"/>
        </w:rPr>
        <w:t xml:space="preserve"> профессиональными компетенциями (ПК):</w:t>
      </w:r>
    </w:p>
    <w:p w14:paraId="77FCCE24" w14:textId="77777777" w:rsidR="00FE5DAF" w:rsidRPr="008939B9" w:rsidRDefault="008939B9" w:rsidP="008939B9">
      <w:pPr>
        <w:spacing w:line="360" w:lineRule="auto"/>
        <w:ind w:firstLine="708"/>
        <w:jc w:val="both"/>
        <w:rPr>
          <w:sz w:val="28"/>
          <w:szCs w:val="28"/>
        </w:rPr>
      </w:pPr>
      <w:bookmarkStart w:id="6" w:name="_Hlk530592859"/>
      <w:r w:rsidRPr="008939B9">
        <w:rPr>
          <w:sz w:val="28"/>
          <w:szCs w:val="28"/>
        </w:rPr>
        <w:lastRenderedPageBreak/>
        <w:t>ПК-14:</w:t>
      </w:r>
      <w:r w:rsidRPr="008939B9">
        <w:rPr>
          <w:color w:val="000000"/>
          <w:sz w:val="28"/>
          <w:szCs w:val="28"/>
        </w:rPr>
        <w:t xml:space="preserve"> </w:t>
      </w:r>
      <w:r w:rsidRPr="008939B9">
        <w:rPr>
          <w:sz w:val="28"/>
          <w:szCs w:val="28"/>
        </w:rPr>
        <w:t>способностью использовать фортепиано и иные клавишные инструменты в своей профессиональной (исполнительской, педагогической) деятельности</w:t>
      </w:r>
      <w:r>
        <w:rPr>
          <w:sz w:val="28"/>
          <w:szCs w:val="28"/>
        </w:rPr>
        <w:t>.</w:t>
      </w:r>
      <w:r w:rsidRPr="008939B9">
        <w:rPr>
          <w:color w:val="000000"/>
          <w:sz w:val="28"/>
          <w:szCs w:val="28"/>
        </w:rPr>
        <w:t xml:space="preserve"> </w:t>
      </w:r>
    </w:p>
    <w:p w14:paraId="387D3E21" w14:textId="77777777" w:rsidR="002A2D3B" w:rsidRPr="000E4552" w:rsidRDefault="008D6EBC" w:rsidP="008939B9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bookmarkStart w:id="7" w:name="bookmark23"/>
      <w:bookmarkEnd w:id="6"/>
      <w:r w:rsidRPr="000E4552">
        <w:rPr>
          <w:sz w:val="28"/>
          <w:szCs w:val="28"/>
        </w:rPr>
        <w:t>В результате освоения дисциплины студент должен</w:t>
      </w:r>
      <w:r w:rsidRPr="000E4552">
        <w:rPr>
          <w:rStyle w:val="af1"/>
          <w:sz w:val="28"/>
          <w:szCs w:val="28"/>
        </w:rPr>
        <w:t xml:space="preserve"> </w:t>
      </w:r>
    </w:p>
    <w:p w14:paraId="37C545FD" w14:textId="77777777" w:rsidR="008D6EBC" w:rsidRPr="000E4552" w:rsidRDefault="008D6EBC" w:rsidP="008939B9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r w:rsidRPr="000E4552">
        <w:rPr>
          <w:rStyle w:val="af1"/>
          <w:sz w:val="28"/>
          <w:szCs w:val="28"/>
        </w:rPr>
        <w:t>знать:</w:t>
      </w:r>
    </w:p>
    <w:p w14:paraId="261AD81F" w14:textId="77777777" w:rsidR="008939B9" w:rsidRPr="00EA5A0F" w:rsidRDefault="008939B9" w:rsidP="008939B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0F">
        <w:rPr>
          <w:rFonts w:ascii="Times New Roman" w:eastAsia="Times New Roman" w:hAnsi="Times New Roman"/>
          <w:sz w:val="28"/>
          <w:szCs w:val="28"/>
          <w:lang w:eastAsia="ru-RU"/>
        </w:rPr>
        <w:t>принципы исполнительства и репертуар дополнительного инструмента в 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вии с программными требованиями.</w:t>
      </w:r>
    </w:p>
    <w:p w14:paraId="6EE1F59A" w14:textId="77777777" w:rsidR="008D6EBC" w:rsidRPr="000E4552" w:rsidRDefault="008D6EBC" w:rsidP="008939B9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0E4552">
        <w:rPr>
          <w:rStyle w:val="af1"/>
          <w:sz w:val="28"/>
          <w:szCs w:val="28"/>
        </w:rPr>
        <w:t>уметь</w:t>
      </w:r>
      <w:r w:rsidRPr="000E4552">
        <w:rPr>
          <w:sz w:val="28"/>
          <w:szCs w:val="28"/>
        </w:rPr>
        <w:t xml:space="preserve">: </w:t>
      </w:r>
    </w:p>
    <w:p w14:paraId="6D97F4B4" w14:textId="77777777" w:rsidR="008939B9" w:rsidRDefault="008939B9" w:rsidP="008939B9">
      <w:pPr>
        <w:pStyle w:val="af3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0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на дополнительном инструменте произведения разных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стилей и жанров, читать с листа</w:t>
      </w:r>
    </w:p>
    <w:p w14:paraId="79937C9F" w14:textId="77777777" w:rsidR="008939B9" w:rsidRPr="00EA5A0F" w:rsidRDefault="008939B9" w:rsidP="008939B9">
      <w:pPr>
        <w:pStyle w:val="af3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E75">
        <w:rPr>
          <w:rFonts w:ascii="Times New Roman" w:eastAsia="Times New Roman" w:hAnsi="Times New Roman"/>
          <w:sz w:val="28"/>
          <w:szCs w:val="28"/>
          <w:lang w:eastAsia="ru-RU"/>
        </w:rPr>
        <w:t>пользоваться справо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чной и методической литературой.</w:t>
      </w:r>
    </w:p>
    <w:p w14:paraId="2A20DADF" w14:textId="77777777" w:rsidR="008D6EBC" w:rsidRPr="000E4552" w:rsidRDefault="008D6EBC" w:rsidP="008939B9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0E4552">
        <w:rPr>
          <w:rStyle w:val="af1"/>
          <w:sz w:val="28"/>
          <w:szCs w:val="28"/>
        </w:rPr>
        <w:t>владеть</w:t>
      </w:r>
      <w:r w:rsidRPr="000E4552">
        <w:rPr>
          <w:sz w:val="28"/>
          <w:szCs w:val="28"/>
        </w:rPr>
        <w:t>:</w:t>
      </w:r>
    </w:p>
    <w:p w14:paraId="49796145" w14:textId="77777777" w:rsidR="008939B9" w:rsidRDefault="008939B9" w:rsidP="008939B9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0F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высоком художественном уровне </w:t>
      </w:r>
      <w:bookmarkStart w:id="8" w:name="_Hlk1387738"/>
      <w:r w:rsidRPr="00EA5A0F">
        <w:rPr>
          <w:rFonts w:ascii="Times New Roman" w:eastAsia="Times New Roman" w:hAnsi="Times New Roman"/>
          <w:sz w:val="28"/>
          <w:szCs w:val="28"/>
          <w:lang w:eastAsia="ru-RU"/>
        </w:rPr>
        <w:t>игрой на дополнительном инструменте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095801D" w14:textId="77777777" w:rsidR="008939B9" w:rsidRPr="00EA5A0F" w:rsidRDefault="008939B9" w:rsidP="008939B9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методикой ведения репетици</w:t>
      </w:r>
      <w:r w:rsidRPr="00362E75">
        <w:rPr>
          <w:rFonts w:ascii="Times New Roman" w:eastAsia="Times New Roman" w:hAnsi="Times New Roman"/>
          <w:sz w:val="28"/>
          <w:szCs w:val="28"/>
          <w:lang w:eastAsia="ru-RU"/>
        </w:rPr>
        <w:t>онной работы с партнерами, профессиональной терминологией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60AF88" w14:textId="77777777" w:rsidR="008D6EBC" w:rsidRPr="000E4552" w:rsidRDefault="008D6EBC" w:rsidP="008939B9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навыками чтения с листа.</w:t>
      </w:r>
    </w:p>
    <w:bookmarkEnd w:id="8"/>
    <w:p w14:paraId="223AA377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</w:p>
    <w:bookmarkEnd w:id="7"/>
    <w:p w14:paraId="3E9DC267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0"/>
        <w:contextualSpacing/>
        <w:rPr>
          <w:caps/>
          <w:sz w:val="28"/>
          <w:szCs w:val="28"/>
        </w:rPr>
      </w:pPr>
      <w:r w:rsidRPr="000E4552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4537CFC5" w14:textId="77777777" w:rsidR="00687362" w:rsidRPr="000E4552" w:rsidRDefault="00687362" w:rsidP="007A0AA9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9" w:name="_Hlk530593026"/>
      <w:r w:rsidRPr="000E4552">
        <w:rPr>
          <w:sz w:val="28"/>
          <w:szCs w:val="28"/>
        </w:rPr>
        <w:t xml:space="preserve">Общая трудоемкость дисциплины – </w:t>
      </w:r>
      <w:r w:rsidR="008939B9" w:rsidRPr="003928F2">
        <w:rPr>
          <w:sz w:val="28"/>
          <w:szCs w:val="28"/>
        </w:rPr>
        <w:t>180</w:t>
      </w:r>
      <w:r w:rsidRPr="000E4552">
        <w:rPr>
          <w:sz w:val="28"/>
          <w:szCs w:val="28"/>
        </w:rPr>
        <w:t xml:space="preserve"> часов, аудиторная работа </w:t>
      </w:r>
      <w:r w:rsidR="002A2D3B" w:rsidRPr="000E4552">
        <w:rPr>
          <w:sz w:val="28"/>
          <w:szCs w:val="28"/>
        </w:rPr>
        <w:t>–</w:t>
      </w:r>
      <w:r w:rsidRPr="000E4552">
        <w:rPr>
          <w:sz w:val="28"/>
          <w:szCs w:val="28"/>
        </w:rPr>
        <w:t xml:space="preserve"> </w:t>
      </w:r>
      <w:r w:rsidR="008939B9">
        <w:rPr>
          <w:sz w:val="28"/>
          <w:szCs w:val="28"/>
        </w:rPr>
        <w:t>72</w:t>
      </w:r>
      <w:r w:rsidRPr="000E4552">
        <w:rPr>
          <w:sz w:val="28"/>
          <w:szCs w:val="28"/>
        </w:rPr>
        <w:t xml:space="preserve"> часов, самостоятельная работа –</w:t>
      </w:r>
      <w:r w:rsidR="00DC312A" w:rsidRPr="000E4552">
        <w:rPr>
          <w:sz w:val="28"/>
          <w:szCs w:val="28"/>
        </w:rPr>
        <w:t xml:space="preserve"> </w:t>
      </w:r>
      <w:r w:rsidR="008939B9">
        <w:rPr>
          <w:sz w:val="28"/>
          <w:szCs w:val="28"/>
        </w:rPr>
        <w:t>108</w:t>
      </w:r>
      <w:r w:rsidR="00DC312A" w:rsidRPr="000E4552">
        <w:rPr>
          <w:sz w:val="28"/>
          <w:szCs w:val="28"/>
        </w:rPr>
        <w:t xml:space="preserve"> </w:t>
      </w:r>
      <w:r w:rsidRPr="000E4552">
        <w:rPr>
          <w:sz w:val="28"/>
          <w:szCs w:val="28"/>
        </w:rPr>
        <w:t xml:space="preserve">часов. Время изучения </w:t>
      </w:r>
      <w:r w:rsidR="002A2D3B" w:rsidRPr="000E4552">
        <w:rPr>
          <w:sz w:val="28"/>
          <w:szCs w:val="28"/>
        </w:rPr>
        <w:t>–</w:t>
      </w:r>
      <w:r w:rsidRPr="000E4552">
        <w:rPr>
          <w:sz w:val="28"/>
          <w:szCs w:val="28"/>
        </w:rPr>
        <w:t xml:space="preserve"> </w:t>
      </w:r>
      <w:r w:rsidR="008939B9">
        <w:rPr>
          <w:sz w:val="28"/>
          <w:szCs w:val="28"/>
        </w:rPr>
        <w:t>3-6</w:t>
      </w:r>
      <w:r w:rsidRPr="000E4552">
        <w:rPr>
          <w:sz w:val="28"/>
          <w:szCs w:val="28"/>
        </w:rPr>
        <w:t xml:space="preserve"> семестры. Занятия по</w:t>
      </w:r>
      <w:r w:rsidR="00F172E0" w:rsidRPr="00172F48">
        <w:rPr>
          <w:sz w:val="28"/>
          <w:szCs w:val="28"/>
        </w:rPr>
        <w:t xml:space="preserve"> </w:t>
      </w:r>
      <w:r w:rsidR="00F172E0">
        <w:rPr>
          <w:sz w:val="28"/>
          <w:szCs w:val="28"/>
        </w:rPr>
        <w:t>дополнительному инструменту</w:t>
      </w:r>
      <w:r w:rsidR="00F172E0" w:rsidRPr="00172F48">
        <w:rPr>
          <w:sz w:val="28"/>
          <w:szCs w:val="28"/>
        </w:rPr>
        <w:t xml:space="preserve"> проходят в </w:t>
      </w:r>
      <w:r w:rsidR="00F172E0">
        <w:rPr>
          <w:sz w:val="28"/>
          <w:szCs w:val="28"/>
        </w:rPr>
        <w:t>форме индивидуальных уроков по 1 часу</w:t>
      </w:r>
      <w:r w:rsidR="00F172E0" w:rsidRPr="00172F48">
        <w:rPr>
          <w:sz w:val="28"/>
          <w:szCs w:val="28"/>
        </w:rPr>
        <w:t xml:space="preserve"> в неделю. </w:t>
      </w:r>
      <w:r w:rsidRPr="000E4552">
        <w:rPr>
          <w:sz w:val="28"/>
          <w:szCs w:val="28"/>
        </w:rPr>
        <w:t xml:space="preserve">Формы контроля: </w:t>
      </w:r>
      <w:r w:rsidR="00F172E0">
        <w:rPr>
          <w:sz w:val="28"/>
          <w:szCs w:val="28"/>
        </w:rPr>
        <w:t>6 семестр – зачет</w:t>
      </w:r>
      <w:r w:rsidR="00F172E0" w:rsidRPr="00172F48">
        <w:rPr>
          <w:sz w:val="28"/>
          <w:szCs w:val="28"/>
        </w:rPr>
        <w:t>.</w:t>
      </w:r>
      <w:r w:rsidRPr="000E4552">
        <w:rPr>
          <w:sz w:val="28"/>
          <w:szCs w:val="28"/>
        </w:rPr>
        <w:t xml:space="preserve"> Формой промежуточной аттестации являются выступления на академических концертах.</w:t>
      </w:r>
    </w:p>
    <w:p w14:paraId="092A970E" w14:textId="77777777" w:rsidR="002A2D3B" w:rsidRPr="000E4552" w:rsidRDefault="002A2D3B" w:rsidP="00C14141">
      <w:pPr>
        <w:jc w:val="center"/>
        <w:outlineLvl w:val="0"/>
        <w:rPr>
          <w:rFonts w:eastAsia="MS Mincho"/>
          <w:b/>
          <w:sz w:val="28"/>
          <w:szCs w:val="28"/>
        </w:rPr>
      </w:pPr>
      <w:bookmarkStart w:id="10" w:name="_Hlk529798601"/>
      <w:r w:rsidRPr="000E4552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2A2D3B" w:rsidRPr="000E4552" w14:paraId="18F1D6A2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A96F" w14:textId="77777777" w:rsidR="002A2D3B" w:rsidRPr="000E4552" w:rsidRDefault="002A2D3B" w:rsidP="00C14141">
            <w:pPr>
              <w:rPr>
                <w:sz w:val="28"/>
                <w:szCs w:val="28"/>
              </w:rPr>
            </w:pPr>
            <w:bookmarkStart w:id="11" w:name="_Hlk527410419"/>
            <w:r w:rsidRPr="000E4552">
              <w:rPr>
                <w:sz w:val="28"/>
                <w:szCs w:val="28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EDC0" w14:textId="77777777" w:rsidR="002A2D3B" w:rsidRPr="000E4552" w:rsidRDefault="002A2D3B" w:rsidP="00C14141">
            <w:pPr>
              <w:jc w:val="center"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C435" w14:textId="77777777" w:rsidR="002A2D3B" w:rsidRPr="000E4552" w:rsidRDefault="002A2D3B" w:rsidP="00C14141">
            <w:pPr>
              <w:jc w:val="center"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Всего часов</w:t>
            </w:r>
          </w:p>
        </w:tc>
      </w:tr>
      <w:tr w:rsidR="002A2D3B" w:rsidRPr="000E4552" w14:paraId="0F41EE0A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D33B" w14:textId="77777777" w:rsidR="002A2D3B" w:rsidRPr="000E4552" w:rsidRDefault="002A2D3B" w:rsidP="000E45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31C2" w14:textId="77777777" w:rsidR="002A2D3B" w:rsidRPr="000E4552" w:rsidRDefault="002A2D3B" w:rsidP="000E4552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0E4552">
              <w:rPr>
                <w:b/>
                <w:i/>
                <w:sz w:val="28"/>
                <w:szCs w:val="28"/>
              </w:rPr>
              <w:t>3,4,5,6 семестры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C993" w14:textId="77777777" w:rsidR="002A2D3B" w:rsidRPr="000E4552" w:rsidRDefault="002A2D3B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2D3B" w:rsidRPr="000E4552" w14:paraId="00DE9791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9CBE" w14:textId="77777777" w:rsidR="002A2D3B" w:rsidRPr="000E4552" w:rsidRDefault="002A2D3B" w:rsidP="000E4552">
            <w:pPr>
              <w:spacing w:line="276" w:lineRule="auto"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1E2F" w14:textId="77777777" w:rsidR="002A2D3B" w:rsidRPr="000E4552" w:rsidRDefault="002A2D3B" w:rsidP="000E45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Работа над техникой: упражнения, этюды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FFA" w14:textId="77777777" w:rsidR="002A2D3B" w:rsidRPr="00EA6CAC" w:rsidRDefault="003E1B23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172E0" w:rsidRPr="000E4552" w14:paraId="5E2D2B61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3C90" w14:textId="77777777" w:rsidR="00F172E0" w:rsidRPr="000E4552" w:rsidRDefault="00F172E0" w:rsidP="000E4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4491" w14:textId="77777777" w:rsidR="00F172E0" w:rsidRPr="000E4552" w:rsidRDefault="00F172E0" w:rsidP="000E45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Работа над пьесами</w:t>
            </w:r>
            <w:r>
              <w:rPr>
                <w:sz w:val="28"/>
                <w:szCs w:val="28"/>
              </w:rPr>
              <w:t xml:space="preserve"> в различных джазовых стилях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5568" w14:textId="77777777" w:rsidR="00F172E0" w:rsidRPr="00EA6CAC" w:rsidRDefault="00F172E0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6CAC">
              <w:rPr>
                <w:sz w:val="28"/>
                <w:szCs w:val="28"/>
              </w:rPr>
              <w:t>36</w:t>
            </w:r>
          </w:p>
        </w:tc>
      </w:tr>
      <w:tr w:rsidR="002A2D3B" w:rsidRPr="000E4552" w14:paraId="6A51F78C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15B7" w14:textId="77777777" w:rsidR="002A2D3B" w:rsidRPr="000E4552" w:rsidRDefault="002A2D3B" w:rsidP="000E4552">
            <w:pPr>
              <w:spacing w:line="276" w:lineRule="auto"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C00E" w14:textId="77777777" w:rsidR="002A2D3B" w:rsidRPr="000E4552" w:rsidRDefault="002A2D3B" w:rsidP="000E45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E4552">
              <w:rPr>
                <w:sz w:val="28"/>
                <w:szCs w:val="28"/>
              </w:rPr>
              <w:t>Работа над произведениями крупной формы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CA3B" w14:textId="77777777" w:rsidR="002A2D3B" w:rsidRPr="00EA6CAC" w:rsidRDefault="003E1B23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A2D3B" w:rsidRPr="000E4552" w14:paraId="7A5FEE51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A5F3" w14:textId="77777777" w:rsidR="002A2D3B" w:rsidRPr="000E4552" w:rsidRDefault="002A2D3B" w:rsidP="000E45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514A" w14:textId="77777777" w:rsidR="002A2D3B" w:rsidRPr="000E4552" w:rsidRDefault="002A2D3B" w:rsidP="000E4552">
            <w:pPr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  <w:r w:rsidRPr="000E4552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60F1" w14:textId="77777777" w:rsidR="002A2D3B" w:rsidRPr="000E4552" w:rsidRDefault="00F172E0" w:rsidP="000E45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4D468180" w14:textId="77777777" w:rsidR="004E028C" w:rsidRDefault="004E028C" w:rsidP="00DF7B1A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bookmarkStart w:id="12" w:name="_Hlk529799132"/>
      <w:bookmarkEnd w:id="10"/>
      <w:bookmarkEnd w:id="11"/>
    </w:p>
    <w:p w14:paraId="24E2F0E1" w14:textId="77777777" w:rsidR="002A2D3B" w:rsidRPr="00DF7B1A" w:rsidRDefault="002A2D3B" w:rsidP="00DF7B1A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r w:rsidRPr="00DF7B1A">
        <w:rPr>
          <w:rFonts w:eastAsia="MS Mincho"/>
          <w:sz w:val="28"/>
          <w:szCs w:val="28"/>
        </w:rPr>
        <w:t>Содержание</w:t>
      </w:r>
    </w:p>
    <w:p w14:paraId="313FB85D" w14:textId="77777777" w:rsidR="00F172E0" w:rsidRPr="00DF7B1A" w:rsidRDefault="00F172E0" w:rsidP="00DF7B1A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Количество сочинений, разучиваемое студентом за год, не может быть точно регламентировано. Во многом это зависит от объема и сложности произведений, от способностей и уровня подготовки студента. Однако можно установить некоторый минимум репертуара для каждого курса.</w:t>
      </w:r>
    </w:p>
    <w:bookmarkEnd w:id="12"/>
    <w:p w14:paraId="74908C57" w14:textId="77777777" w:rsidR="00F172E0" w:rsidRPr="00DF7B1A" w:rsidRDefault="00F172E0" w:rsidP="00DF7B1A">
      <w:pPr>
        <w:pStyle w:val="ae"/>
        <w:spacing w:after="0" w:line="360" w:lineRule="auto"/>
        <w:jc w:val="center"/>
        <w:rPr>
          <w:b/>
          <w:i/>
          <w:sz w:val="28"/>
          <w:szCs w:val="28"/>
        </w:rPr>
      </w:pPr>
      <w:r w:rsidRPr="00DF7B1A">
        <w:rPr>
          <w:b/>
          <w:i/>
          <w:sz w:val="28"/>
          <w:szCs w:val="28"/>
        </w:rPr>
        <w:t>3-4 семестры</w:t>
      </w:r>
    </w:p>
    <w:p w14:paraId="6864ED86" w14:textId="77777777" w:rsidR="00DF7B1A" w:rsidRPr="00DF7B1A" w:rsidRDefault="00DF7B1A" w:rsidP="00DF7B1A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F7B1A">
        <w:rPr>
          <w:rFonts w:ascii="Times New Roman" w:hAnsi="Times New Roman"/>
          <w:sz w:val="28"/>
          <w:szCs w:val="28"/>
        </w:rPr>
        <w:t xml:space="preserve">За время обучения на </w:t>
      </w:r>
      <w:r w:rsidRPr="00DF7B1A">
        <w:rPr>
          <w:rFonts w:ascii="Times New Roman" w:eastAsia="Times New Roman" w:hAnsi="Times New Roman"/>
          <w:sz w:val="28"/>
          <w:szCs w:val="28"/>
        </w:rPr>
        <w:t>II</w:t>
      </w:r>
      <w:r w:rsidRPr="00DF7B1A">
        <w:rPr>
          <w:rFonts w:ascii="Times New Roman" w:hAnsi="Times New Roman"/>
          <w:sz w:val="28"/>
          <w:szCs w:val="28"/>
        </w:rPr>
        <w:t xml:space="preserve"> курсе студент должен пройти:   </w:t>
      </w:r>
    </w:p>
    <w:p w14:paraId="02F91AB4" w14:textId="77777777" w:rsidR="00DF7B1A" w:rsidRPr="00DF7B1A" w:rsidRDefault="00DF7B1A" w:rsidP="00DF7B1A">
      <w:pPr>
        <w:numPr>
          <w:ilvl w:val="0"/>
          <w:numId w:val="31"/>
        </w:numPr>
        <w:tabs>
          <w:tab w:val="left" w:pos="8257"/>
        </w:tabs>
        <w:spacing w:line="360" w:lineRule="auto"/>
        <w:jc w:val="both"/>
        <w:rPr>
          <w:sz w:val="28"/>
          <w:szCs w:val="28"/>
        </w:rPr>
      </w:pPr>
      <w:r w:rsidRPr="00DF7B1A">
        <w:rPr>
          <w:sz w:val="28"/>
          <w:szCs w:val="28"/>
        </w:rPr>
        <w:t xml:space="preserve">2-3 произведения на простое </w:t>
      </w:r>
      <w:proofErr w:type="spellStart"/>
      <w:r w:rsidRPr="00DF7B1A">
        <w:rPr>
          <w:sz w:val="28"/>
          <w:szCs w:val="28"/>
        </w:rPr>
        <w:t>синкопирование</w:t>
      </w:r>
      <w:proofErr w:type="spellEnd"/>
      <w:r w:rsidRPr="00DF7B1A">
        <w:rPr>
          <w:sz w:val="28"/>
          <w:szCs w:val="28"/>
        </w:rPr>
        <w:t>.</w:t>
      </w:r>
    </w:p>
    <w:p w14:paraId="298229E2" w14:textId="77777777" w:rsidR="00DF7B1A" w:rsidRPr="00DF7B1A" w:rsidRDefault="00DF7B1A" w:rsidP="00DF7B1A">
      <w:pPr>
        <w:numPr>
          <w:ilvl w:val="0"/>
          <w:numId w:val="31"/>
        </w:numPr>
        <w:tabs>
          <w:tab w:val="left" w:pos="8257"/>
        </w:tabs>
        <w:spacing w:line="360" w:lineRule="auto"/>
        <w:jc w:val="both"/>
        <w:rPr>
          <w:sz w:val="28"/>
          <w:szCs w:val="28"/>
        </w:rPr>
      </w:pPr>
      <w:r w:rsidRPr="00DF7B1A">
        <w:rPr>
          <w:sz w:val="28"/>
          <w:szCs w:val="28"/>
        </w:rPr>
        <w:t xml:space="preserve">2-3 произведения крупной формы на </w:t>
      </w:r>
      <w:proofErr w:type="spellStart"/>
      <w:r w:rsidRPr="00DF7B1A">
        <w:rPr>
          <w:sz w:val="28"/>
          <w:szCs w:val="28"/>
        </w:rPr>
        <w:t>полиритмическое</w:t>
      </w:r>
      <w:proofErr w:type="spellEnd"/>
      <w:r w:rsidRPr="00DF7B1A">
        <w:rPr>
          <w:sz w:val="28"/>
          <w:szCs w:val="28"/>
        </w:rPr>
        <w:t xml:space="preserve"> </w:t>
      </w:r>
      <w:proofErr w:type="spellStart"/>
      <w:r w:rsidRPr="00DF7B1A">
        <w:rPr>
          <w:sz w:val="28"/>
          <w:szCs w:val="28"/>
        </w:rPr>
        <w:t>синкопирование</w:t>
      </w:r>
      <w:proofErr w:type="spellEnd"/>
      <w:r w:rsidRPr="00DF7B1A">
        <w:rPr>
          <w:sz w:val="28"/>
          <w:szCs w:val="28"/>
        </w:rPr>
        <w:t>.</w:t>
      </w:r>
    </w:p>
    <w:p w14:paraId="018D8951" w14:textId="77777777" w:rsidR="00DF7B1A" w:rsidRPr="00DF7B1A" w:rsidRDefault="00DF7B1A" w:rsidP="00DF7B1A">
      <w:pPr>
        <w:numPr>
          <w:ilvl w:val="0"/>
          <w:numId w:val="31"/>
        </w:numPr>
        <w:tabs>
          <w:tab w:val="left" w:pos="8257"/>
        </w:tabs>
        <w:spacing w:line="360" w:lineRule="auto"/>
        <w:jc w:val="both"/>
        <w:rPr>
          <w:sz w:val="28"/>
          <w:szCs w:val="28"/>
        </w:rPr>
      </w:pPr>
      <w:r w:rsidRPr="00DF7B1A">
        <w:rPr>
          <w:sz w:val="28"/>
          <w:szCs w:val="28"/>
        </w:rPr>
        <w:t xml:space="preserve">Пьесы, разнообразные по стилям: </w:t>
      </w:r>
      <w:proofErr w:type="spellStart"/>
      <w:r w:rsidRPr="00DF7B1A">
        <w:rPr>
          <w:sz w:val="28"/>
          <w:szCs w:val="28"/>
        </w:rPr>
        <w:t>кантиленного</w:t>
      </w:r>
      <w:proofErr w:type="spellEnd"/>
      <w:r w:rsidRPr="00DF7B1A">
        <w:rPr>
          <w:sz w:val="28"/>
          <w:szCs w:val="28"/>
        </w:rPr>
        <w:t xml:space="preserve"> и виртуозного характера (баллады, спиричуэлы, блюзы).</w:t>
      </w:r>
    </w:p>
    <w:p w14:paraId="2DD9941C" w14:textId="77777777" w:rsidR="00DF7B1A" w:rsidRPr="00DF7B1A" w:rsidRDefault="00DF7B1A" w:rsidP="00DF7B1A">
      <w:pPr>
        <w:numPr>
          <w:ilvl w:val="0"/>
          <w:numId w:val="31"/>
        </w:numPr>
        <w:tabs>
          <w:tab w:val="left" w:pos="8257"/>
        </w:tabs>
        <w:spacing w:line="360" w:lineRule="auto"/>
        <w:jc w:val="both"/>
        <w:rPr>
          <w:sz w:val="28"/>
          <w:szCs w:val="28"/>
        </w:rPr>
      </w:pPr>
      <w:r w:rsidRPr="00DF7B1A">
        <w:rPr>
          <w:sz w:val="28"/>
          <w:szCs w:val="28"/>
        </w:rPr>
        <w:t>2-4 этюда на различные виды джазовой техники.</w:t>
      </w:r>
    </w:p>
    <w:p w14:paraId="0F13CC0B" w14:textId="77777777" w:rsidR="00DF7B1A" w:rsidRPr="00DF7B1A" w:rsidRDefault="00DF7B1A" w:rsidP="00DF7B1A">
      <w:pPr>
        <w:pStyle w:val="ae"/>
        <w:spacing w:after="0" w:line="360" w:lineRule="auto"/>
        <w:jc w:val="center"/>
        <w:rPr>
          <w:b/>
          <w:i/>
          <w:sz w:val="28"/>
          <w:szCs w:val="28"/>
        </w:rPr>
      </w:pPr>
      <w:r w:rsidRPr="00DF7B1A">
        <w:rPr>
          <w:b/>
          <w:i/>
          <w:sz w:val="28"/>
          <w:szCs w:val="28"/>
        </w:rPr>
        <w:t>5-6 семестры:</w:t>
      </w:r>
    </w:p>
    <w:p w14:paraId="0587871F" w14:textId="77777777" w:rsidR="00DF7B1A" w:rsidRPr="00DF7B1A" w:rsidRDefault="00DF7B1A" w:rsidP="00DF7B1A">
      <w:pPr>
        <w:pStyle w:val="af3"/>
        <w:tabs>
          <w:tab w:val="left" w:pos="8257"/>
        </w:tabs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DF7B1A">
        <w:rPr>
          <w:rFonts w:ascii="Times New Roman" w:hAnsi="Times New Roman"/>
          <w:sz w:val="28"/>
          <w:szCs w:val="28"/>
        </w:rPr>
        <w:t xml:space="preserve">За время обучения на </w:t>
      </w:r>
      <w:r w:rsidRPr="00DF7B1A">
        <w:rPr>
          <w:rFonts w:ascii="Times New Roman" w:eastAsia="Times New Roman" w:hAnsi="Times New Roman"/>
          <w:sz w:val="28"/>
          <w:szCs w:val="28"/>
        </w:rPr>
        <w:t>III</w:t>
      </w:r>
      <w:r w:rsidRPr="00DF7B1A">
        <w:rPr>
          <w:rFonts w:ascii="Times New Roman" w:hAnsi="Times New Roman"/>
          <w:sz w:val="28"/>
          <w:szCs w:val="28"/>
        </w:rPr>
        <w:t xml:space="preserve"> курсе студент должен пройти:   </w:t>
      </w:r>
    </w:p>
    <w:p w14:paraId="3B57662C" w14:textId="77777777" w:rsidR="00DF7B1A" w:rsidRPr="00DF7B1A" w:rsidRDefault="00DF7B1A" w:rsidP="00DF7B1A">
      <w:pPr>
        <w:pStyle w:val="af3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F7B1A">
        <w:rPr>
          <w:rFonts w:ascii="Times New Roman" w:eastAsia="Times New Roman" w:hAnsi="Times New Roman"/>
          <w:sz w:val="28"/>
          <w:szCs w:val="28"/>
        </w:rPr>
        <w:t>-3 произведения крупной формы (одна из частей джаз-рок концерта).</w:t>
      </w:r>
    </w:p>
    <w:p w14:paraId="22F78722" w14:textId="77777777" w:rsidR="00DF7B1A" w:rsidRPr="00DF7B1A" w:rsidRDefault="00DF7B1A" w:rsidP="00DF7B1A">
      <w:pPr>
        <w:numPr>
          <w:ilvl w:val="0"/>
          <w:numId w:val="32"/>
        </w:numPr>
        <w:tabs>
          <w:tab w:val="left" w:pos="8257"/>
        </w:tabs>
        <w:spacing w:line="360" w:lineRule="auto"/>
        <w:jc w:val="both"/>
        <w:rPr>
          <w:sz w:val="28"/>
          <w:szCs w:val="28"/>
        </w:rPr>
      </w:pPr>
      <w:r w:rsidRPr="00DF7B1A">
        <w:rPr>
          <w:sz w:val="28"/>
          <w:szCs w:val="28"/>
        </w:rPr>
        <w:t xml:space="preserve">2-3 произведения крупной формы (джазовые сюиты, </w:t>
      </w:r>
      <w:proofErr w:type="spellStart"/>
      <w:r w:rsidRPr="00DF7B1A">
        <w:rPr>
          <w:sz w:val="28"/>
          <w:szCs w:val="28"/>
        </w:rPr>
        <w:t>рэгтаймы</w:t>
      </w:r>
      <w:proofErr w:type="spellEnd"/>
      <w:r w:rsidRPr="00DF7B1A">
        <w:rPr>
          <w:sz w:val="28"/>
          <w:szCs w:val="28"/>
        </w:rPr>
        <w:t>).</w:t>
      </w:r>
    </w:p>
    <w:p w14:paraId="0D07D6C1" w14:textId="77777777" w:rsidR="00DF7B1A" w:rsidRPr="00DF7B1A" w:rsidRDefault="00DF7B1A" w:rsidP="00DF7B1A">
      <w:pPr>
        <w:numPr>
          <w:ilvl w:val="0"/>
          <w:numId w:val="32"/>
        </w:numPr>
        <w:tabs>
          <w:tab w:val="left" w:pos="8257"/>
        </w:tabs>
        <w:spacing w:line="360" w:lineRule="auto"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Пьесы в различных стилях джаза.</w:t>
      </w:r>
    </w:p>
    <w:p w14:paraId="00C674D2" w14:textId="77777777" w:rsidR="00DF7B1A" w:rsidRPr="00DF7B1A" w:rsidRDefault="00DF7B1A" w:rsidP="00DF7B1A">
      <w:pPr>
        <w:numPr>
          <w:ilvl w:val="0"/>
          <w:numId w:val="32"/>
        </w:numPr>
        <w:tabs>
          <w:tab w:val="left" w:pos="8257"/>
        </w:tabs>
        <w:spacing w:line="360" w:lineRule="auto"/>
        <w:jc w:val="both"/>
        <w:rPr>
          <w:sz w:val="28"/>
          <w:szCs w:val="28"/>
        </w:rPr>
      </w:pPr>
      <w:r w:rsidRPr="00DF7B1A">
        <w:rPr>
          <w:sz w:val="28"/>
          <w:szCs w:val="28"/>
        </w:rPr>
        <w:t>2-4 этюда.</w:t>
      </w:r>
    </w:p>
    <w:bookmarkEnd w:id="9"/>
    <w:p w14:paraId="587C536F" w14:textId="77777777" w:rsidR="00DF7B1A" w:rsidRPr="00DF7B1A" w:rsidRDefault="009F3592" w:rsidP="00DF7B1A">
      <w:pPr>
        <w:tabs>
          <w:tab w:val="left" w:pos="8257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DF7B1A">
        <w:rPr>
          <w:sz w:val="28"/>
          <w:szCs w:val="28"/>
        </w:rPr>
        <w:t xml:space="preserve">                           </w:t>
      </w:r>
      <w:r w:rsidR="00DF7B1A" w:rsidRPr="00DF7B1A">
        <w:rPr>
          <w:b/>
          <w:sz w:val="28"/>
          <w:szCs w:val="28"/>
        </w:rPr>
        <w:t>Примерный репертуарный список произведений</w:t>
      </w:r>
    </w:p>
    <w:p w14:paraId="3499BD8A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jc w:val="center"/>
        <w:rPr>
          <w:i/>
          <w:sz w:val="28"/>
          <w:szCs w:val="28"/>
          <w:u w:val="single"/>
        </w:rPr>
      </w:pPr>
      <w:bookmarkStart w:id="13" w:name="_Hlk1387906"/>
      <w:r w:rsidRPr="00DF7B1A">
        <w:rPr>
          <w:i/>
          <w:sz w:val="28"/>
          <w:szCs w:val="28"/>
          <w:u w:val="single"/>
        </w:rPr>
        <w:t>II курс</w:t>
      </w:r>
    </w:p>
    <w:p w14:paraId="090931E0" w14:textId="77777777" w:rsidR="00DF7B1A" w:rsidRDefault="00DF7B1A" w:rsidP="00DF7B1A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Ивенс</w:t>
      </w:r>
      <w:proofErr w:type="spellEnd"/>
      <w:r w:rsidRPr="00DF7B1A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 xml:space="preserve">Техника игры джазового пианиста. Гаммы и джазовые </w:t>
      </w:r>
    </w:p>
    <w:p w14:paraId="40CB1094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F7B1A">
        <w:rPr>
          <w:sz w:val="28"/>
          <w:szCs w:val="28"/>
        </w:rPr>
        <w:t xml:space="preserve">упражнения. </w:t>
      </w:r>
      <w:proofErr w:type="spellStart"/>
      <w:r w:rsidRPr="00DF7B1A">
        <w:rPr>
          <w:sz w:val="28"/>
          <w:szCs w:val="28"/>
        </w:rPr>
        <w:t>Синкопирование</w:t>
      </w:r>
      <w:proofErr w:type="spellEnd"/>
      <w:r w:rsidRPr="00DF7B1A">
        <w:rPr>
          <w:sz w:val="28"/>
          <w:szCs w:val="28"/>
        </w:rPr>
        <w:t>.</w:t>
      </w:r>
    </w:p>
    <w:p w14:paraId="4947CC11" w14:textId="77777777" w:rsidR="00DF7B1A" w:rsidRDefault="00DF7B1A" w:rsidP="00DF7B1A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Ивенс</w:t>
      </w:r>
      <w:proofErr w:type="spellEnd"/>
      <w:r w:rsidRPr="00DF7B1A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Ритмы джаза в игре на фортепиано. Простое и сложное</w:t>
      </w:r>
    </w:p>
    <w:p w14:paraId="626C7AE5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F7B1A">
        <w:rPr>
          <w:sz w:val="28"/>
          <w:szCs w:val="28"/>
        </w:rPr>
        <w:t xml:space="preserve"> </w:t>
      </w:r>
      <w:proofErr w:type="spellStart"/>
      <w:r w:rsidRPr="00DF7B1A">
        <w:rPr>
          <w:sz w:val="28"/>
          <w:szCs w:val="28"/>
        </w:rPr>
        <w:t>синкопирование</w:t>
      </w:r>
      <w:proofErr w:type="spellEnd"/>
      <w:r w:rsidRPr="00DF7B1A">
        <w:rPr>
          <w:sz w:val="28"/>
          <w:szCs w:val="28"/>
        </w:rPr>
        <w:t>, (пьесы по выбору).</w:t>
      </w:r>
    </w:p>
    <w:p w14:paraId="76B39168" w14:textId="77777777" w:rsidR="00DF7B1A" w:rsidRDefault="00DF7B1A" w:rsidP="00DF7B1A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Шмитц</w:t>
      </w:r>
      <w:proofErr w:type="spellEnd"/>
      <w:r w:rsidRPr="00DF7B1A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Джазовый Парнас</w:t>
      </w:r>
      <w:r>
        <w:rPr>
          <w:sz w:val="28"/>
          <w:szCs w:val="28"/>
        </w:rPr>
        <w:t xml:space="preserve">. </w:t>
      </w:r>
      <w:r w:rsidRPr="00DF7B1A">
        <w:rPr>
          <w:sz w:val="28"/>
          <w:szCs w:val="28"/>
        </w:rPr>
        <w:t xml:space="preserve">111 этюдов, пьес и набросков для </w:t>
      </w:r>
    </w:p>
    <w:p w14:paraId="61DE4A66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DF7B1A">
        <w:rPr>
          <w:sz w:val="28"/>
          <w:szCs w:val="28"/>
        </w:rPr>
        <w:t>фортепиано т. 1 №№1-40</w:t>
      </w:r>
    </w:p>
    <w:p w14:paraId="27D92291" w14:textId="77777777" w:rsidR="00DF7B1A" w:rsidRDefault="00DF7B1A" w:rsidP="00DF7B1A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Крамер Д.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Начальное обучение на фортепиано. Изучение стилистических</w:t>
      </w:r>
    </w:p>
    <w:p w14:paraId="500FE3A6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7B1A">
        <w:rPr>
          <w:sz w:val="28"/>
          <w:szCs w:val="28"/>
        </w:rPr>
        <w:t xml:space="preserve"> джазовых приемов. Шесть маленьких блюзов.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Джазовые упражнения.</w:t>
      </w:r>
    </w:p>
    <w:p w14:paraId="0C9D4261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Дворжак М.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Джазовые этюды т.1 (по выбору)</w:t>
      </w:r>
    </w:p>
    <w:p w14:paraId="08084C5F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Гершвин Дж.</w:t>
      </w:r>
      <w:r>
        <w:rPr>
          <w:sz w:val="28"/>
          <w:szCs w:val="28"/>
        </w:rPr>
        <w:t>,</w:t>
      </w:r>
      <w:r w:rsidRPr="00DF7B1A">
        <w:rPr>
          <w:sz w:val="28"/>
          <w:szCs w:val="28"/>
        </w:rPr>
        <w:t xml:space="preserve"> Питерсон О.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Джазовые композиции (по выбору)</w:t>
      </w:r>
    </w:p>
    <w:p w14:paraId="416696C7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Джоплин</w:t>
      </w:r>
      <w:proofErr w:type="spellEnd"/>
      <w:r w:rsidRPr="00DF7B1A">
        <w:rPr>
          <w:sz w:val="28"/>
          <w:szCs w:val="28"/>
        </w:rPr>
        <w:t xml:space="preserve"> С. Регтаймы для фортепиано (по выбору)</w:t>
      </w:r>
    </w:p>
    <w:p w14:paraId="17B327F6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Якушенко Д.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Джазовый альбом (по выбору)</w:t>
      </w:r>
    </w:p>
    <w:p w14:paraId="4F10CFC6" w14:textId="77777777" w:rsid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Брубек</w:t>
      </w:r>
      <w:proofErr w:type="spellEnd"/>
      <w:r w:rsidRPr="00DF7B1A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Джазовые пьесы для фортепиано (по выбору)</w:t>
      </w:r>
    </w:p>
    <w:p w14:paraId="52FFBCBD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center"/>
        <w:rPr>
          <w:i/>
          <w:sz w:val="28"/>
          <w:szCs w:val="28"/>
          <w:u w:val="single"/>
        </w:rPr>
      </w:pPr>
      <w:r w:rsidRPr="00DF7B1A">
        <w:rPr>
          <w:i/>
          <w:sz w:val="28"/>
          <w:szCs w:val="28"/>
          <w:u w:val="single"/>
        </w:rPr>
        <w:t>III курс</w:t>
      </w:r>
    </w:p>
    <w:p w14:paraId="37F88863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Дворжак М.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 xml:space="preserve">Джазовые этюды т.2 (по выбору), </w:t>
      </w:r>
    </w:p>
    <w:p w14:paraId="5494FCC1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Импровизации выдающихся джазовых пианистов. В.1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(по выбору).</w:t>
      </w:r>
    </w:p>
    <w:p w14:paraId="72B15A31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Джазовые и эстрадные композиции для фортепиано в. 1-9 (по выбору).</w:t>
      </w:r>
    </w:p>
    <w:p w14:paraId="18DE0117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Шмитц</w:t>
      </w:r>
      <w:proofErr w:type="spellEnd"/>
      <w:r w:rsidRPr="00DF7B1A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Джазовый Парнас т.1 №№ 40-66</w:t>
      </w:r>
      <w:r>
        <w:rPr>
          <w:sz w:val="28"/>
          <w:szCs w:val="28"/>
        </w:rPr>
        <w:t xml:space="preserve">. </w:t>
      </w:r>
      <w:r w:rsidRPr="00DF7B1A">
        <w:rPr>
          <w:sz w:val="28"/>
          <w:szCs w:val="28"/>
        </w:rPr>
        <w:t>тт. 2. 3. 4 (по выбору)</w:t>
      </w:r>
      <w:r>
        <w:rPr>
          <w:sz w:val="28"/>
          <w:szCs w:val="28"/>
        </w:rPr>
        <w:t>.</w:t>
      </w:r>
      <w:r w:rsidRPr="00DF7B1A">
        <w:rPr>
          <w:sz w:val="28"/>
          <w:szCs w:val="28"/>
        </w:rPr>
        <w:t xml:space="preserve"> </w:t>
      </w:r>
    </w:p>
    <w:p w14:paraId="17DC896D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proofErr w:type="spellStart"/>
      <w:r w:rsidRPr="00DF7B1A">
        <w:rPr>
          <w:sz w:val="28"/>
          <w:szCs w:val="28"/>
        </w:rPr>
        <w:t>Шмитц</w:t>
      </w:r>
      <w:proofErr w:type="spellEnd"/>
      <w:r w:rsidRPr="00DF7B1A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Джазовый Парнас т.2 (по выбору)</w:t>
      </w:r>
      <w:r>
        <w:rPr>
          <w:sz w:val="28"/>
          <w:szCs w:val="28"/>
        </w:rPr>
        <w:t xml:space="preserve">. </w:t>
      </w:r>
    </w:p>
    <w:p w14:paraId="0290EBAD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Капустин П., Крамер Д.</w:t>
      </w:r>
      <w:r>
        <w:rPr>
          <w:sz w:val="28"/>
          <w:szCs w:val="28"/>
        </w:rPr>
        <w:t xml:space="preserve"> </w:t>
      </w:r>
      <w:r w:rsidRPr="00DF7B1A">
        <w:rPr>
          <w:sz w:val="28"/>
          <w:szCs w:val="28"/>
        </w:rPr>
        <w:t>Джазовые этюды (8 и 6 концертных этюдов)</w:t>
      </w:r>
      <w:r>
        <w:rPr>
          <w:sz w:val="28"/>
          <w:szCs w:val="28"/>
        </w:rPr>
        <w:t>.</w:t>
      </w:r>
      <w:r w:rsidRPr="00DF7B1A">
        <w:rPr>
          <w:sz w:val="28"/>
          <w:szCs w:val="28"/>
        </w:rPr>
        <w:t xml:space="preserve"> Джазовые и эстрадные композиции, </w:t>
      </w:r>
      <w:proofErr w:type="spellStart"/>
      <w:r w:rsidRPr="00DF7B1A">
        <w:rPr>
          <w:sz w:val="28"/>
          <w:szCs w:val="28"/>
        </w:rPr>
        <w:t>вып</w:t>
      </w:r>
      <w:proofErr w:type="spellEnd"/>
      <w:r w:rsidRPr="00DF7B1A">
        <w:rPr>
          <w:sz w:val="28"/>
          <w:szCs w:val="28"/>
        </w:rPr>
        <w:t>. 1-9 (по выбору).</w:t>
      </w:r>
    </w:p>
    <w:p w14:paraId="0CADED7E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i/>
          <w:sz w:val="28"/>
          <w:szCs w:val="28"/>
        </w:rPr>
      </w:pPr>
    </w:p>
    <w:p w14:paraId="077CC39C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center"/>
        <w:rPr>
          <w:i/>
          <w:sz w:val="28"/>
          <w:szCs w:val="28"/>
        </w:rPr>
      </w:pPr>
      <w:r w:rsidRPr="00DF7B1A">
        <w:rPr>
          <w:i/>
          <w:sz w:val="28"/>
          <w:szCs w:val="28"/>
        </w:rPr>
        <w:t>Рекомендуемые сборники</w:t>
      </w:r>
    </w:p>
    <w:p w14:paraId="5868F10E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•Бриль И. Практический курс джазовой импровизации.</w:t>
      </w:r>
    </w:p>
    <w:p w14:paraId="4CF49C47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•Бриль И. Маленькие блюзы.</w:t>
      </w:r>
    </w:p>
    <w:p w14:paraId="5F1C1BD8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•Дворжак М. Джазовые этюды для фортепиано</w:t>
      </w:r>
    </w:p>
    <w:p w14:paraId="54651552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</w:t>
      </w:r>
      <w:proofErr w:type="spellStart"/>
      <w:r w:rsidRPr="00DF7B1A">
        <w:rPr>
          <w:sz w:val="28"/>
          <w:szCs w:val="28"/>
        </w:rPr>
        <w:t>Джоплин</w:t>
      </w:r>
      <w:proofErr w:type="spellEnd"/>
      <w:r w:rsidRPr="00DF7B1A">
        <w:rPr>
          <w:sz w:val="28"/>
          <w:szCs w:val="28"/>
        </w:rPr>
        <w:t xml:space="preserve"> С. </w:t>
      </w:r>
      <w:proofErr w:type="spellStart"/>
      <w:r w:rsidRPr="00DF7B1A">
        <w:rPr>
          <w:sz w:val="28"/>
          <w:szCs w:val="28"/>
        </w:rPr>
        <w:t>Миссурийские</w:t>
      </w:r>
      <w:proofErr w:type="spellEnd"/>
      <w:r w:rsidRPr="00DF7B1A">
        <w:rPr>
          <w:sz w:val="28"/>
          <w:szCs w:val="28"/>
        </w:rPr>
        <w:t xml:space="preserve"> </w:t>
      </w:r>
      <w:proofErr w:type="spellStart"/>
      <w:r w:rsidRPr="00DF7B1A">
        <w:rPr>
          <w:sz w:val="28"/>
          <w:szCs w:val="28"/>
        </w:rPr>
        <w:t>рэгтаймы</w:t>
      </w:r>
      <w:proofErr w:type="spellEnd"/>
      <w:r w:rsidRPr="00DF7B1A">
        <w:rPr>
          <w:sz w:val="28"/>
          <w:szCs w:val="28"/>
        </w:rPr>
        <w:t>.</w:t>
      </w:r>
    </w:p>
    <w:p w14:paraId="44EFBB30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•Капустин Н. Джазовые этюды для фортепиано.</w:t>
      </w:r>
    </w:p>
    <w:p w14:paraId="3BECF675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•Крамер Д. Джазовые этюды для фортепиано.</w:t>
      </w:r>
    </w:p>
    <w:p w14:paraId="0CB7AE10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•Мордасов Н.  Сборник джазовых пьес.</w:t>
      </w:r>
    </w:p>
    <w:p w14:paraId="7D9D6131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•Симоненко В. Мелодии джаза.</w:t>
      </w:r>
    </w:p>
    <w:p w14:paraId="19A69CA6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</w:t>
      </w:r>
      <w:proofErr w:type="spellStart"/>
      <w:r w:rsidRPr="00DF7B1A">
        <w:rPr>
          <w:sz w:val="28"/>
          <w:szCs w:val="28"/>
        </w:rPr>
        <w:t>Шмитц</w:t>
      </w:r>
      <w:proofErr w:type="spellEnd"/>
      <w:r w:rsidRPr="00DF7B1A">
        <w:rPr>
          <w:sz w:val="28"/>
          <w:szCs w:val="28"/>
        </w:rPr>
        <w:t xml:space="preserve"> М. Джазовый Парнас</w:t>
      </w:r>
    </w:p>
    <w:p w14:paraId="27D44BEC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•Эванс Б. Эстрадные и джазовые пьесы для фортепиано</w:t>
      </w:r>
    </w:p>
    <w:p w14:paraId="16715861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  <w:r w:rsidRPr="00DF7B1A">
        <w:rPr>
          <w:sz w:val="28"/>
          <w:szCs w:val="28"/>
        </w:rPr>
        <w:t>•Якушенко И. Джазовый альбом</w:t>
      </w:r>
    </w:p>
    <w:p w14:paraId="15584B32" w14:textId="77777777" w:rsidR="00DF7B1A" w:rsidRPr="00DF7B1A" w:rsidRDefault="00DF7B1A" w:rsidP="00DF7B1A">
      <w:pPr>
        <w:tabs>
          <w:tab w:val="left" w:pos="8257"/>
        </w:tabs>
        <w:spacing w:line="360" w:lineRule="auto"/>
        <w:ind w:left="360"/>
        <w:contextualSpacing/>
        <w:jc w:val="both"/>
        <w:rPr>
          <w:sz w:val="28"/>
          <w:szCs w:val="28"/>
        </w:rPr>
      </w:pPr>
    </w:p>
    <w:p w14:paraId="77497B5A" w14:textId="77777777" w:rsidR="00C3154C" w:rsidRPr="000E4552" w:rsidRDefault="00C3154C" w:rsidP="000E4552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14" w:name="_Hlk530594640"/>
      <w:bookmarkStart w:id="15" w:name="_Hlk530594613"/>
      <w:bookmarkEnd w:id="13"/>
      <w:r w:rsidRPr="000E4552">
        <w:rPr>
          <w:b/>
          <w:sz w:val="28"/>
          <w:szCs w:val="28"/>
        </w:rPr>
        <w:lastRenderedPageBreak/>
        <w:t>5. Организация контроля знаний</w:t>
      </w:r>
    </w:p>
    <w:p w14:paraId="590E22C1" w14:textId="77777777" w:rsidR="00C3154C" w:rsidRPr="000E4552" w:rsidRDefault="00C3154C" w:rsidP="000E4552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bookmarkStart w:id="16" w:name="_Hlk530594661"/>
      <w:bookmarkEnd w:id="14"/>
      <w:r w:rsidRPr="000E4552">
        <w:rPr>
          <w:b/>
          <w:bCs/>
          <w:sz w:val="28"/>
          <w:szCs w:val="28"/>
        </w:rPr>
        <w:t>Формы контроля</w:t>
      </w:r>
    </w:p>
    <w:p w14:paraId="0E583815" w14:textId="77777777" w:rsidR="00C3154C" w:rsidRPr="000E4552" w:rsidRDefault="00C3154C" w:rsidP="000E4552">
      <w:pPr>
        <w:spacing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696C3BAB" w14:textId="77777777" w:rsidR="00C3154C" w:rsidRPr="000E4552" w:rsidRDefault="00C3154C" w:rsidP="000E4552">
      <w:pPr>
        <w:spacing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p w14:paraId="7839F83E" w14:textId="77777777" w:rsidR="00C3154C" w:rsidRPr="000E4552" w:rsidRDefault="00C3154C" w:rsidP="000E4552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Критерии оценок</w:t>
      </w:r>
    </w:p>
    <w:p w14:paraId="62F55CA8" w14:textId="77777777" w:rsidR="00C3154C" w:rsidRPr="000E4552" w:rsidRDefault="00C3154C" w:rsidP="000E4552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E4552">
        <w:rPr>
          <w:bCs/>
          <w:sz w:val="28"/>
          <w:szCs w:val="28"/>
        </w:rPr>
        <w:t>Форма контроля «Зачтено» ставится если</w:t>
      </w:r>
      <w:r w:rsidRPr="000E4552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79F075DD" w14:textId="77777777" w:rsidR="00C3154C" w:rsidRPr="000E4552" w:rsidRDefault="00C3154C" w:rsidP="000E455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bCs/>
          <w:sz w:val="28"/>
          <w:szCs w:val="28"/>
        </w:rPr>
        <w:t>Форма контроля «Не зачтено» ставится если</w:t>
      </w:r>
      <w:r w:rsidRPr="000E4552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18E6A183" w14:textId="77777777" w:rsidR="00C3154C" w:rsidRPr="000E4552" w:rsidRDefault="00C3154C" w:rsidP="000E4552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62CEECBD" w14:textId="77777777" w:rsidR="00C3154C" w:rsidRPr="000E4552" w:rsidRDefault="00C3154C" w:rsidP="000E4552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 xml:space="preserve">6. </w:t>
      </w:r>
      <w:r w:rsidRPr="00BB2E84">
        <w:rPr>
          <w:b/>
          <w:sz w:val="28"/>
          <w:szCs w:val="28"/>
        </w:rPr>
        <w:t>Материально-техническое обеспечение дисциплины</w:t>
      </w:r>
    </w:p>
    <w:bookmarkEnd w:id="15"/>
    <w:p w14:paraId="375CF9CF" w14:textId="77777777" w:rsidR="00C14141" w:rsidRDefault="00C14141" w:rsidP="00C14141">
      <w:pPr>
        <w:pStyle w:val="Style11"/>
        <w:widowControl/>
        <w:spacing w:line="360" w:lineRule="auto"/>
        <w:ind w:firstLine="708"/>
        <w:contextualSpacing/>
        <w:jc w:val="both"/>
        <w:rPr>
          <w:rFonts w:eastAsia="MS Mincho"/>
          <w:bCs/>
          <w:sz w:val="28"/>
          <w:szCs w:val="28"/>
        </w:rPr>
      </w:pPr>
      <w:r w:rsidRPr="000E4552">
        <w:rPr>
          <w:rFonts w:eastAsia="MS Mincho"/>
          <w:bCs/>
          <w:sz w:val="28"/>
          <w:szCs w:val="28"/>
        </w:rPr>
        <w:t>Для проведения занятий по дисциплине «</w:t>
      </w:r>
      <w:r>
        <w:rPr>
          <w:rFonts w:eastAsia="MS Mincho"/>
          <w:bCs/>
          <w:sz w:val="28"/>
          <w:szCs w:val="28"/>
        </w:rPr>
        <w:t>Дополнител</w:t>
      </w:r>
      <w:r w:rsidRPr="000E4552">
        <w:rPr>
          <w:rFonts w:eastAsia="MS Mincho"/>
          <w:bCs/>
          <w:sz w:val="28"/>
          <w:szCs w:val="28"/>
        </w:rPr>
        <w:t>ьный инструмент»</w:t>
      </w:r>
      <w:r w:rsidRPr="00DF10EE">
        <w:rPr>
          <w:rFonts w:eastAsia="MS Mincho"/>
          <w:bCs/>
          <w:sz w:val="28"/>
          <w:szCs w:val="28"/>
        </w:rPr>
        <w:t xml:space="preserve"> использу</w:t>
      </w:r>
      <w:r>
        <w:rPr>
          <w:rFonts w:eastAsia="MS Mincho"/>
          <w:bCs/>
          <w:sz w:val="28"/>
          <w:szCs w:val="28"/>
        </w:rPr>
        <w:t>ю</w:t>
      </w:r>
      <w:r w:rsidRPr="00DF10EE">
        <w:rPr>
          <w:rFonts w:eastAsia="MS Mincho"/>
          <w:bCs/>
          <w:sz w:val="28"/>
          <w:szCs w:val="28"/>
        </w:rPr>
        <w:t>тся аудитори</w:t>
      </w:r>
      <w:r>
        <w:rPr>
          <w:rFonts w:eastAsia="MS Mincho"/>
          <w:bCs/>
          <w:sz w:val="28"/>
          <w:szCs w:val="28"/>
        </w:rPr>
        <w:t>и:</w:t>
      </w:r>
    </w:p>
    <w:p w14:paraId="04E84A4D" w14:textId="77777777" w:rsidR="00C14141" w:rsidRDefault="00C14141" w:rsidP="00C14141">
      <w:pPr>
        <w:pStyle w:val="Style11"/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F10EE">
        <w:rPr>
          <w:rFonts w:eastAsia="MS Mincho"/>
          <w:bCs/>
          <w:sz w:val="28"/>
          <w:szCs w:val="28"/>
        </w:rPr>
        <w:t>№</w:t>
      </w:r>
      <w:r w:rsidRPr="00BB2E84">
        <w:rPr>
          <w:rFonts w:eastAsia="MS Mincho"/>
          <w:bCs/>
          <w:sz w:val="28"/>
          <w:szCs w:val="28"/>
        </w:rPr>
        <w:t>78</w:t>
      </w:r>
      <w:r>
        <w:rPr>
          <w:rFonts w:eastAsia="MS Mincho"/>
          <w:bCs/>
          <w:sz w:val="28"/>
          <w:szCs w:val="28"/>
        </w:rPr>
        <w:t xml:space="preserve"> - п</w:t>
      </w:r>
      <w:r w:rsidRPr="00DF10EE">
        <w:rPr>
          <w:sz w:val="28"/>
          <w:szCs w:val="28"/>
        </w:rPr>
        <w:t xml:space="preserve">ианино </w:t>
      </w:r>
      <w:r w:rsidRPr="00DF10EE">
        <w:rPr>
          <w:sz w:val="28"/>
          <w:szCs w:val="28"/>
          <w:lang w:val="en-US"/>
        </w:rPr>
        <w:t>Essex</w:t>
      </w:r>
      <w:r w:rsidRPr="00DF10EE">
        <w:rPr>
          <w:sz w:val="28"/>
          <w:szCs w:val="28"/>
        </w:rPr>
        <w:t xml:space="preserve"> – 1шт., стул – 4шт., стол – 1шт., банкетка – 2шт., Ноутбук – 1шт., пульт – 3шт.)</w:t>
      </w:r>
      <w:r>
        <w:rPr>
          <w:sz w:val="28"/>
          <w:szCs w:val="28"/>
        </w:rPr>
        <w:t xml:space="preserve">, </w:t>
      </w:r>
    </w:p>
    <w:p w14:paraId="5E77261E" w14:textId="77777777" w:rsidR="00C14141" w:rsidRPr="0006368F" w:rsidRDefault="00C14141" w:rsidP="00C14141">
      <w:pPr>
        <w:pStyle w:val="Style11"/>
        <w:widowControl/>
        <w:spacing w:line="360" w:lineRule="auto"/>
        <w:ind w:firstLine="708"/>
        <w:contextualSpacing/>
        <w:jc w:val="both"/>
        <w:rPr>
          <w:rStyle w:val="FontStyle18"/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№64 - п</w:t>
      </w:r>
      <w:r w:rsidRPr="00BA332E">
        <w:rPr>
          <w:sz w:val="28"/>
          <w:szCs w:val="28"/>
        </w:rPr>
        <w:t xml:space="preserve">ианино </w:t>
      </w:r>
      <w:r w:rsidRPr="00BA332E">
        <w:rPr>
          <w:sz w:val="28"/>
          <w:szCs w:val="28"/>
          <w:lang w:val="en-US"/>
        </w:rPr>
        <w:t>Essex</w:t>
      </w:r>
      <w:r w:rsidRPr="00BA332E">
        <w:rPr>
          <w:sz w:val="28"/>
          <w:szCs w:val="28"/>
        </w:rPr>
        <w:t xml:space="preserve"> – 1шт., пульт – 1шт., банкетка – 2шт., стул – 6шт.</w:t>
      </w:r>
    </w:p>
    <w:p w14:paraId="1BFE24F1" w14:textId="77777777" w:rsidR="00C14141" w:rsidRPr="00C14141" w:rsidRDefault="00C14141" w:rsidP="00C14141">
      <w:pPr>
        <w:pStyle w:val="ae"/>
        <w:spacing w:after="0" w:line="360" w:lineRule="auto"/>
        <w:ind w:firstLine="709"/>
        <w:jc w:val="both"/>
        <w:rPr>
          <w:rFonts w:eastAsia="MS Mincho" w:cs="Tahoma"/>
          <w:b/>
          <w:bCs/>
          <w:sz w:val="28"/>
          <w:szCs w:val="28"/>
        </w:rPr>
      </w:pPr>
      <w:r w:rsidRPr="00C14141">
        <w:rPr>
          <w:rFonts w:eastAsia="MS Mincho"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 w:rsidRPr="00C14141">
        <w:rPr>
          <w:rFonts w:eastAsia="MS Mincho" w:cs="Tahoma"/>
          <w:sz w:val="28"/>
          <w:szCs w:val="28"/>
        </w:rPr>
        <w:t xml:space="preserve"> </w:t>
      </w:r>
    </w:p>
    <w:p w14:paraId="7FDBF56F" w14:textId="77777777" w:rsidR="008D6EBC" w:rsidRPr="000E4552" w:rsidRDefault="008D6EBC" w:rsidP="000E4552">
      <w:pPr>
        <w:pStyle w:val="af3"/>
        <w:tabs>
          <w:tab w:val="left" w:pos="8257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346392E5" w14:textId="77777777" w:rsidR="00C3154C" w:rsidRPr="000E4552" w:rsidRDefault="00C3154C" w:rsidP="000E4552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6B07207F" w14:textId="77777777" w:rsidR="00C3154C" w:rsidRPr="00F216E6" w:rsidRDefault="00C3154C" w:rsidP="000E4552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F216E6">
        <w:rPr>
          <w:sz w:val="28"/>
          <w:szCs w:val="28"/>
        </w:rPr>
        <w:t>Список рекомендованной литературы</w:t>
      </w:r>
    </w:p>
    <w:p w14:paraId="0B76A904" w14:textId="77777777" w:rsidR="00C3154C" w:rsidRPr="00C14141" w:rsidRDefault="00C3154C" w:rsidP="00C14141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C14141">
        <w:rPr>
          <w:sz w:val="28"/>
          <w:szCs w:val="28"/>
          <w:u w:val="single"/>
        </w:rPr>
        <w:t>Основная:</w:t>
      </w:r>
    </w:p>
    <w:p w14:paraId="623EC21D" w14:textId="77777777" w:rsidR="00C14141" w:rsidRPr="00C14141" w:rsidRDefault="00C14141" w:rsidP="00C14141">
      <w:pPr>
        <w:pStyle w:val="af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bookmarkStart w:id="17" w:name="_Hlk529600927"/>
      <w:bookmarkEnd w:id="16"/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Большиянов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А.Ю. Школа игры на саксофоне [Электронный ресурс]: учебное пособие / А.Ю.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Большиянов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</w:t>
      </w: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Лань, Планета музыки, 2018. — 36 с. — Режим доступа: https://e.lanbook.com/book/101630.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CA9AD33" w14:textId="77777777" w:rsidR="00C14141" w:rsidRPr="00C14141" w:rsidRDefault="00C14141" w:rsidP="00C14141">
      <w:pPr>
        <w:pStyle w:val="af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Ганон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Ш.Л. Пианист-виртуоз в 60 упражнениях [Электронный ресурс]: учебное пособие / Ш.Л.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Ганон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88 с. — Режим доступа: https://e.lanbook.com/book/101633.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4664F20" w14:textId="77777777" w:rsidR="00C14141" w:rsidRPr="00C14141" w:rsidRDefault="00C14141" w:rsidP="00C14141">
      <w:pPr>
        <w:pStyle w:val="af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Клоц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М.М. Школа игры на ударных инструментах [Электронный ресурс]: учебное пособие / М.М.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Клоц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56 с. — Режим доступа: https://e.lanbook.com/book/93027.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3F6510C" w14:textId="77777777" w:rsidR="00C14141" w:rsidRPr="00C14141" w:rsidRDefault="00C14141" w:rsidP="00C14141">
      <w:pPr>
        <w:pStyle w:val="af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А.М. Джазовая импровизация. Курс для начинающих [Электронный ресурс]: учебное пособие / А.М.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56 с. — Режим доступа: https://e.lanbook.com/book/101625.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B900BB5" w14:textId="77777777" w:rsidR="00C14141" w:rsidRPr="00C14141" w:rsidRDefault="00C14141" w:rsidP="00C14141">
      <w:pPr>
        <w:pStyle w:val="af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Хаймович, А. Саксофон: джаз, блюз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поп, рок [Электронный ресурс]</w:t>
      </w: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учебное пособие / А. Хаймович.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372 с. — Режим доступа: https://e.lanbook.com/book/101612.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01DEA22" w14:textId="77777777" w:rsidR="00C14141" w:rsidRPr="00C14141" w:rsidRDefault="00C14141" w:rsidP="00C14141">
      <w:pPr>
        <w:pStyle w:val="af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Чидди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К. Школа игры на ударной установке. Ритмические рисунки,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грувы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биты [Электронный ресурс]: учебное пособие / К.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Чидди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2015. — 48 с. — Режим доступа: https://e.lanbook.com/book/73049.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6ABE9DA" w14:textId="77777777" w:rsidR="00C14141" w:rsidRPr="00C14141" w:rsidRDefault="00C14141" w:rsidP="00C14141">
      <w:pPr>
        <w:spacing w:line="360" w:lineRule="auto"/>
        <w:jc w:val="center"/>
        <w:rPr>
          <w:sz w:val="28"/>
          <w:szCs w:val="28"/>
          <w:u w:val="single"/>
        </w:rPr>
      </w:pPr>
      <w:r w:rsidRPr="00C14141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2C371F52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2006. — 304 с. — Режим доступа: https://e.lanbook.com/book/69636.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9B95F6F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В.Ю. Школа блюза для фортепиано. Гармония блюза [Электронный ресурс]: учебное пособие / В.Ю.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</w:t>
      </w: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Санкт-Петербург: Лань, Планета музыки, 2015. — 64 с. — Режим доступа: https://e.lanbook.com/book/65153.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78F0C94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608 с. — Режим доступа: https://e.lanbook.com/book/2052.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5E248C9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Е.С.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2015. — 296 с. — Режим доступа: https://e.lanbook.com/book/63272.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50EF147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224 с. — Режим доступа: https://e.lanbook.com/book/101618.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94B1BB7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384 с. — Режим доступа: https://e.lanbook.com/book/1985.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1731D0A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В 2 тт. [Электронный ресурс] / К. Мошков, А. Филипьева.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608 с. — Режим доступа: https://e.lanbook.com/book/4860.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82DCF25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[Электронный ресурс] / К. Мошков, А. Филипьева.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544 с. — Режим доступа: https://e.lanbook.com/book/4861.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0706EFE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В 2 тт. [Электронный ресурс]: сборник / К.В. Мошков.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672 с. — Режим доступа: https://e.lanbook.com/book/4224.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45EFB16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Мошков, К.В. Великие люди джаза. [Электронный ресурс]: сборник / К.В. Мошков.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640 с. — Режим доступа: https://e.lanbook.com/book/4225.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AD35BA6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640 с. — Режим доступа: https://e.lanbook.com/book/13242.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96FD547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ресурс]: сборник научных трудов / Л.Б. Переверзев; под ред. К. В. Мошкова.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512 с. — Режим доступа: https://e.lanbook.com/book/2900.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2560D29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Романенко, В.В. Учись импровизировать [Электронный ресурс]: учебное пособие / В.В. Романенко.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132 с. — Режим доступа: https://e.lanbook.com/book/99785.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A43CE36" w14:textId="77777777" w:rsidR="00C14141" w:rsidRPr="00C14141" w:rsidRDefault="00C14141" w:rsidP="00C14141">
      <w:pPr>
        <w:pStyle w:val="af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В.Б. Джаз от Ленинграда до Петербурга. Время и судьбы [Электронный ресурс] / В.Б.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400 с. — Режим доступа: https://e.lanbook.com/book/47411. — </w:t>
      </w:r>
      <w:proofErr w:type="spellStart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1414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64AD22C" w14:textId="77777777" w:rsidR="007A0AA9" w:rsidRDefault="007A0AA9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F6DB2AF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E6CAF1A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A8655E2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E9985FC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2B5E7F0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78FE8C2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6E13D01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9EE4A19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59D68F1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2CFA073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24B0669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341D18C" w14:textId="77777777" w:rsidR="00C14141" w:rsidRDefault="00C14141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F10CBE3" w14:textId="77777777" w:rsidR="00C3154C" w:rsidRPr="000E4552" w:rsidRDefault="00C3154C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0E4552">
        <w:rPr>
          <w:b/>
          <w:iCs/>
          <w:caps/>
          <w:sz w:val="28"/>
          <w:szCs w:val="28"/>
        </w:rPr>
        <w:t>ПРИЛОЖЕНИЕ</w:t>
      </w:r>
    </w:p>
    <w:p w14:paraId="526AB01C" w14:textId="77777777" w:rsidR="00C3154C" w:rsidRPr="000E4552" w:rsidRDefault="00C3154C" w:rsidP="000E455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Методические рекомендации</w:t>
      </w:r>
    </w:p>
    <w:p w14:paraId="61F30A8C" w14:textId="77777777" w:rsidR="00C3154C" w:rsidRPr="000E4552" w:rsidRDefault="00C3154C" w:rsidP="0006368F">
      <w:pPr>
        <w:tabs>
          <w:tab w:val="left" w:pos="709"/>
        </w:tabs>
        <w:spacing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0E4552">
        <w:rPr>
          <w:bCs/>
          <w:i/>
          <w:sz w:val="28"/>
          <w:szCs w:val="28"/>
        </w:rPr>
        <w:t>Методические рекомендации преподавателям</w:t>
      </w:r>
      <w:bookmarkEnd w:id="17"/>
    </w:p>
    <w:p w14:paraId="43E877AC" w14:textId="77777777" w:rsidR="009F3592" w:rsidRPr="000E4552" w:rsidRDefault="000E4552" w:rsidP="000E4552">
      <w:pPr>
        <w:tabs>
          <w:tab w:val="left" w:pos="8257"/>
        </w:tabs>
        <w:spacing w:line="360" w:lineRule="auto"/>
        <w:jc w:val="both"/>
        <w:rPr>
          <w:rFonts w:eastAsia="MS Mincho"/>
          <w:b/>
          <w:bCs/>
          <w:sz w:val="28"/>
          <w:szCs w:val="28"/>
        </w:rPr>
      </w:pPr>
      <w:r w:rsidRPr="000E4552">
        <w:rPr>
          <w:sz w:val="28"/>
          <w:szCs w:val="28"/>
        </w:rPr>
        <w:t xml:space="preserve">         </w:t>
      </w:r>
      <w:r w:rsidR="009F3592" w:rsidRPr="000E4552">
        <w:rPr>
          <w:sz w:val="28"/>
          <w:szCs w:val="28"/>
        </w:rPr>
        <w:t xml:space="preserve"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направлениях, т.е. исполнительским мастерством. </w:t>
      </w:r>
    </w:p>
    <w:p w14:paraId="4843E105" w14:textId="77777777" w:rsidR="003928F2" w:rsidRPr="00986E3B" w:rsidRDefault="003928F2" w:rsidP="003928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6E3B">
        <w:rPr>
          <w:sz w:val="28"/>
          <w:szCs w:val="28"/>
        </w:rPr>
        <w:t>рограммой предмета предусмотрено освоение учащимися ряда основных специфических исполнительских приемов, стилей и жанров фортепианного джаза, штриховой культуры, навыками джазовой импровизации, формирования у студента джазового мышления, аналитического подхода к музыкальному произведению.</w:t>
      </w:r>
    </w:p>
    <w:p w14:paraId="6F1C46FE" w14:textId="77777777" w:rsidR="003928F2" w:rsidRPr="00986E3B" w:rsidRDefault="003928F2" w:rsidP="003928F2">
      <w:pPr>
        <w:spacing w:line="360" w:lineRule="auto"/>
        <w:ind w:firstLine="709"/>
        <w:jc w:val="both"/>
        <w:rPr>
          <w:sz w:val="28"/>
          <w:szCs w:val="28"/>
        </w:rPr>
      </w:pPr>
      <w:r w:rsidRPr="00986E3B">
        <w:rPr>
          <w:sz w:val="28"/>
          <w:szCs w:val="28"/>
        </w:rPr>
        <w:t xml:space="preserve">Джазовый репертуар изучается </w:t>
      </w:r>
      <w:r>
        <w:rPr>
          <w:sz w:val="28"/>
          <w:szCs w:val="28"/>
        </w:rPr>
        <w:t>студентами</w:t>
      </w:r>
      <w:r w:rsidRPr="00986E3B">
        <w:rPr>
          <w:sz w:val="28"/>
          <w:szCs w:val="28"/>
        </w:rPr>
        <w:t xml:space="preserve"> отдельно от академической фортепианной программы с соответствующими преподавателями, но при тесном контакте педагогов, взаимодополняющих процесс обучения будущих специалистов. Значительным стимулом к совершенствованию исполнительского мастерства, повышению заинтересованности учащихся в освоении учебного материала является подготовка произведений к концертному исполнению в сопровождении джаз-трио с участием преподавателей или наиболее подготовленных учащихся старших курсов. </w:t>
      </w:r>
    </w:p>
    <w:p w14:paraId="2ADC77BC" w14:textId="77777777" w:rsidR="003928F2" w:rsidRPr="00986E3B" w:rsidRDefault="003928F2" w:rsidP="003928F2">
      <w:pPr>
        <w:spacing w:line="360" w:lineRule="auto"/>
        <w:ind w:firstLine="709"/>
        <w:jc w:val="both"/>
        <w:rPr>
          <w:sz w:val="28"/>
          <w:szCs w:val="28"/>
        </w:rPr>
      </w:pPr>
      <w:r w:rsidRPr="00986E3B">
        <w:rPr>
          <w:sz w:val="28"/>
          <w:szCs w:val="28"/>
        </w:rPr>
        <w:t>Прослушивание аудио- и видеозаписей известных эстрадных и джазовых музыкантов и композиторов является одним из ф</w:t>
      </w:r>
      <w:r>
        <w:rPr>
          <w:sz w:val="28"/>
          <w:szCs w:val="28"/>
        </w:rPr>
        <w:t xml:space="preserve">акторов развивающего обучения. </w:t>
      </w:r>
      <w:r w:rsidRPr="00986E3B">
        <w:rPr>
          <w:sz w:val="28"/>
          <w:szCs w:val="28"/>
        </w:rPr>
        <w:t xml:space="preserve">Такие прослушивания целесообразно предварять беседами, которые подготавливают студентов к целенаправленному восприятию музыки, а после – обсуждать такие профессиональные вопросы, </w:t>
      </w:r>
      <w:r w:rsidRPr="00986E3B">
        <w:rPr>
          <w:sz w:val="28"/>
          <w:szCs w:val="28"/>
        </w:rPr>
        <w:lastRenderedPageBreak/>
        <w:t>как выразительные возможности инструмента, исполнительские особенности того или иного исполнителя.</w:t>
      </w:r>
    </w:p>
    <w:p w14:paraId="66EA2BB4" w14:textId="77777777" w:rsidR="00C3154C" w:rsidRPr="000E4552" w:rsidRDefault="00C3154C" w:rsidP="003928F2">
      <w:pPr>
        <w:spacing w:line="360" w:lineRule="auto"/>
        <w:ind w:firstLine="709"/>
        <w:jc w:val="both"/>
        <w:rPr>
          <w:sz w:val="28"/>
          <w:szCs w:val="28"/>
        </w:rPr>
      </w:pPr>
    </w:p>
    <w:p w14:paraId="409B9260" w14:textId="77777777" w:rsidR="00C3154C" w:rsidRPr="000E4552" w:rsidRDefault="00C3154C" w:rsidP="000E4552">
      <w:pPr>
        <w:spacing w:line="360" w:lineRule="auto"/>
        <w:jc w:val="center"/>
        <w:rPr>
          <w:i/>
          <w:sz w:val="28"/>
          <w:szCs w:val="28"/>
        </w:rPr>
      </w:pPr>
      <w:bookmarkStart w:id="18" w:name="_Hlk529800735"/>
      <w:r w:rsidRPr="000E4552">
        <w:rPr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0E4552">
        <w:rPr>
          <w:i/>
          <w:sz w:val="28"/>
          <w:szCs w:val="28"/>
        </w:rPr>
        <w:tab/>
      </w:r>
    </w:p>
    <w:bookmarkEnd w:id="18"/>
    <w:p w14:paraId="2B4B3BA0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Самостоятельная работа студента </w:t>
      </w:r>
      <w:r w:rsidR="003928F2">
        <w:rPr>
          <w:sz w:val="28"/>
          <w:szCs w:val="28"/>
        </w:rPr>
        <w:t>включае</w:t>
      </w:r>
      <w:r w:rsidRPr="000E4552">
        <w:rPr>
          <w:sz w:val="28"/>
          <w:szCs w:val="28"/>
        </w:rPr>
        <w:t>т следующие этапы:</w:t>
      </w:r>
    </w:p>
    <w:p w14:paraId="003B3F4C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Работа над исполнительским аппаратом.</w:t>
      </w:r>
    </w:p>
    <w:p w14:paraId="7BF7F5BC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Разучивание произведений, этюдов, гамм, секвенций.</w:t>
      </w:r>
    </w:p>
    <w:p w14:paraId="729B372A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Изучение оркестровых и ансамблевых партий</w:t>
      </w:r>
    </w:p>
    <w:p w14:paraId="47A036E0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Осмысление художественно-образной сферы сочинения.</w:t>
      </w:r>
    </w:p>
    <w:p w14:paraId="68660983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Исполнительский анализ.</w:t>
      </w:r>
    </w:p>
    <w:p w14:paraId="2D87D423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Анализ стилистических и жанровых особенностей изучаемого произведения.</w:t>
      </w:r>
    </w:p>
    <w:p w14:paraId="4EE20B9F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Самостоятельная работа не ограничивается только вышеуказанными пунктами. Помимо технической работы над изучаемыми произведениями, необходимо постоянное самостоятельное ознакомление и изучение ист</w:t>
      </w:r>
      <w:r w:rsidR="00285D9E" w:rsidRPr="000E4552">
        <w:rPr>
          <w:sz w:val="28"/>
          <w:szCs w:val="28"/>
        </w:rPr>
        <w:t xml:space="preserve">ории исполнительского искусства, </w:t>
      </w:r>
      <w:r w:rsidRPr="000E4552">
        <w:rPr>
          <w:sz w:val="28"/>
          <w:szCs w:val="28"/>
        </w:rPr>
        <w:t>развития в себе чувства эталонного звучания произведений, стилистических и жанровых особенностей.</w:t>
      </w:r>
    </w:p>
    <w:p w14:paraId="50E4A27C" w14:textId="77777777" w:rsidR="006B54EE" w:rsidRDefault="006B54EE" w:rsidP="006B5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Проработка всех этапов самостоятельной работы на протяжении всего периода обучения – залог качественной работы студента в будущем как преподавателя, артиста, солиста оркестра и ансамбля. </w:t>
      </w:r>
    </w:p>
    <w:p w14:paraId="6E3A5313" w14:textId="77777777" w:rsidR="006B54EE" w:rsidRDefault="006B54EE" w:rsidP="006B5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формы самостоятельной работы студента: работа с видео и аудио образцами исполнений выдающихся музыкантов; работа с видео и аудио-школами; создание интенсифицирующих режимов разучивания и работы над исполнительской техникой при помощи музыкально-компьютерных технологий; снятие и разучивание музыкальных композиций, не входящих в программную номенклатуру; запись собственного исполнения и анализ достигнутых результатов.</w:t>
      </w:r>
    </w:p>
    <w:p w14:paraId="4E91EC8C" w14:textId="77777777" w:rsidR="006B54EE" w:rsidRDefault="006B54EE" w:rsidP="006B54EE">
      <w:pPr>
        <w:spacing w:line="360" w:lineRule="auto"/>
        <w:ind w:firstLine="709"/>
        <w:jc w:val="both"/>
        <w:rPr>
          <w:sz w:val="28"/>
          <w:szCs w:val="28"/>
        </w:rPr>
      </w:pPr>
    </w:p>
    <w:p w14:paraId="4F2C9F62" w14:textId="77777777" w:rsidR="00196FF4" w:rsidRPr="000E4552" w:rsidRDefault="00196FF4" w:rsidP="000E4552">
      <w:pPr>
        <w:spacing w:line="360" w:lineRule="auto"/>
        <w:rPr>
          <w:sz w:val="28"/>
          <w:szCs w:val="28"/>
        </w:rPr>
      </w:pPr>
    </w:p>
    <w:sectPr w:rsidR="00196FF4" w:rsidRPr="000E4552" w:rsidSect="000E4552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6543" w14:textId="77777777" w:rsidR="00886C1C" w:rsidRDefault="00886C1C" w:rsidP="000E4552">
      <w:r>
        <w:separator/>
      </w:r>
    </w:p>
  </w:endnote>
  <w:endnote w:type="continuationSeparator" w:id="0">
    <w:p w14:paraId="5865E19D" w14:textId="77777777" w:rsidR="00886C1C" w:rsidRDefault="00886C1C" w:rsidP="000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487034"/>
      <w:docPartObj>
        <w:docPartGallery w:val="Page Numbers (Bottom of Page)"/>
        <w:docPartUnique/>
      </w:docPartObj>
    </w:sdtPr>
    <w:sdtEndPr/>
    <w:sdtContent>
      <w:p w14:paraId="5F7A411C" w14:textId="77777777" w:rsidR="008939B9" w:rsidRDefault="008939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0B572" w14:textId="77777777" w:rsidR="008939B9" w:rsidRDefault="00893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E4EE9" w14:textId="77777777" w:rsidR="00886C1C" w:rsidRDefault="00886C1C" w:rsidP="000E4552">
      <w:r>
        <w:separator/>
      </w:r>
    </w:p>
  </w:footnote>
  <w:footnote w:type="continuationSeparator" w:id="0">
    <w:p w14:paraId="0D1D0247" w14:textId="77777777" w:rsidR="00886C1C" w:rsidRDefault="00886C1C" w:rsidP="000E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140C38"/>
    <w:multiLevelType w:val="hybridMultilevel"/>
    <w:tmpl w:val="E57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2BC3"/>
    <w:multiLevelType w:val="hybridMultilevel"/>
    <w:tmpl w:val="960CEAF8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062E"/>
    <w:multiLevelType w:val="hybridMultilevel"/>
    <w:tmpl w:val="60DA0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69E4"/>
    <w:multiLevelType w:val="hybridMultilevel"/>
    <w:tmpl w:val="541045E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8C12A9"/>
    <w:multiLevelType w:val="hybridMultilevel"/>
    <w:tmpl w:val="37120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1680B24"/>
    <w:multiLevelType w:val="hybridMultilevel"/>
    <w:tmpl w:val="515482D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A43C8"/>
    <w:multiLevelType w:val="hybridMultilevel"/>
    <w:tmpl w:val="4AA28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2"/>
  </w:num>
  <w:num w:numId="4">
    <w:abstractNumId w:val="29"/>
  </w:num>
  <w:num w:numId="5">
    <w:abstractNumId w:val="13"/>
  </w:num>
  <w:num w:numId="6">
    <w:abstractNumId w:val="23"/>
  </w:num>
  <w:num w:numId="7">
    <w:abstractNumId w:val="19"/>
  </w:num>
  <w:num w:numId="8">
    <w:abstractNumId w:val="24"/>
  </w:num>
  <w:num w:numId="9">
    <w:abstractNumId w:val="7"/>
  </w:num>
  <w:num w:numId="10">
    <w:abstractNumId w:val="27"/>
  </w:num>
  <w:num w:numId="11">
    <w:abstractNumId w:val="5"/>
  </w:num>
  <w:num w:numId="12">
    <w:abstractNumId w:val="21"/>
  </w:num>
  <w:num w:numId="13">
    <w:abstractNumId w:val="10"/>
  </w:num>
  <w:num w:numId="14">
    <w:abstractNumId w:val="15"/>
  </w:num>
  <w:num w:numId="15">
    <w:abstractNumId w:val="17"/>
  </w:num>
  <w:num w:numId="16">
    <w:abstractNumId w:val="11"/>
  </w:num>
  <w:num w:numId="17">
    <w:abstractNumId w:val="16"/>
  </w:num>
  <w:num w:numId="18">
    <w:abstractNumId w:val="28"/>
  </w:num>
  <w:num w:numId="19">
    <w:abstractNumId w:val="2"/>
  </w:num>
  <w:num w:numId="20">
    <w:abstractNumId w:val="22"/>
  </w:num>
  <w:num w:numId="21">
    <w:abstractNumId w:val="0"/>
  </w:num>
  <w:num w:numId="22">
    <w:abstractNumId w:val="26"/>
  </w:num>
  <w:num w:numId="23">
    <w:abstractNumId w:val="3"/>
  </w:num>
  <w:num w:numId="24">
    <w:abstractNumId w:val="14"/>
  </w:num>
  <w:num w:numId="25">
    <w:abstractNumId w:val="4"/>
  </w:num>
  <w:num w:numId="26">
    <w:abstractNumId w:val="25"/>
  </w:num>
  <w:num w:numId="27">
    <w:abstractNumId w:val="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6"/>
  </w:num>
  <w:num w:numId="31">
    <w:abstractNumId w:val="1"/>
  </w:num>
  <w:num w:numId="32">
    <w:abstractNumId w:val="8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BC"/>
    <w:rsid w:val="0006368F"/>
    <w:rsid w:val="000B1A02"/>
    <w:rsid w:val="000E3C47"/>
    <w:rsid w:val="000E4552"/>
    <w:rsid w:val="00155F76"/>
    <w:rsid w:val="00196FF4"/>
    <w:rsid w:val="00225789"/>
    <w:rsid w:val="00237484"/>
    <w:rsid w:val="00274349"/>
    <w:rsid w:val="00285D9E"/>
    <w:rsid w:val="002A2D3B"/>
    <w:rsid w:val="002F603F"/>
    <w:rsid w:val="00335D02"/>
    <w:rsid w:val="00366ECE"/>
    <w:rsid w:val="003928F2"/>
    <w:rsid w:val="003E1B23"/>
    <w:rsid w:val="004129D5"/>
    <w:rsid w:val="00450C5A"/>
    <w:rsid w:val="004A24BD"/>
    <w:rsid w:val="004B7A86"/>
    <w:rsid w:val="004C0DB7"/>
    <w:rsid w:val="004E028C"/>
    <w:rsid w:val="004F2CB9"/>
    <w:rsid w:val="004F63C0"/>
    <w:rsid w:val="0053306B"/>
    <w:rsid w:val="0059778F"/>
    <w:rsid w:val="005A74B5"/>
    <w:rsid w:val="005B680E"/>
    <w:rsid w:val="00687362"/>
    <w:rsid w:val="006A42B2"/>
    <w:rsid w:val="006B54EE"/>
    <w:rsid w:val="0078312B"/>
    <w:rsid w:val="007A0000"/>
    <w:rsid w:val="007A0AA9"/>
    <w:rsid w:val="0085608D"/>
    <w:rsid w:val="00882933"/>
    <w:rsid w:val="00886C1C"/>
    <w:rsid w:val="008939B9"/>
    <w:rsid w:val="00896D06"/>
    <w:rsid w:val="008A689C"/>
    <w:rsid w:val="008D6EBC"/>
    <w:rsid w:val="009279DC"/>
    <w:rsid w:val="00930534"/>
    <w:rsid w:val="0094303B"/>
    <w:rsid w:val="009A1218"/>
    <w:rsid w:val="009B14B1"/>
    <w:rsid w:val="009F3592"/>
    <w:rsid w:val="00A240E6"/>
    <w:rsid w:val="00A41AEB"/>
    <w:rsid w:val="00A94851"/>
    <w:rsid w:val="00AC7F20"/>
    <w:rsid w:val="00AD2043"/>
    <w:rsid w:val="00AF577E"/>
    <w:rsid w:val="00B120C0"/>
    <w:rsid w:val="00B2238E"/>
    <w:rsid w:val="00B40987"/>
    <w:rsid w:val="00B613F3"/>
    <w:rsid w:val="00BB2E84"/>
    <w:rsid w:val="00C14141"/>
    <w:rsid w:val="00C14A04"/>
    <w:rsid w:val="00C20DBB"/>
    <w:rsid w:val="00C21921"/>
    <w:rsid w:val="00C3154C"/>
    <w:rsid w:val="00C45D50"/>
    <w:rsid w:val="00C823B6"/>
    <w:rsid w:val="00D35AE5"/>
    <w:rsid w:val="00D3651E"/>
    <w:rsid w:val="00DA4E54"/>
    <w:rsid w:val="00DA53D5"/>
    <w:rsid w:val="00DC312A"/>
    <w:rsid w:val="00DD4A1C"/>
    <w:rsid w:val="00DE54B7"/>
    <w:rsid w:val="00DF10EE"/>
    <w:rsid w:val="00DF7B1A"/>
    <w:rsid w:val="00E31B33"/>
    <w:rsid w:val="00E40A32"/>
    <w:rsid w:val="00E67DE6"/>
    <w:rsid w:val="00E83114"/>
    <w:rsid w:val="00E86543"/>
    <w:rsid w:val="00EA6CAC"/>
    <w:rsid w:val="00EE661D"/>
    <w:rsid w:val="00EF7F3B"/>
    <w:rsid w:val="00F00418"/>
    <w:rsid w:val="00F172E0"/>
    <w:rsid w:val="00F216E6"/>
    <w:rsid w:val="00F37A57"/>
    <w:rsid w:val="00F40474"/>
    <w:rsid w:val="00F66716"/>
    <w:rsid w:val="00F80997"/>
    <w:rsid w:val="00FD56A8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2667"/>
  <w15:docId w15:val="{4D50212A-58B1-483B-87F5-DB05AF0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BC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8D6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8D6EBC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8D6E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D6EBC"/>
    <w:rPr>
      <w:sz w:val="24"/>
      <w:szCs w:val="24"/>
    </w:rPr>
  </w:style>
  <w:style w:type="character" w:customStyle="1" w:styleId="311">
    <w:name w:val="Заголовок №3 + 11"/>
    <w:aliases w:val="5 pt,Основной текст + 11"/>
    <w:rsid w:val="008D6EBC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8D6EBC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8D6E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D6EBC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8D6EB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8D6EBC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8D6EBC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8D6EBC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8D6E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8D6EBC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8D6EBC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8D6E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8D6E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D6EBC"/>
    <w:rPr>
      <w:sz w:val="16"/>
      <w:szCs w:val="16"/>
    </w:rPr>
  </w:style>
  <w:style w:type="paragraph" w:styleId="af3">
    <w:name w:val="List Paragraph"/>
    <w:basedOn w:val="a"/>
    <w:uiPriority w:val="99"/>
    <w:qFormat/>
    <w:rsid w:val="008D6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597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5977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9778F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59778F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597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9778F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5977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9778F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882933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882933"/>
    <w:pPr>
      <w:widowControl w:val="0"/>
      <w:autoSpaceDE w:val="0"/>
      <w:autoSpaceDN w:val="0"/>
      <w:adjustRightInd w:val="0"/>
    </w:pPr>
  </w:style>
  <w:style w:type="paragraph" w:styleId="af4">
    <w:name w:val="No Spacing"/>
    <w:link w:val="af5"/>
    <w:uiPriority w:val="1"/>
    <w:qFormat/>
    <w:rsid w:val="00882933"/>
    <w:pPr>
      <w:ind w:firstLine="0"/>
      <w:jc w:val="left"/>
    </w:pPr>
    <w:rPr>
      <w:sz w:val="24"/>
      <w:szCs w:val="22"/>
    </w:rPr>
  </w:style>
  <w:style w:type="paragraph" w:customStyle="1" w:styleId="af6">
    <w:name w:val="Базовый"/>
    <w:uiPriority w:val="99"/>
    <w:rsid w:val="00E86543"/>
    <w:pPr>
      <w:suppressAutoHyphens/>
      <w:spacing w:line="100" w:lineRule="atLeast"/>
      <w:ind w:firstLine="0"/>
      <w:jc w:val="left"/>
    </w:pPr>
    <w:rPr>
      <w:sz w:val="24"/>
      <w:szCs w:val="24"/>
    </w:rPr>
  </w:style>
  <w:style w:type="character" w:customStyle="1" w:styleId="af0">
    <w:name w:val="Основной текст_"/>
    <w:link w:val="1"/>
    <w:uiPriority w:val="99"/>
    <w:locked/>
    <w:rsid w:val="00E86543"/>
    <w:rPr>
      <w:sz w:val="27"/>
      <w:szCs w:val="27"/>
      <w:shd w:val="clear" w:color="auto" w:fill="FFFFFF"/>
    </w:rPr>
  </w:style>
  <w:style w:type="character" w:customStyle="1" w:styleId="30">
    <w:name w:val="Заголовок №3_"/>
    <w:link w:val="3"/>
    <w:uiPriority w:val="99"/>
    <w:rsid w:val="00C3154C"/>
    <w:rPr>
      <w:sz w:val="27"/>
      <w:szCs w:val="27"/>
      <w:shd w:val="clear" w:color="auto" w:fill="FFFFFF"/>
    </w:rPr>
  </w:style>
  <w:style w:type="character" w:customStyle="1" w:styleId="4135pt">
    <w:name w:val="Заголовок №4 + 13;5 pt;Не курсив"/>
    <w:rsid w:val="00C31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f7">
    <w:name w:val="Hyperlink"/>
    <w:basedOn w:val="a0"/>
    <w:unhideWhenUsed/>
    <w:rsid w:val="00D3651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3651E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uiPriority w:val="1"/>
    <w:rsid w:val="00C1414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13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MidoriMau</dc:creator>
  <cp:keywords/>
  <dc:description/>
  <cp:lastModifiedBy>Xenia</cp:lastModifiedBy>
  <cp:revision>19</cp:revision>
  <dcterms:created xsi:type="dcterms:W3CDTF">2015-05-12T22:45:00Z</dcterms:created>
  <dcterms:modified xsi:type="dcterms:W3CDTF">2021-12-12T07:22:00Z</dcterms:modified>
</cp:coreProperties>
</file>