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368" w:rsidRPr="007A7D6D" w:rsidRDefault="00B51368" w:rsidP="00B51368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bookmarkStart w:id="0" w:name="bookmark99"/>
      <w:r w:rsidRPr="007A7D6D">
        <w:rPr>
          <w:rFonts w:ascii="Times New Roman" w:hAnsi="Times New Roman" w:cs="Times New Roman"/>
          <w:sz w:val="28"/>
        </w:rPr>
        <w:t>Министерство культуры Российской Федерации</w:t>
      </w:r>
    </w:p>
    <w:p w:rsidR="00B51368" w:rsidRPr="00C054F2" w:rsidRDefault="00B51368" w:rsidP="00B513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ФГБОУ В</w:t>
      </w:r>
      <w:r w:rsidRPr="00C054F2">
        <w:rPr>
          <w:rFonts w:ascii="Times New Roman" w:hAnsi="Times New Roman" w:cs="Times New Roman"/>
          <w:sz w:val="28"/>
          <w:szCs w:val="20"/>
        </w:rPr>
        <w:t>О «Астраханская государс</w:t>
      </w:r>
      <w:r>
        <w:rPr>
          <w:rFonts w:ascii="Times New Roman" w:hAnsi="Times New Roman" w:cs="Times New Roman"/>
          <w:sz w:val="28"/>
          <w:szCs w:val="20"/>
        </w:rPr>
        <w:t>твенная консерватория</w:t>
      </w:r>
      <w:r w:rsidRPr="00C054F2">
        <w:rPr>
          <w:rFonts w:ascii="Times New Roman" w:hAnsi="Times New Roman" w:cs="Times New Roman"/>
          <w:sz w:val="28"/>
          <w:szCs w:val="20"/>
        </w:rPr>
        <w:t>»</w:t>
      </w:r>
    </w:p>
    <w:p w:rsidR="00B51368" w:rsidRPr="007A7D6D" w:rsidRDefault="00B51368" w:rsidP="00B51368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7A7D6D">
        <w:rPr>
          <w:rFonts w:ascii="Times New Roman" w:hAnsi="Times New Roman" w:cs="Times New Roman"/>
          <w:sz w:val="28"/>
        </w:rPr>
        <w:t>Кафедра струнных инструментов</w:t>
      </w:r>
    </w:p>
    <w:p w:rsidR="00B51368" w:rsidRPr="007A7D6D" w:rsidRDefault="00B51368" w:rsidP="00B51368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C054F2" w:rsidRDefault="00C054F2" w:rsidP="00C054F2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AB62C7" w:rsidRDefault="00AB62C7" w:rsidP="00C054F2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AB62C7" w:rsidRDefault="00AB62C7" w:rsidP="00C054F2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AB62C7" w:rsidRDefault="00AB62C7" w:rsidP="00C054F2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AB62C7" w:rsidRDefault="00AB62C7" w:rsidP="00C054F2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AB62C7" w:rsidRDefault="00AB62C7" w:rsidP="00C054F2">
      <w:pPr>
        <w:jc w:val="right"/>
        <w:rPr>
          <w:rFonts w:ascii="Times New Roman" w:hAnsi="Times New Roman" w:cs="Times New Roman"/>
          <w:b/>
          <w:sz w:val="40"/>
          <w:szCs w:val="40"/>
        </w:rPr>
      </w:pPr>
      <w:bookmarkStart w:id="1" w:name="_GoBack"/>
      <w:bookmarkEnd w:id="1"/>
    </w:p>
    <w:p w:rsidR="00F85026" w:rsidRPr="00C054F2" w:rsidRDefault="00F85026" w:rsidP="00C054F2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C054F2" w:rsidRPr="00163CD8" w:rsidRDefault="00C054F2" w:rsidP="00B51368">
      <w:pPr>
        <w:pStyle w:val="af8"/>
        <w:spacing w:after="0" w:line="360" w:lineRule="auto"/>
        <w:jc w:val="center"/>
        <w:rPr>
          <w:rFonts w:eastAsia="MS Mincho"/>
          <w:bCs/>
          <w:sz w:val="28"/>
          <w:szCs w:val="28"/>
        </w:rPr>
      </w:pPr>
      <w:r w:rsidRPr="00163CD8">
        <w:rPr>
          <w:rFonts w:eastAsia="MS Mincho"/>
          <w:sz w:val="28"/>
          <w:szCs w:val="28"/>
        </w:rPr>
        <w:t>Рабочая программа учебной дисциплины</w:t>
      </w:r>
    </w:p>
    <w:p w:rsidR="00B51368" w:rsidRPr="00B51368" w:rsidRDefault="00B51368" w:rsidP="00B51368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1368">
        <w:rPr>
          <w:rFonts w:ascii="Times New Roman" w:hAnsi="Times New Roman" w:cs="Times New Roman"/>
          <w:sz w:val="28"/>
          <w:szCs w:val="28"/>
        </w:rPr>
        <w:t>Производственная практика</w:t>
      </w:r>
    </w:p>
    <w:p w:rsidR="00E9373F" w:rsidRPr="00E9373F" w:rsidRDefault="00B51368" w:rsidP="00B51368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B6F05">
        <w:rPr>
          <w:rFonts w:ascii="Times New Roman" w:hAnsi="Times New Roman" w:cs="Times New Roman"/>
          <w:b/>
          <w:sz w:val="28"/>
          <w:szCs w:val="28"/>
        </w:rPr>
        <w:t>Преддипломная практика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B51368" w:rsidRPr="00470984" w:rsidRDefault="00B51368" w:rsidP="00B51368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70984">
        <w:rPr>
          <w:rFonts w:ascii="Times New Roman" w:eastAsia="Times New Roman" w:hAnsi="Times New Roman"/>
          <w:sz w:val="28"/>
          <w:szCs w:val="28"/>
        </w:rPr>
        <w:t>По специальности</w:t>
      </w:r>
    </w:p>
    <w:p w:rsidR="00B51368" w:rsidRPr="00470984" w:rsidRDefault="00B51368" w:rsidP="00B51368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70984">
        <w:rPr>
          <w:rFonts w:ascii="Times New Roman" w:hAnsi="Times New Roman"/>
          <w:b/>
          <w:sz w:val="28"/>
          <w:szCs w:val="28"/>
        </w:rPr>
        <w:t xml:space="preserve">53.05.01 </w:t>
      </w:r>
      <w:r w:rsidRPr="00470984">
        <w:rPr>
          <w:rFonts w:ascii="Times New Roman" w:eastAsia="Times New Roman" w:hAnsi="Times New Roman"/>
          <w:b/>
          <w:sz w:val="28"/>
          <w:szCs w:val="28"/>
        </w:rPr>
        <w:t>Искусство концертного исполнительства</w:t>
      </w:r>
    </w:p>
    <w:p w:rsidR="00B51368" w:rsidRPr="00470984" w:rsidRDefault="00B51368" w:rsidP="00B51368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70984">
        <w:rPr>
          <w:rFonts w:ascii="Times New Roman" w:eastAsia="Times New Roman" w:hAnsi="Times New Roman"/>
          <w:sz w:val="28"/>
          <w:szCs w:val="28"/>
        </w:rPr>
        <w:t>(уровень специалитета)</w:t>
      </w:r>
    </w:p>
    <w:p w:rsidR="00B51368" w:rsidRPr="00C019A1" w:rsidRDefault="00B51368" w:rsidP="00B51368">
      <w:pPr>
        <w:pStyle w:val="Style22"/>
        <w:widowControl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Специализация №3: «Концертные струнные инструменты (по видам инструментов: скрипка, альт, виолончель, контрабас, арфа), исторические струнные инструменты»</w:t>
      </w:r>
    </w:p>
    <w:p w:rsidR="00B51368" w:rsidRDefault="00B51368" w:rsidP="00B51368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B51368" w:rsidRDefault="00B51368" w:rsidP="00B51368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B51368" w:rsidRDefault="00B51368" w:rsidP="00B51368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AB62C7" w:rsidRDefault="00B51368" w:rsidP="00B513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C054F2">
        <w:rPr>
          <w:rFonts w:ascii="Times New Roman" w:hAnsi="Times New Roman" w:cs="Times New Roman"/>
          <w:sz w:val="28"/>
          <w:szCs w:val="20"/>
        </w:rPr>
        <w:t>Астрахань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="00AB62C7">
        <w:rPr>
          <w:rFonts w:ascii="Times New Roman" w:hAnsi="Times New Roman" w:cs="Times New Roman"/>
          <w:sz w:val="28"/>
          <w:szCs w:val="20"/>
        </w:rPr>
        <w:br w:type="page"/>
      </w:r>
    </w:p>
    <w:p w:rsidR="00B51368" w:rsidRPr="00A61850" w:rsidRDefault="00B51368" w:rsidP="00B51368">
      <w:pPr>
        <w:pStyle w:val="20"/>
        <w:spacing w:before="0"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61850">
        <w:rPr>
          <w:rFonts w:ascii="Times New Roman" w:hAnsi="Times New Roman" w:cs="Times New Roman"/>
          <w:b w:val="0"/>
          <w:sz w:val="28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8540"/>
      </w:tblGrid>
      <w:tr w:rsidR="00B51368" w:rsidRPr="005E1F15" w:rsidTr="006213B9">
        <w:trPr>
          <w:cantSplit/>
        </w:trPr>
        <w:tc>
          <w:tcPr>
            <w:tcW w:w="9322" w:type="dxa"/>
            <w:gridSpan w:val="2"/>
          </w:tcPr>
          <w:p w:rsidR="00B51368" w:rsidRPr="005E1F15" w:rsidRDefault="00B51368" w:rsidP="006213B9">
            <w:pPr>
              <w:pStyle w:val="af8"/>
              <w:jc w:val="center"/>
              <w:rPr>
                <w:sz w:val="28"/>
                <w:szCs w:val="28"/>
              </w:rPr>
            </w:pPr>
          </w:p>
        </w:tc>
      </w:tr>
      <w:tr w:rsidR="00B51368" w:rsidRPr="005E1F15" w:rsidTr="006213B9">
        <w:tc>
          <w:tcPr>
            <w:tcW w:w="782" w:type="dxa"/>
            <w:hideMark/>
          </w:tcPr>
          <w:p w:rsidR="00B51368" w:rsidRPr="00CC67DB" w:rsidRDefault="00B51368" w:rsidP="006213B9">
            <w:pPr>
              <w:pStyle w:val="af8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1.</w:t>
            </w:r>
          </w:p>
        </w:tc>
        <w:tc>
          <w:tcPr>
            <w:tcW w:w="8540" w:type="dxa"/>
            <w:hideMark/>
          </w:tcPr>
          <w:p w:rsidR="00B51368" w:rsidRPr="00CC67DB" w:rsidRDefault="00B51368" w:rsidP="006213B9">
            <w:pPr>
              <w:pStyle w:val="af8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 курса</w:t>
            </w:r>
          </w:p>
        </w:tc>
      </w:tr>
      <w:tr w:rsidR="00B51368" w:rsidRPr="005E1F15" w:rsidTr="006213B9">
        <w:tc>
          <w:tcPr>
            <w:tcW w:w="782" w:type="dxa"/>
            <w:hideMark/>
          </w:tcPr>
          <w:p w:rsidR="00B51368" w:rsidRPr="00CC67DB" w:rsidRDefault="00B51368" w:rsidP="006213B9">
            <w:pPr>
              <w:pStyle w:val="af8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2.</w:t>
            </w:r>
          </w:p>
        </w:tc>
        <w:tc>
          <w:tcPr>
            <w:tcW w:w="8540" w:type="dxa"/>
            <w:hideMark/>
          </w:tcPr>
          <w:p w:rsidR="00B51368" w:rsidRPr="00CC67DB" w:rsidRDefault="00B51368" w:rsidP="006213B9">
            <w:pPr>
              <w:pStyle w:val="af8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Требования к у</w:t>
            </w:r>
            <w:r>
              <w:rPr>
                <w:sz w:val="28"/>
                <w:szCs w:val="28"/>
              </w:rPr>
              <w:t>ровню освоения содержания курса</w:t>
            </w:r>
          </w:p>
        </w:tc>
      </w:tr>
      <w:tr w:rsidR="00B51368" w:rsidRPr="005E1F15" w:rsidTr="006213B9">
        <w:tc>
          <w:tcPr>
            <w:tcW w:w="782" w:type="dxa"/>
            <w:hideMark/>
          </w:tcPr>
          <w:p w:rsidR="00B51368" w:rsidRPr="00CC67DB" w:rsidRDefault="00B51368" w:rsidP="006213B9">
            <w:pPr>
              <w:pStyle w:val="af8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3</w:t>
            </w:r>
          </w:p>
        </w:tc>
        <w:tc>
          <w:tcPr>
            <w:tcW w:w="8540" w:type="dxa"/>
            <w:hideMark/>
          </w:tcPr>
          <w:p w:rsidR="00B51368" w:rsidRPr="00CC67DB" w:rsidRDefault="00B51368" w:rsidP="006213B9">
            <w:pPr>
              <w:pStyle w:val="af8"/>
              <w:rPr>
                <w:sz w:val="28"/>
                <w:szCs w:val="28"/>
              </w:rPr>
            </w:pPr>
            <w:r w:rsidRPr="00CC67DB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B51368" w:rsidRPr="005E1F15" w:rsidTr="006213B9">
        <w:tc>
          <w:tcPr>
            <w:tcW w:w="782" w:type="dxa"/>
          </w:tcPr>
          <w:p w:rsidR="00B51368" w:rsidRPr="00CC67DB" w:rsidRDefault="00B51368" w:rsidP="006213B9">
            <w:pPr>
              <w:pStyle w:val="af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40" w:type="dxa"/>
          </w:tcPr>
          <w:p w:rsidR="00B51368" w:rsidRPr="007F5306" w:rsidRDefault="00B51368" w:rsidP="006213B9">
            <w:pPr>
              <w:pStyle w:val="af8"/>
              <w:rPr>
                <w:rStyle w:val="311"/>
                <w:sz w:val="28"/>
                <w:szCs w:val="28"/>
              </w:rPr>
            </w:pPr>
            <w:r w:rsidRPr="007F5306">
              <w:rPr>
                <w:sz w:val="28"/>
                <w:szCs w:val="28"/>
              </w:rPr>
              <w:t>Структура и содержание дисциплины</w:t>
            </w:r>
          </w:p>
        </w:tc>
      </w:tr>
      <w:tr w:rsidR="00B51368" w:rsidRPr="005E1F15" w:rsidTr="006213B9">
        <w:tc>
          <w:tcPr>
            <w:tcW w:w="782" w:type="dxa"/>
          </w:tcPr>
          <w:p w:rsidR="00B51368" w:rsidRPr="00CC67DB" w:rsidRDefault="00B51368" w:rsidP="006213B9">
            <w:pPr>
              <w:pStyle w:val="af8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5.</w:t>
            </w:r>
          </w:p>
        </w:tc>
        <w:tc>
          <w:tcPr>
            <w:tcW w:w="8540" w:type="dxa"/>
          </w:tcPr>
          <w:p w:rsidR="00B51368" w:rsidRPr="00D03870" w:rsidRDefault="00B51368" w:rsidP="006213B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870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знаний</w:t>
            </w:r>
          </w:p>
        </w:tc>
      </w:tr>
      <w:tr w:rsidR="00B51368" w:rsidRPr="005E1F15" w:rsidTr="006213B9">
        <w:tc>
          <w:tcPr>
            <w:tcW w:w="782" w:type="dxa"/>
            <w:hideMark/>
          </w:tcPr>
          <w:p w:rsidR="00B51368" w:rsidRPr="00CC67DB" w:rsidRDefault="00B51368" w:rsidP="006213B9">
            <w:pPr>
              <w:pStyle w:val="af8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6.</w:t>
            </w:r>
          </w:p>
        </w:tc>
        <w:tc>
          <w:tcPr>
            <w:tcW w:w="8540" w:type="dxa"/>
            <w:hideMark/>
          </w:tcPr>
          <w:p w:rsidR="00B51368" w:rsidRPr="00CC67DB" w:rsidRDefault="00B51368" w:rsidP="006213B9">
            <w:pPr>
              <w:pStyle w:val="af8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Материально-тех</w:t>
            </w:r>
            <w:r>
              <w:rPr>
                <w:sz w:val="28"/>
                <w:szCs w:val="28"/>
              </w:rPr>
              <w:t>ническое обеспечение дисциплины</w:t>
            </w:r>
          </w:p>
        </w:tc>
      </w:tr>
      <w:tr w:rsidR="00B51368" w:rsidRPr="005E1F15" w:rsidTr="006213B9">
        <w:trPr>
          <w:cantSplit/>
        </w:trPr>
        <w:tc>
          <w:tcPr>
            <w:tcW w:w="782" w:type="dxa"/>
            <w:hideMark/>
          </w:tcPr>
          <w:p w:rsidR="00B51368" w:rsidRPr="00CC67DB" w:rsidRDefault="00B51368" w:rsidP="006213B9">
            <w:pPr>
              <w:pStyle w:val="af8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7.</w:t>
            </w:r>
          </w:p>
        </w:tc>
        <w:tc>
          <w:tcPr>
            <w:tcW w:w="8540" w:type="dxa"/>
            <w:hideMark/>
          </w:tcPr>
          <w:p w:rsidR="00B51368" w:rsidRPr="00CC67DB" w:rsidRDefault="00B51368" w:rsidP="006213B9">
            <w:pPr>
              <w:pStyle w:val="af8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Учебно-методическое  и информ</w:t>
            </w:r>
            <w:r>
              <w:rPr>
                <w:sz w:val="28"/>
                <w:szCs w:val="28"/>
              </w:rPr>
              <w:t>ационное обеспечение дисциплины</w:t>
            </w:r>
          </w:p>
        </w:tc>
      </w:tr>
      <w:tr w:rsidR="00B51368" w:rsidRPr="005E1F15" w:rsidTr="006213B9">
        <w:trPr>
          <w:cantSplit/>
        </w:trPr>
        <w:tc>
          <w:tcPr>
            <w:tcW w:w="9322" w:type="dxa"/>
            <w:gridSpan w:val="2"/>
            <w:hideMark/>
          </w:tcPr>
          <w:p w:rsidR="00B51368" w:rsidRPr="00CC67DB" w:rsidRDefault="00B51368" w:rsidP="006213B9">
            <w:pPr>
              <w:pStyle w:val="af8"/>
              <w:rPr>
                <w:sz w:val="28"/>
                <w:szCs w:val="28"/>
              </w:rPr>
            </w:pPr>
          </w:p>
        </w:tc>
      </w:tr>
    </w:tbl>
    <w:p w:rsidR="00B51368" w:rsidRDefault="00B51368" w:rsidP="00B51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1368" w:rsidRDefault="00B51368" w:rsidP="00B513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CD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B51368" w:rsidRPr="00F44309" w:rsidRDefault="00B51368" w:rsidP="00B51368">
      <w:pPr>
        <w:pStyle w:val="a3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4309">
        <w:rPr>
          <w:rFonts w:ascii="Times New Roman" w:hAnsi="Times New Roman" w:cs="Times New Roman"/>
          <w:sz w:val="28"/>
          <w:szCs w:val="28"/>
        </w:rPr>
        <w:t>Методические рекомендации преподавателям</w:t>
      </w:r>
    </w:p>
    <w:p w:rsidR="00B51368" w:rsidRPr="00F44309" w:rsidRDefault="00B51368" w:rsidP="00B51368">
      <w:pPr>
        <w:pStyle w:val="a3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4309">
        <w:rPr>
          <w:rFonts w:ascii="Times New Roman" w:hAnsi="Times New Roman"/>
          <w:sz w:val="28"/>
          <w:szCs w:val="28"/>
        </w:rPr>
        <w:t>Методические рекомендации по организации самостоятельной работы студентов</w:t>
      </w:r>
    </w:p>
    <w:p w:rsidR="00B51368" w:rsidRDefault="00B51368" w:rsidP="00B513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4F2" w:rsidRPr="00C054F2" w:rsidRDefault="00C054F2" w:rsidP="00C054F2">
      <w:pPr>
        <w:rPr>
          <w:rFonts w:ascii="Times New Roman" w:hAnsi="Times New Roman" w:cs="Times New Roman"/>
        </w:rPr>
      </w:pPr>
    </w:p>
    <w:p w:rsidR="00C054F2" w:rsidRPr="00C054F2" w:rsidRDefault="00C054F2" w:rsidP="00C054F2">
      <w:pPr>
        <w:rPr>
          <w:rFonts w:ascii="Times New Roman" w:hAnsi="Times New Roman" w:cs="Times New Roman"/>
        </w:rPr>
      </w:pPr>
    </w:p>
    <w:p w:rsidR="00C054F2" w:rsidRPr="00C054F2" w:rsidRDefault="00C054F2" w:rsidP="00C054F2">
      <w:pPr>
        <w:rPr>
          <w:rFonts w:ascii="Times New Roman" w:hAnsi="Times New Roman" w:cs="Times New Roman"/>
        </w:rPr>
      </w:pPr>
    </w:p>
    <w:p w:rsidR="00C054F2" w:rsidRPr="00C054F2" w:rsidRDefault="00C054F2" w:rsidP="00C054F2">
      <w:pPr>
        <w:rPr>
          <w:rFonts w:ascii="Times New Roman" w:hAnsi="Times New Roman" w:cs="Times New Roman"/>
        </w:rPr>
      </w:pPr>
    </w:p>
    <w:p w:rsidR="00C054F2" w:rsidRPr="00C054F2" w:rsidRDefault="00C054F2" w:rsidP="00C054F2">
      <w:pPr>
        <w:rPr>
          <w:rFonts w:ascii="Times New Roman" w:hAnsi="Times New Roman" w:cs="Times New Roman"/>
        </w:rPr>
      </w:pPr>
    </w:p>
    <w:p w:rsidR="00C054F2" w:rsidRPr="00C054F2" w:rsidRDefault="00C054F2" w:rsidP="00C054F2">
      <w:pPr>
        <w:rPr>
          <w:rFonts w:ascii="Times New Roman" w:hAnsi="Times New Roman" w:cs="Times New Roman"/>
        </w:rPr>
      </w:pPr>
    </w:p>
    <w:p w:rsidR="00C054F2" w:rsidRPr="00C054F2" w:rsidRDefault="00C054F2" w:rsidP="00C054F2">
      <w:pPr>
        <w:rPr>
          <w:rFonts w:ascii="Times New Roman" w:hAnsi="Times New Roman" w:cs="Times New Roman"/>
        </w:rPr>
      </w:pPr>
    </w:p>
    <w:p w:rsidR="00C054F2" w:rsidRPr="00C054F2" w:rsidRDefault="00C054F2" w:rsidP="00C054F2">
      <w:pPr>
        <w:rPr>
          <w:rFonts w:ascii="Times New Roman" w:hAnsi="Times New Roman" w:cs="Times New Roman"/>
        </w:rPr>
      </w:pPr>
    </w:p>
    <w:p w:rsidR="00C054F2" w:rsidRPr="00C054F2" w:rsidRDefault="00C054F2" w:rsidP="00C054F2">
      <w:pPr>
        <w:rPr>
          <w:rFonts w:ascii="Times New Roman" w:hAnsi="Times New Roman" w:cs="Times New Roman"/>
        </w:rPr>
      </w:pPr>
    </w:p>
    <w:p w:rsidR="00C054F2" w:rsidRPr="00C054F2" w:rsidRDefault="00C054F2" w:rsidP="00C054F2">
      <w:pPr>
        <w:rPr>
          <w:rFonts w:ascii="Times New Roman" w:hAnsi="Times New Roman" w:cs="Times New Roman"/>
        </w:rPr>
      </w:pPr>
    </w:p>
    <w:p w:rsidR="00C054F2" w:rsidRPr="00C054F2" w:rsidRDefault="00C054F2" w:rsidP="00C054F2">
      <w:pPr>
        <w:rPr>
          <w:rFonts w:ascii="Times New Roman" w:hAnsi="Times New Roman" w:cs="Times New Roman"/>
        </w:rPr>
      </w:pPr>
    </w:p>
    <w:p w:rsidR="00163CD8" w:rsidRDefault="00163C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370A7" w:rsidRPr="00B51368" w:rsidRDefault="001370A7" w:rsidP="00B51368">
      <w:pPr>
        <w:pStyle w:val="11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sz w:val="28"/>
          <w:szCs w:val="28"/>
        </w:rPr>
      </w:pPr>
      <w:r w:rsidRPr="00B51368">
        <w:rPr>
          <w:b/>
          <w:bCs/>
          <w:caps/>
          <w:sz w:val="28"/>
          <w:szCs w:val="28"/>
        </w:rPr>
        <w:lastRenderedPageBreak/>
        <w:t>1.  ц</w:t>
      </w:r>
      <w:r w:rsidRPr="00B51368">
        <w:rPr>
          <w:b/>
          <w:bCs/>
          <w:sz w:val="28"/>
          <w:szCs w:val="28"/>
        </w:rPr>
        <w:t>ель и задачи курса</w:t>
      </w:r>
    </w:p>
    <w:p w:rsidR="003F6D5F" w:rsidRPr="00B51368" w:rsidRDefault="00783F2B" w:rsidP="00B513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368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 курса</w:t>
      </w:r>
      <w:r w:rsidRPr="00B51368">
        <w:rPr>
          <w:rFonts w:ascii="Times New Roman" w:hAnsi="Times New Roman" w:cs="Times New Roman"/>
          <w:sz w:val="28"/>
          <w:szCs w:val="28"/>
        </w:rPr>
        <w:t xml:space="preserve"> –</w:t>
      </w:r>
      <w:r w:rsidR="006539BC" w:rsidRPr="00B51368">
        <w:rPr>
          <w:rFonts w:ascii="Times New Roman" w:hAnsi="Times New Roman" w:cs="Times New Roman"/>
          <w:sz w:val="28"/>
          <w:szCs w:val="28"/>
        </w:rPr>
        <w:t xml:space="preserve"> </w:t>
      </w:r>
      <w:r w:rsidR="002B6F05" w:rsidRPr="00B51368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186E42" w:rsidRPr="00B51368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="002B6F05" w:rsidRPr="00B51368">
        <w:rPr>
          <w:rFonts w:ascii="Times New Roman" w:hAnsi="Times New Roman" w:cs="Times New Roman"/>
          <w:sz w:val="28"/>
          <w:szCs w:val="28"/>
        </w:rPr>
        <w:t xml:space="preserve">к прохождению итоговой государственной аттестации и профессиональной деятельности в качестве </w:t>
      </w:r>
      <w:r w:rsidR="00C82D77" w:rsidRPr="00B51368">
        <w:rPr>
          <w:rFonts w:ascii="Times New Roman" w:hAnsi="Times New Roman" w:cs="Times New Roman"/>
          <w:sz w:val="28"/>
          <w:szCs w:val="28"/>
        </w:rPr>
        <w:t xml:space="preserve">современного профессионала </w:t>
      </w:r>
      <w:r w:rsidR="002B6F05" w:rsidRPr="00B51368">
        <w:rPr>
          <w:rFonts w:ascii="Times New Roman" w:hAnsi="Times New Roman" w:cs="Times New Roman"/>
          <w:sz w:val="28"/>
          <w:szCs w:val="28"/>
        </w:rPr>
        <w:t xml:space="preserve">– солиста, артиста ансамбля, концертмейстера, </w:t>
      </w:r>
      <w:r w:rsidR="00186E42" w:rsidRPr="00B51368">
        <w:rPr>
          <w:rFonts w:ascii="Times New Roman" w:hAnsi="Times New Roman" w:cs="Times New Roman"/>
          <w:sz w:val="28"/>
          <w:szCs w:val="28"/>
        </w:rPr>
        <w:t xml:space="preserve">достижение </w:t>
      </w:r>
      <w:r w:rsidR="002B6F05" w:rsidRPr="00B51368">
        <w:rPr>
          <w:rFonts w:ascii="Times New Roman" w:hAnsi="Times New Roman" w:cs="Times New Roman"/>
          <w:sz w:val="28"/>
          <w:szCs w:val="28"/>
        </w:rPr>
        <w:t>умени</w:t>
      </w:r>
      <w:r w:rsidR="00186E42" w:rsidRPr="00B51368">
        <w:rPr>
          <w:rFonts w:ascii="Times New Roman" w:hAnsi="Times New Roman" w:cs="Times New Roman"/>
          <w:sz w:val="28"/>
          <w:szCs w:val="28"/>
        </w:rPr>
        <w:t xml:space="preserve">я </w:t>
      </w:r>
      <w:r w:rsidR="002B6F05" w:rsidRPr="00B51368">
        <w:rPr>
          <w:rFonts w:ascii="Times New Roman" w:hAnsi="Times New Roman" w:cs="Times New Roman"/>
          <w:sz w:val="28"/>
          <w:szCs w:val="28"/>
        </w:rPr>
        <w:t>адаптироваться к условиям работы в конкретной концертной организации, владеть собой на сцене, убедительно интерпретировать музыкальны</w:t>
      </w:r>
      <w:r w:rsidR="00186E42" w:rsidRPr="00B51368">
        <w:rPr>
          <w:rFonts w:ascii="Times New Roman" w:hAnsi="Times New Roman" w:cs="Times New Roman"/>
          <w:sz w:val="28"/>
          <w:szCs w:val="28"/>
        </w:rPr>
        <w:t>е</w:t>
      </w:r>
      <w:r w:rsidR="002B6F05" w:rsidRPr="00B51368">
        <w:rPr>
          <w:rFonts w:ascii="Times New Roman" w:hAnsi="Times New Roman" w:cs="Times New Roman"/>
          <w:sz w:val="28"/>
          <w:szCs w:val="28"/>
        </w:rPr>
        <w:t xml:space="preserve"> </w:t>
      </w:r>
      <w:r w:rsidR="00186E42" w:rsidRPr="00B51368">
        <w:rPr>
          <w:rFonts w:ascii="Times New Roman" w:hAnsi="Times New Roman" w:cs="Times New Roman"/>
          <w:sz w:val="28"/>
          <w:szCs w:val="28"/>
        </w:rPr>
        <w:t>произведения</w:t>
      </w:r>
      <w:r w:rsidR="00C82D77" w:rsidRPr="00B51368">
        <w:rPr>
          <w:rFonts w:ascii="Times New Roman" w:hAnsi="Times New Roman" w:cs="Times New Roman"/>
          <w:sz w:val="28"/>
          <w:szCs w:val="28"/>
        </w:rPr>
        <w:t xml:space="preserve"> - лучшие образцов мирового классического и современного репертуара</w:t>
      </w:r>
      <w:r w:rsidR="002B6F05" w:rsidRPr="00B51368">
        <w:rPr>
          <w:rFonts w:ascii="Times New Roman" w:hAnsi="Times New Roman" w:cs="Times New Roman"/>
          <w:sz w:val="28"/>
          <w:szCs w:val="28"/>
        </w:rPr>
        <w:t>, проявля</w:t>
      </w:r>
      <w:r w:rsidR="00186E42" w:rsidRPr="00B51368">
        <w:rPr>
          <w:rFonts w:ascii="Times New Roman" w:hAnsi="Times New Roman" w:cs="Times New Roman"/>
          <w:sz w:val="28"/>
          <w:szCs w:val="28"/>
        </w:rPr>
        <w:t>ть</w:t>
      </w:r>
      <w:r w:rsidR="002B6F05" w:rsidRPr="00B51368">
        <w:rPr>
          <w:rFonts w:ascii="Times New Roman" w:hAnsi="Times New Roman" w:cs="Times New Roman"/>
          <w:sz w:val="28"/>
          <w:szCs w:val="28"/>
        </w:rPr>
        <w:t xml:space="preserve"> артистизм и увлеченность в исполнении.</w:t>
      </w:r>
    </w:p>
    <w:p w:rsidR="00783F2B" w:rsidRPr="00B51368" w:rsidRDefault="00783F2B" w:rsidP="00B513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368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 задачи курса:</w:t>
      </w:r>
      <w:r w:rsidRPr="00B51368">
        <w:rPr>
          <w:rFonts w:ascii="Times New Roman" w:hAnsi="Times New Roman" w:cs="Times New Roman"/>
          <w:sz w:val="28"/>
          <w:szCs w:val="28"/>
        </w:rPr>
        <w:tab/>
      </w:r>
      <w:r w:rsidRPr="00B51368">
        <w:rPr>
          <w:rFonts w:ascii="Times New Roman" w:hAnsi="Times New Roman" w:cs="Times New Roman"/>
          <w:sz w:val="28"/>
          <w:szCs w:val="28"/>
        </w:rPr>
        <w:tab/>
      </w:r>
      <w:r w:rsidRPr="00B51368">
        <w:rPr>
          <w:rFonts w:ascii="Times New Roman" w:hAnsi="Times New Roman" w:cs="Times New Roman"/>
          <w:sz w:val="28"/>
          <w:szCs w:val="28"/>
        </w:rPr>
        <w:tab/>
      </w:r>
      <w:r w:rsidRPr="00B51368">
        <w:rPr>
          <w:rFonts w:ascii="Times New Roman" w:hAnsi="Times New Roman" w:cs="Times New Roman"/>
          <w:sz w:val="28"/>
          <w:szCs w:val="28"/>
        </w:rPr>
        <w:tab/>
      </w:r>
    </w:p>
    <w:p w:rsidR="00186E42" w:rsidRPr="00B51368" w:rsidRDefault="00186E42" w:rsidP="00B5136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1368">
        <w:rPr>
          <w:rFonts w:ascii="Times New Roman" w:hAnsi="Times New Roman" w:cs="Times New Roman"/>
          <w:sz w:val="28"/>
          <w:szCs w:val="28"/>
        </w:rPr>
        <w:t xml:space="preserve">- закрепить комплекс знаний, полученных в процессе обучения; </w:t>
      </w:r>
    </w:p>
    <w:p w:rsidR="00186E42" w:rsidRPr="00B51368" w:rsidRDefault="00186E42" w:rsidP="00B5136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1368">
        <w:rPr>
          <w:rFonts w:ascii="Times New Roman" w:hAnsi="Times New Roman" w:cs="Times New Roman"/>
          <w:sz w:val="28"/>
          <w:szCs w:val="28"/>
        </w:rPr>
        <w:sym w:font="Symbol" w:char="F02D"/>
      </w:r>
      <w:r w:rsidRPr="00B51368">
        <w:rPr>
          <w:rFonts w:ascii="Times New Roman" w:hAnsi="Times New Roman" w:cs="Times New Roman"/>
          <w:sz w:val="28"/>
          <w:szCs w:val="28"/>
        </w:rPr>
        <w:t xml:space="preserve"> осуществить целостный процесс, направленный на организацию работы в качестве исполнителя на избранном инструменте, артиста творческого коллектива; </w:t>
      </w:r>
    </w:p>
    <w:p w:rsidR="00186E42" w:rsidRPr="00B51368" w:rsidRDefault="00186E42" w:rsidP="00B5136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1368">
        <w:rPr>
          <w:rFonts w:ascii="Times New Roman" w:hAnsi="Times New Roman" w:cs="Times New Roman"/>
          <w:sz w:val="28"/>
          <w:szCs w:val="28"/>
        </w:rPr>
        <w:sym w:font="Symbol" w:char="F02D"/>
      </w:r>
      <w:r w:rsidRPr="00B51368">
        <w:rPr>
          <w:rFonts w:ascii="Times New Roman" w:hAnsi="Times New Roman" w:cs="Times New Roman"/>
          <w:sz w:val="28"/>
          <w:szCs w:val="28"/>
        </w:rPr>
        <w:t xml:space="preserve"> научить студента профессионально грамотно реализовать в творческой работе знания и практические умения, полученные в теоретических, методических курсах и специальном классе; </w:t>
      </w:r>
    </w:p>
    <w:p w:rsidR="00186E42" w:rsidRPr="00B51368" w:rsidRDefault="00186E42" w:rsidP="00B5136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1368">
        <w:rPr>
          <w:rFonts w:ascii="Times New Roman" w:hAnsi="Times New Roman" w:cs="Times New Roman"/>
          <w:sz w:val="28"/>
          <w:szCs w:val="28"/>
        </w:rPr>
        <w:sym w:font="Symbol" w:char="F02D"/>
      </w:r>
      <w:r w:rsidRPr="00B51368">
        <w:rPr>
          <w:rFonts w:ascii="Times New Roman" w:hAnsi="Times New Roman" w:cs="Times New Roman"/>
          <w:sz w:val="28"/>
          <w:szCs w:val="28"/>
        </w:rPr>
        <w:t xml:space="preserve"> сформировать у студента профессиональные сценические и исполнительские навыки; </w:t>
      </w:r>
    </w:p>
    <w:p w:rsidR="00186E42" w:rsidRPr="00B51368" w:rsidRDefault="00186E42" w:rsidP="00B5136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1368">
        <w:rPr>
          <w:rFonts w:ascii="Times New Roman" w:hAnsi="Times New Roman" w:cs="Times New Roman"/>
          <w:sz w:val="28"/>
          <w:szCs w:val="28"/>
        </w:rPr>
        <w:sym w:font="Symbol" w:char="F02D"/>
      </w:r>
      <w:r w:rsidRPr="00B51368">
        <w:rPr>
          <w:rFonts w:ascii="Times New Roman" w:hAnsi="Times New Roman" w:cs="Times New Roman"/>
          <w:sz w:val="28"/>
          <w:szCs w:val="28"/>
        </w:rPr>
        <w:t xml:space="preserve"> подготовить и совершенствовать сольный, ансамблевый репертуар; </w:t>
      </w:r>
    </w:p>
    <w:p w:rsidR="004816E3" w:rsidRPr="00B51368" w:rsidRDefault="00186E42" w:rsidP="00B5136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1368">
        <w:rPr>
          <w:rFonts w:ascii="Times New Roman" w:hAnsi="Times New Roman" w:cs="Times New Roman"/>
          <w:sz w:val="28"/>
          <w:szCs w:val="28"/>
        </w:rPr>
        <w:sym w:font="Symbol" w:char="F02D"/>
      </w:r>
      <w:r w:rsidRPr="00B51368">
        <w:rPr>
          <w:rFonts w:ascii="Times New Roman" w:hAnsi="Times New Roman" w:cs="Times New Roman"/>
          <w:sz w:val="28"/>
          <w:szCs w:val="28"/>
        </w:rPr>
        <w:t xml:space="preserve"> вести репетиционную и публичную исполнительскую работу</w:t>
      </w:r>
      <w:r w:rsidR="004816E3" w:rsidRPr="00B51368">
        <w:rPr>
          <w:rFonts w:ascii="Times New Roman" w:hAnsi="Times New Roman" w:cs="Times New Roman"/>
          <w:sz w:val="28"/>
          <w:szCs w:val="28"/>
        </w:rPr>
        <w:t>:</w:t>
      </w:r>
    </w:p>
    <w:p w:rsidR="004816E3" w:rsidRPr="00B51368" w:rsidRDefault="004816E3" w:rsidP="00B5136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1368">
        <w:rPr>
          <w:rFonts w:ascii="Times New Roman" w:hAnsi="Times New Roman" w:cs="Times New Roman"/>
          <w:sz w:val="28"/>
          <w:szCs w:val="28"/>
        </w:rPr>
        <w:t xml:space="preserve">- приобретение опыта публичной защиты исследовательской работы, </w:t>
      </w:r>
    </w:p>
    <w:p w:rsidR="004816E3" w:rsidRPr="00B51368" w:rsidRDefault="004816E3" w:rsidP="00B5136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1368">
        <w:rPr>
          <w:rFonts w:ascii="Times New Roman" w:hAnsi="Times New Roman" w:cs="Times New Roman"/>
          <w:sz w:val="28"/>
          <w:szCs w:val="28"/>
        </w:rPr>
        <w:t>- отработка способов аргументации в отстаивании личной позиции в отношении современных процессов в области музыкального искусства и культуры;</w:t>
      </w:r>
    </w:p>
    <w:p w:rsidR="00186E42" w:rsidRPr="00B51368" w:rsidRDefault="004816E3" w:rsidP="00B5136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1368">
        <w:rPr>
          <w:rFonts w:ascii="Times New Roman" w:hAnsi="Times New Roman" w:cs="Times New Roman"/>
          <w:sz w:val="28"/>
          <w:szCs w:val="28"/>
        </w:rPr>
        <w:t>- сбор, анализ и обобщение материалов для выпускной квалификационной работы.</w:t>
      </w:r>
      <w:r w:rsidR="00186E42" w:rsidRPr="00B513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368" w:rsidRDefault="00BA7727" w:rsidP="00B5136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1368">
        <w:rPr>
          <w:rFonts w:ascii="Times New Roman" w:hAnsi="Times New Roman" w:cs="Times New Roman"/>
          <w:sz w:val="28"/>
          <w:szCs w:val="28"/>
        </w:rPr>
        <w:tab/>
      </w:r>
    </w:p>
    <w:p w:rsidR="00B51368" w:rsidRDefault="00B51368" w:rsidP="00B5136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370A7" w:rsidRPr="00B51368" w:rsidRDefault="001370A7" w:rsidP="00B5136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1368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2. </w:t>
      </w:r>
      <w:r w:rsidRPr="00B51368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освоения содержания курса</w:t>
      </w:r>
    </w:p>
    <w:p w:rsidR="00BA7727" w:rsidRPr="00B51368" w:rsidRDefault="00BA7727" w:rsidP="00B513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368">
        <w:rPr>
          <w:rFonts w:ascii="Times New Roman" w:hAnsi="Times New Roman" w:cs="Times New Roman"/>
          <w:sz w:val="28"/>
          <w:szCs w:val="28"/>
        </w:rPr>
        <w:t xml:space="preserve">В результате изучения учебной дисциплины студент должен </w:t>
      </w:r>
      <w:r w:rsidRPr="00B51368">
        <w:rPr>
          <w:rFonts w:ascii="Times New Roman" w:hAnsi="Times New Roman" w:cs="Times New Roman"/>
          <w:b/>
          <w:i/>
          <w:sz w:val="28"/>
          <w:szCs w:val="28"/>
        </w:rPr>
        <w:t>знать</w:t>
      </w:r>
      <w:r w:rsidRPr="00B51368">
        <w:rPr>
          <w:rFonts w:ascii="Times New Roman" w:hAnsi="Times New Roman" w:cs="Times New Roman"/>
          <w:sz w:val="28"/>
          <w:szCs w:val="28"/>
        </w:rPr>
        <w:t>:</w:t>
      </w:r>
    </w:p>
    <w:p w:rsidR="00FF6589" w:rsidRPr="00B51368" w:rsidRDefault="00FF6589" w:rsidP="00B5136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1368">
        <w:rPr>
          <w:rFonts w:ascii="Times New Roman" w:hAnsi="Times New Roman" w:cs="Times New Roman"/>
          <w:sz w:val="28"/>
          <w:szCs w:val="28"/>
        </w:rPr>
        <w:t xml:space="preserve">- сольный и ансамблевый репертуар, включающий произведения разных эпох, жанров и стилей, в том числе, сочинения крупной формы и малых форм; </w:t>
      </w:r>
    </w:p>
    <w:p w:rsidR="00FF6589" w:rsidRPr="00B51368" w:rsidRDefault="00FF6589" w:rsidP="00B5136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1368">
        <w:rPr>
          <w:rFonts w:ascii="Times New Roman" w:hAnsi="Times New Roman" w:cs="Times New Roman"/>
          <w:sz w:val="28"/>
          <w:szCs w:val="28"/>
        </w:rPr>
        <w:t xml:space="preserve">- произведения композиторов-классиков, романтиков, композиторов XX-XXI веков, </w:t>
      </w:r>
    </w:p>
    <w:p w:rsidR="00FF6589" w:rsidRPr="00B51368" w:rsidRDefault="00FF6589" w:rsidP="00B5136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1368">
        <w:rPr>
          <w:rFonts w:ascii="Times New Roman" w:hAnsi="Times New Roman" w:cs="Times New Roman"/>
          <w:sz w:val="28"/>
          <w:szCs w:val="28"/>
        </w:rPr>
        <w:t xml:space="preserve">- представителей разных стран и школ (зарубежных и отечественных); </w:t>
      </w:r>
    </w:p>
    <w:p w:rsidR="00FF6589" w:rsidRPr="00B51368" w:rsidRDefault="00FF6589" w:rsidP="00B5136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1368">
        <w:rPr>
          <w:rFonts w:ascii="Times New Roman" w:hAnsi="Times New Roman" w:cs="Times New Roman"/>
          <w:sz w:val="28"/>
          <w:szCs w:val="28"/>
        </w:rPr>
        <w:t>- способы и методы подготовки к концертному выступлению.</w:t>
      </w:r>
    </w:p>
    <w:p w:rsidR="00BA7727" w:rsidRPr="00B51368" w:rsidRDefault="00BA7727" w:rsidP="00B513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368">
        <w:rPr>
          <w:rFonts w:ascii="Times New Roman" w:hAnsi="Times New Roman" w:cs="Times New Roman"/>
          <w:sz w:val="28"/>
          <w:szCs w:val="28"/>
        </w:rPr>
        <w:t>Студент должен</w:t>
      </w:r>
      <w:r w:rsidRPr="00B513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1368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B51368">
        <w:rPr>
          <w:rFonts w:ascii="Times New Roman" w:hAnsi="Times New Roman" w:cs="Times New Roman"/>
          <w:sz w:val="28"/>
          <w:szCs w:val="28"/>
        </w:rPr>
        <w:t>:</w:t>
      </w:r>
    </w:p>
    <w:p w:rsidR="00FF6589" w:rsidRPr="00B51368" w:rsidRDefault="00FF6589" w:rsidP="00B5136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1368">
        <w:rPr>
          <w:rFonts w:ascii="Times New Roman" w:hAnsi="Times New Roman" w:cs="Times New Roman"/>
          <w:sz w:val="28"/>
          <w:szCs w:val="28"/>
        </w:rPr>
        <w:t xml:space="preserve">- выражать содержание и собственную интерпретацию музыкального произведения, </w:t>
      </w:r>
    </w:p>
    <w:p w:rsidR="00FF6589" w:rsidRPr="00B51368" w:rsidRDefault="00FF6589" w:rsidP="00B5136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1368">
        <w:rPr>
          <w:rFonts w:ascii="Times New Roman" w:hAnsi="Times New Roman" w:cs="Times New Roman"/>
          <w:sz w:val="28"/>
          <w:szCs w:val="28"/>
        </w:rPr>
        <w:t xml:space="preserve">- самостоятельно готовиться к концертному выступлению; </w:t>
      </w:r>
    </w:p>
    <w:p w:rsidR="007F5931" w:rsidRPr="00B51368" w:rsidRDefault="00FF6589" w:rsidP="00B5136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1368">
        <w:rPr>
          <w:rFonts w:ascii="Times New Roman" w:hAnsi="Times New Roman" w:cs="Times New Roman"/>
          <w:sz w:val="28"/>
          <w:szCs w:val="28"/>
        </w:rPr>
        <w:t xml:space="preserve">- играть </w:t>
      </w:r>
      <w:r w:rsidR="007F5931" w:rsidRPr="00B51368">
        <w:rPr>
          <w:rFonts w:ascii="Times New Roman" w:hAnsi="Times New Roman" w:cs="Times New Roman"/>
          <w:sz w:val="28"/>
          <w:szCs w:val="28"/>
        </w:rPr>
        <w:t xml:space="preserve">сольно и </w:t>
      </w:r>
      <w:r w:rsidRPr="00B51368">
        <w:rPr>
          <w:rFonts w:ascii="Times New Roman" w:hAnsi="Times New Roman" w:cs="Times New Roman"/>
          <w:sz w:val="28"/>
          <w:szCs w:val="28"/>
        </w:rPr>
        <w:t>в ансамблях</w:t>
      </w:r>
      <w:r w:rsidR="007F5931" w:rsidRPr="00B51368">
        <w:rPr>
          <w:rFonts w:ascii="Times New Roman" w:hAnsi="Times New Roman" w:cs="Times New Roman"/>
          <w:sz w:val="28"/>
          <w:szCs w:val="28"/>
        </w:rPr>
        <w:t>;</w:t>
      </w:r>
      <w:r w:rsidRPr="00B513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931" w:rsidRPr="00B51368" w:rsidRDefault="007F5931" w:rsidP="00B5136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1368">
        <w:rPr>
          <w:rFonts w:ascii="Times New Roman" w:hAnsi="Times New Roman" w:cs="Times New Roman"/>
          <w:sz w:val="28"/>
          <w:szCs w:val="28"/>
        </w:rPr>
        <w:t xml:space="preserve">- </w:t>
      </w:r>
      <w:r w:rsidR="00FF6589" w:rsidRPr="00B51368">
        <w:rPr>
          <w:rFonts w:ascii="Times New Roman" w:hAnsi="Times New Roman" w:cs="Times New Roman"/>
          <w:sz w:val="28"/>
          <w:szCs w:val="28"/>
        </w:rPr>
        <w:t xml:space="preserve">уметь адаптироваться к условиям работы в концертных коллективах; </w:t>
      </w:r>
    </w:p>
    <w:p w:rsidR="00FF6589" w:rsidRPr="00B51368" w:rsidRDefault="007F5931" w:rsidP="00B5136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1368">
        <w:rPr>
          <w:rFonts w:ascii="Times New Roman" w:hAnsi="Times New Roman" w:cs="Times New Roman"/>
          <w:sz w:val="28"/>
          <w:szCs w:val="28"/>
        </w:rPr>
        <w:t xml:space="preserve">- </w:t>
      </w:r>
      <w:r w:rsidR="00FF6589" w:rsidRPr="00B51368">
        <w:rPr>
          <w:rFonts w:ascii="Times New Roman" w:hAnsi="Times New Roman" w:cs="Times New Roman"/>
          <w:sz w:val="28"/>
          <w:szCs w:val="28"/>
        </w:rPr>
        <w:t>выполнять музыкально-просветительские функции</w:t>
      </w:r>
      <w:r w:rsidRPr="00B51368">
        <w:rPr>
          <w:rFonts w:ascii="Times New Roman" w:hAnsi="Times New Roman" w:cs="Times New Roman"/>
          <w:sz w:val="28"/>
          <w:szCs w:val="28"/>
        </w:rPr>
        <w:t>.</w:t>
      </w:r>
    </w:p>
    <w:p w:rsidR="001B1287" w:rsidRPr="00B51368" w:rsidRDefault="00ED198C" w:rsidP="00B5136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368">
        <w:rPr>
          <w:rFonts w:ascii="Times New Roman" w:hAnsi="Times New Roman" w:cs="Times New Roman"/>
          <w:sz w:val="28"/>
          <w:szCs w:val="28"/>
        </w:rPr>
        <w:t>Студент должен</w:t>
      </w:r>
      <w:r w:rsidRPr="00B51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1368">
        <w:rPr>
          <w:rFonts w:ascii="Times New Roman" w:hAnsi="Times New Roman" w:cs="Times New Roman"/>
          <w:b/>
          <w:i/>
          <w:sz w:val="28"/>
          <w:szCs w:val="28"/>
        </w:rPr>
        <w:t>владеть</w:t>
      </w:r>
      <w:r w:rsidR="001B1287" w:rsidRPr="00B51368">
        <w:rPr>
          <w:rFonts w:ascii="Times New Roman" w:hAnsi="Times New Roman" w:cs="Times New Roman"/>
          <w:b/>
          <w:sz w:val="28"/>
          <w:szCs w:val="28"/>
        </w:rPr>
        <w:t>:</w:t>
      </w:r>
      <w:r w:rsidRPr="00B513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931" w:rsidRPr="00B51368" w:rsidRDefault="007F5931" w:rsidP="00B5136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1368">
        <w:rPr>
          <w:rFonts w:ascii="Times New Roman" w:hAnsi="Times New Roman" w:cs="Times New Roman"/>
          <w:sz w:val="28"/>
          <w:szCs w:val="28"/>
        </w:rPr>
        <w:t xml:space="preserve">- спецификой сольного и ансамблевого исполнительства, </w:t>
      </w:r>
    </w:p>
    <w:p w:rsidR="007F5931" w:rsidRPr="00B51368" w:rsidRDefault="007F5931" w:rsidP="00B5136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1368">
        <w:rPr>
          <w:rFonts w:ascii="Times New Roman" w:hAnsi="Times New Roman" w:cs="Times New Roman"/>
          <w:sz w:val="28"/>
          <w:szCs w:val="28"/>
        </w:rPr>
        <w:t xml:space="preserve">- сценическим мастерством и артистизмом, </w:t>
      </w:r>
    </w:p>
    <w:p w:rsidR="007F5931" w:rsidRPr="00B51368" w:rsidRDefault="007F5931" w:rsidP="00B5136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1368">
        <w:rPr>
          <w:rFonts w:ascii="Times New Roman" w:hAnsi="Times New Roman" w:cs="Times New Roman"/>
          <w:sz w:val="28"/>
          <w:szCs w:val="28"/>
        </w:rPr>
        <w:t xml:space="preserve">- навыками аранжировки и переложения произведений для своего инструмента, ансамбля, </w:t>
      </w:r>
    </w:p>
    <w:p w:rsidR="007F5931" w:rsidRPr="00B51368" w:rsidRDefault="007F5931" w:rsidP="00B5136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1368">
        <w:rPr>
          <w:rFonts w:ascii="Times New Roman" w:hAnsi="Times New Roman" w:cs="Times New Roman"/>
          <w:sz w:val="28"/>
          <w:szCs w:val="28"/>
        </w:rPr>
        <w:t>- методами творческого подхода к задачам исполнительства на музыкальном инструменте.</w:t>
      </w:r>
    </w:p>
    <w:p w:rsidR="006E095A" w:rsidRPr="00B51368" w:rsidRDefault="00BA7727" w:rsidP="00B51368">
      <w:pPr>
        <w:pStyle w:val="a3"/>
        <w:spacing w:after="0" w:line="360" w:lineRule="auto"/>
        <w:ind w:left="0"/>
        <w:jc w:val="both"/>
        <w:rPr>
          <w:rStyle w:val="32"/>
          <w:rFonts w:eastAsia="Calibri"/>
          <w:b w:val="0"/>
          <w:sz w:val="28"/>
          <w:szCs w:val="28"/>
        </w:rPr>
      </w:pPr>
      <w:r w:rsidRPr="00B51368">
        <w:rPr>
          <w:rFonts w:ascii="Times New Roman" w:hAnsi="Times New Roman" w:cs="Times New Roman"/>
          <w:sz w:val="28"/>
          <w:szCs w:val="28"/>
        </w:rPr>
        <w:tab/>
      </w:r>
      <w:r w:rsidR="006E095A" w:rsidRPr="00B51368">
        <w:rPr>
          <w:rStyle w:val="32"/>
          <w:rFonts w:eastAsia="Calibri"/>
          <w:sz w:val="28"/>
          <w:szCs w:val="28"/>
        </w:rPr>
        <w:t>В результате освоения дисциплины студент должен обладать:</w:t>
      </w:r>
    </w:p>
    <w:p w:rsidR="006E095A" w:rsidRPr="00B51368" w:rsidRDefault="006E095A" w:rsidP="00B51368">
      <w:pPr>
        <w:pStyle w:val="31"/>
        <w:shd w:val="clear" w:color="auto" w:fill="auto"/>
        <w:spacing w:before="0" w:after="0" w:line="360" w:lineRule="auto"/>
        <w:ind w:firstLine="0"/>
        <w:jc w:val="both"/>
        <w:rPr>
          <w:rStyle w:val="32"/>
          <w:rFonts w:eastAsia="Calibri"/>
          <w:b w:val="0"/>
          <w:sz w:val="28"/>
          <w:szCs w:val="28"/>
        </w:rPr>
      </w:pPr>
      <w:r w:rsidRPr="00B51368">
        <w:rPr>
          <w:rStyle w:val="32"/>
          <w:rFonts w:eastAsia="Calibri"/>
          <w:b w:val="0"/>
          <w:sz w:val="28"/>
          <w:szCs w:val="28"/>
        </w:rPr>
        <w:t>- общепрофессиональными компетенциями (ОПК):</w:t>
      </w:r>
    </w:p>
    <w:p w:rsidR="006E095A" w:rsidRPr="00B51368" w:rsidRDefault="006E095A" w:rsidP="00B51368">
      <w:pPr>
        <w:pStyle w:val="31"/>
        <w:shd w:val="clear" w:color="auto" w:fill="auto"/>
        <w:spacing w:before="0" w:after="0" w:line="360" w:lineRule="auto"/>
        <w:ind w:firstLine="0"/>
        <w:jc w:val="both"/>
        <w:rPr>
          <w:rStyle w:val="32"/>
          <w:rFonts w:eastAsia="Calibri"/>
          <w:b w:val="0"/>
          <w:sz w:val="28"/>
          <w:szCs w:val="28"/>
        </w:rPr>
      </w:pPr>
      <w:r w:rsidRPr="00B51368">
        <w:rPr>
          <w:rStyle w:val="32"/>
          <w:rFonts w:eastAsia="Calibri"/>
          <w:b w:val="0"/>
          <w:sz w:val="28"/>
          <w:szCs w:val="28"/>
        </w:rPr>
        <w:t>- способностью к осмыслению развития музыкального искусства в историческом контексте с другими видами искусства и литературы, с религиозными, философскими, эстетическими идеями конкретного исторического периода (ОПК-1);</w:t>
      </w:r>
    </w:p>
    <w:p w:rsidR="006E095A" w:rsidRPr="00B51368" w:rsidRDefault="006E095A" w:rsidP="00B51368">
      <w:pPr>
        <w:pStyle w:val="31"/>
        <w:shd w:val="clear" w:color="auto" w:fill="auto"/>
        <w:spacing w:before="0" w:after="0" w:line="360" w:lineRule="auto"/>
        <w:ind w:firstLine="0"/>
        <w:jc w:val="both"/>
        <w:rPr>
          <w:rStyle w:val="32"/>
          <w:rFonts w:eastAsia="Calibri"/>
          <w:b w:val="0"/>
          <w:sz w:val="28"/>
          <w:szCs w:val="28"/>
        </w:rPr>
      </w:pPr>
      <w:r w:rsidRPr="00B51368">
        <w:rPr>
          <w:rStyle w:val="32"/>
          <w:rFonts w:eastAsia="Calibri"/>
          <w:b w:val="0"/>
          <w:sz w:val="28"/>
          <w:szCs w:val="28"/>
        </w:rPr>
        <w:lastRenderedPageBreak/>
        <w:t>- способностью запоминать музыкальный материал и воспроизводить на музыкальном инструменте по памяти музыкальные произведения (ОПК-4);</w:t>
      </w:r>
    </w:p>
    <w:p w:rsidR="006E095A" w:rsidRPr="00B51368" w:rsidRDefault="006E095A" w:rsidP="00B51368">
      <w:pPr>
        <w:pStyle w:val="31"/>
        <w:shd w:val="clear" w:color="auto" w:fill="auto"/>
        <w:spacing w:before="0" w:after="0" w:line="360" w:lineRule="auto"/>
        <w:ind w:firstLine="0"/>
        <w:jc w:val="both"/>
        <w:rPr>
          <w:rStyle w:val="32"/>
          <w:rFonts w:eastAsia="Calibri"/>
          <w:b w:val="0"/>
          <w:sz w:val="28"/>
          <w:szCs w:val="28"/>
        </w:rPr>
      </w:pPr>
      <w:r w:rsidRPr="00B51368">
        <w:rPr>
          <w:rStyle w:val="32"/>
          <w:rFonts w:eastAsia="Calibri"/>
          <w:b w:val="0"/>
          <w:sz w:val="28"/>
          <w:szCs w:val="28"/>
        </w:rPr>
        <w:t>- способностью слышать фактуру музыкального произведения при зрительном восприятии нотного текста и воплощать услышанное в реальном звучании (ОПК-6);</w:t>
      </w:r>
    </w:p>
    <w:p w:rsidR="006E095A" w:rsidRPr="00B51368" w:rsidRDefault="006E095A" w:rsidP="00B51368">
      <w:pPr>
        <w:pStyle w:val="31"/>
        <w:shd w:val="clear" w:color="auto" w:fill="auto"/>
        <w:spacing w:before="0" w:after="0" w:line="360" w:lineRule="auto"/>
        <w:ind w:firstLine="0"/>
        <w:jc w:val="both"/>
        <w:rPr>
          <w:rStyle w:val="32"/>
          <w:rFonts w:eastAsia="Calibri"/>
          <w:b w:val="0"/>
          <w:sz w:val="28"/>
          <w:szCs w:val="28"/>
        </w:rPr>
      </w:pPr>
      <w:r w:rsidRPr="00B51368">
        <w:rPr>
          <w:rStyle w:val="32"/>
          <w:rFonts w:eastAsia="Calibri"/>
          <w:b w:val="0"/>
          <w:sz w:val="28"/>
          <w:szCs w:val="28"/>
        </w:rPr>
        <w:t>- способностью понимать принципы работы над музыкальным произведением и задачи репетиционного процесса (ОПК-8);</w:t>
      </w:r>
    </w:p>
    <w:p w:rsidR="006E095A" w:rsidRPr="00B51368" w:rsidRDefault="006E095A" w:rsidP="00B51368">
      <w:pPr>
        <w:pStyle w:val="31"/>
        <w:shd w:val="clear" w:color="auto" w:fill="auto"/>
        <w:spacing w:before="0" w:after="0" w:line="360" w:lineRule="auto"/>
        <w:ind w:firstLine="0"/>
        <w:jc w:val="both"/>
        <w:rPr>
          <w:rStyle w:val="32"/>
          <w:rFonts w:eastAsia="Calibri"/>
          <w:b w:val="0"/>
          <w:sz w:val="28"/>
          <w:szCs w:val="28"/>
        </w:rPr>
      </w:pPr>
      <w:r w:rsidRPr="00B51368">
        <w:rPr>
          <w:rStyle w:val="32"/>
          <w:rFonts w:eastAsia="Calibri"/>
          <w:b w:val="0"/>
          <w:sz w:val="28"/>
          <w:szCs w:val="28"/>
        </w:rPr>
        <w:t>- способностью ориентироваться в специальной литературе как по профилю подготовки, так и в смежных областях искусства (ОПК-10);</w:t>
      </w:r>
    </w:p>
    <w:p w:rsidR="006E095A" w:rsidRPr="00B51368" w:rsidRDefault="006E095A" w:rsidP="00B51368">
      <w:pPr>
        <w:pStyle w:val="31"/>
        <w:shd w:val="clear" w:color="auto" w:fill="auto"/>
        <w:spacing w:before="0" w:after="0" w:line="360" w:lineRule="auto"/>
        <w:ind w:firstLine="0"/>
        <w:jc w:val="both"/>
        <w:rPr>
          <w:rStyle w:val="32"/>
          <w:rFonts w:eastAsia="Calibri"/>
          <w:b w:val="0"/>
          <w:sz w:val="28"/>
          <w:szCs w:val="28"/>
        </w:rPr>
      </w:pPr>
      <w:r w:rsidRPr="00B51368">
        <w:rPr>
          <w:rStyle w:val="32"/>
          <w:rFonts w:eastAsia="Calibri"/>
          <w:b w:val="0"/>
          <w:sz w:val="28"/>
          <w:szCs w:val="28"/>
        </w:rPr>
        <w:t>- способностью решать стандартные задачи профессиональной деятельности с применением информационно-коммуникационных технологий и с учетом основных требований информационной безопасности (ОПК-12);</w:t>
      </w:r>
    </w:p>
    <w:p w:rsidR="006E095A" w:rsidRPr="00B51368" w:rsidRDefault="006E095A" w:rsidP="00B51368">
      <w:pPr>
        <w:pStyle w:val="31"/>
        <w:shd w:val="clear" w:color="auto" w:fill="auto"/>
        <w:spacing w:before="0" w:after="0" w:line="360" w:lineRule="auto"/>
        <w:ind w:firstLine="0"/>
        <w:jc w:val="both"/>
        <w:rPr>
          <w:sz w:val="28"/>
          <w:szCs w:val="28"/>
        </w:rPr>
      </w:pPr>
      <w:r w:rsidRPr="00B51368">
        <w:rPr>
          <w:rStyle w:val="32"/>
          <w:rFonts w:eastAsia="Calibri"/>
          <w:b w:val="0"/>
          <w:sz w:val="28"/>
          <w:szCs w:val="28"/>
        </w:rPr>
        <w:t>-</w:t>
      </w:r>
      <w:r w:rsidRPr="00B51368">
        <w:rPr>
          <w:sz w:val="28"/>
          <w:szCs w:val="28"/>
        </w:rPr>
        <w:t xml:space="preserve"> профессиональными компетенциями </w:t>
      </w:r>
      <w:r w:rsidRPr="00B51368">
        <w:rPr>
          <w:b/>
          <w:sz w:val="28"/>
          <w:szCs w:val="28"/>
        </w:rPr>
        <w:t>(ПК).</w:t>
      </w:r>
      <w:r w:rsidRPr="00B51368">
        <w:rPr>
          <w:rStyle w:val="32"/>
          <w:rFonts w:eastAsia="Calibri"/>
          <w:sz w:val="28"/>
          <w:szCs w:val="28"/>
        </w:rPr>
        <w:t xml:space="preserve"> На </w:t>
      </w:r>
      <w:r w:rsidRPr="00B51368">
        <w:rPr>
          <w:sz w:val="28"/>
          <w:szCs w:val="28"/>
        </w:rPr>
        <w:t>базе приобретенных знаний и умений студент должен проявлять способность и готовность:</w:t>
      </w:r>
    </w:p>
    <w:p w:rsidR="006E095A" w:rsidRPr="00B51368" w:rsidRDefault="006E095A" w:rsidP="00B51368">
      <w:pPr>
        <w:pStyle w:val="11"/>
        <w:shd w:val="clear" w:color="auto" w:fill="auto"/>
        <w:spacing w:before="0" w:line="360" w:lineRule="auto"/>
        <w:ind w:firstLine="0"/>
        <w:jc w:val="both"/>
        <w:rPr>
          <w:bCs/>
          <w:sz w:val="28"/>
          <w:szCs w:val="28"/>
        </w:rPr>
      </w:pPr>
      <w:r w:rsidRPr="00B51368">
        <w:rPr>
          <w:bCs/>
          <w:sz w:val="28"/>
          <w:szCs w:val="28"/>
        </w:rPr>
        <w:t>- способностью демонстрировать знание композиторских стилей и умение применять полученные знания в процессе создания исполнительской интерпретации (ПК-4);</w:t>
      </w:r>
    </w:p>
    <w:p w:rsidR="006E095A" w:rsidRPr="00B51368" w:rsidRDefault="006E095A" w:rsidP="00B51368">
      <w:pPr>
        <w:pStyle w:val="11"/>
        <w:shd w:val="clear" w:color="auto" w:fill="auto"/>
        <w:spacing w:before="0" w:line="360" w:lineRule="auto"/>
        <w:ind w:firstLine="0"/>
        <w:jc w:val="both"/>
        <w:rPr>
          <w:bCs/>
          <w:sz w:val="28"/>
          <w:szCs w:val="28"/>
        </w:rPr>
      </w:pPr>
      <w:r w:rsidRPr="00B51368">
        <w:rPr>
          <w:bCs/>
          <w:sz w:val="28"/>
          <w:szCs w:val="28"/>
        </w:rPr>
        <w:t>- способностью демонстрировать умение исполнять музыкальное произведение ярко, артистично, виртуозно (ПК-5);</w:t>
      </w:r>
    </w:p>
    <w:p w:rsidR="006E095A" w:rsidRPr="00B51368" w:rsidRDefault="006E095A" w:rsidP="00B51368">
      <w:pPr>
        <w:pStyle w:val="11"/>
        <w:shd w:val="clear" w:color="auto" w:fill="auto"/>
        <w:spacing w:before="0" w:line="360" w:lineRule="auto"/>
        <w:ind w:firstLine="0"/>
        <w:jc w:val="both"/>
        <w:rPr>
          <w:bCs/>
          <w:sz w:val="28"/>
          <w:szCs w:val="28"/>
        </w:rPr>
      </w:pPr>
      <w:r w:rsidRPr="00B51368">
        <w:rPr>
          <w:bCs/>
          <w:sz w:val="28"/>
          <w:szCs w:val="28"/>
        </w:rPr>
        <w:t>- способностью воссоздавать художественные образы музыкального произведения в соответствии с замыслом композитора (ПК-6);</w:t>
      </w:r>
    </w:p>
    <w:p w:rsidR="006E095A" w:rsidRPr="00B51368" w:rsidRDefault="006E095A" w:rsidP="00B51368">
      <w:pPr>
        <w:pStyle w:val="11"/>
        <w:shd w:val="clear" w:color="auto" w:fill="auto"/>
        <w:spacing w:before="0" w:line="360" w:lineRule="auto"/>
        <w:ind w:firstLine="0"/>
        <w:jc w:val="both"/>
        <w:rPr>
          <w:bCs/>
          <w:sz w:val="28"/>
          <w:szCs w:val="28"/>
        </w:rPr>
      </w:pPr>
      <w:r w:rsidRPr="00B51368">
        <w:rPr>
          <w:bCs/>
          <w:sz w:val="28"/>
          <w:szCs w:val="28"/>
        </w:rPr>
        <w:t>- способностью к сотворчеству в исполнении музыкального произведения в ансамбле (ПК-7);</w:t>
      </w:r>
    </w:p>
    <w:p w:rsidR="006E095A" w:rsidRPr="00B51368" w:rsidRDefault="006E095A" w:rsidP="00B51368">
      <w:pPr>
        <w:pStyle w:val="11"/>
        <w:shd w:val="clear" w:color="auto" w:fill="auto"/>
        <w:spacing w:before="0" w:line="360" w:lineRule="auto"/>
        <w:ind w:firstLine="0"/>
        <w:jc w:val="both"/>
        <w:rPr>
          <w:bCs/>
          <w:sz w:val="28"/>
          <w:szCs w:val="28"/>
        </w:rPr>
      </w:pPr>
      <w:r w:rsidRPr="00B51368">
        <w:rPr>
          <w:bCs/>
          <w:sz w:val="28"/>
          <w:szCs w:val="28"/>
        </w:rPr>
        <w:t>- способностью самостоятельно работать над концертным репертуаром (ПК-8).</w:t>
      </w:r>
    </w:p>
    <w:p w:rsidR="002865F4" w:rsidRPr="00B51368" w:rsidRDefault="002865F4" w:rsidP="00B51368">
      <w:pPr>
        <w:pStyle w:val="11"/>
        <w:shd w:val="clear" w:color="auto" w:fill="auto"/>
        <w:spacing w:before="0" w:line="360" w:lineRule="auto"/>
        <w:ind w:firstLine="0"/>
        <w:rPr>
          <w:b/>
          <w:bCs/>
          <w:sz w:val="28"/>
          <w:szCs w:val="28"/>
        </w:rPr>
      </w:pPr>
    </w:p>
    <w:p w:rsidR="001370A7" w:rsidRPr="00B51368" w:rsidRDefault="001370A7" w:rsidP="00B51368">
      <w:pPr>
        <w:pStyle w:val="11"/>
        <w:shd w:val="clear" w:color="auto" w:fill="auto"/>
        <w:spacing w:before="0" w:line="360" w:lineRule="auto"/>
        <w:ind w:firstLine="0"/>
        <w:rPr>
          <w:caps/>
          <w:sz w:val="28"/>
          <w:szCs w:val="28"/>
        </w:rPr>
      </w:pPr>
      <w:r w:rsidRPr="00B51368">
        <w:rPr>
          <w:b/>
          <w:bCs/>
          <w:sz w:val="28"/>
          <w:szCs w:val="28"/>
        </w:rPr>
        <w:t>3. Объем дисциплины, виды учебной работы и отчетности</w:t>
      </w:r>
    </w:p>
    <w:p w:rsidR="009B6FB8" w:rsidRPr="00B51368" w:rsidRDefault="009B6FB8" w:rsidP="00B5136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368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</w:t>
      </w:r>
      <w:r w:rsidR="00FB3F83" w:rsidRPr="00B51368">
        <w:rPr>
          <w:rFonts w:ascii="Times New Roman" w:hAnsi="Times New Roman" w:cs="Times New Roman"/>
          <w:sz w:val="28"/>
          <w:szCs w:val="28"/>
        </w:rPr>
        <w:t>1</w:t>
      </w:r>
      <w:r w:rsidR="004816E3" w:rsidRPr="00B51368">
        <w:rPr>
          <w:rFonts w:ascii="Times New Roman" w:hAnsi="Times New Roman" w:cs="Times New Roman"/>
          <w:sz w:val="28"/>
          <w:szCs w:val="28"/>
        </w:rPr>
        <w:t>08</w:t>
      </w:r>
      <w:r w:rsidRPr="00B51368">
        <w:rPr>
          <w:rFonts w:ascii="Times New Roman" w:hAnsi="Times New Roman" w:cs="Times New Roman"/>
          <w:sz w:val="28"/>
          <w:szCs w:val="28"/>
        </w:rPr>
        <w:t xml:space="preserve"> час</w:t>
      </w:r>
      <w:r w:rsidR="002B5571" w:rsidRPr="00B51368">
        <w:rPr>
          <w:rFonts w:ascii="Times New Roman" w:hAnsi="Times New Roman" w:cs="Times New Roman"/>
          <w:sz w:val="28"/>
          <w:szCs w:val="28"/>
        </w:rPr>
        <w:t>ов</w:t>
      </w:r>
      <w:r w:rsidRPr="00B51368">
        <w:rPr>
          <w:rFonts w:ascii="Times New Roman" w:hAnsi="Times New Roman" w:cs="Times New Roman"/>
          <w:sz w:val="28"/>
          <w:szCs w:val="28"/>
        </w:rPr>
        <w:t xml:space="preserve">. Время изучения – </w:t>
      </w:r>
      <w:r w:rsidR="004816E3" w:rsidRPr="00B51368">
        <w:rPr>
          <w:rFonts w:ascii="Times New Roman" w:hAnsi="Times New Roman" w:cs="Times New Roman"/>
          <w:sz w:val="28"/>
          <w:szCs w:val="28"/>
        </w:rPr>
        <w:t>6</w:t>
      </w:r>
      <w:r w:rsidR="00FB3F83" w:rsidRPr="00B51368">
        <w:rPr>
          <w:rFonts w:ascii="Times New Roman" w:hAnsi="Times New Roman" w:cs="Times New Roman"/>
          <w:sz w:val="28"/>
          <w:szCs w:val="28"/>
        </w:rPr>
        <w:t>-</w:t>
      </w:r>
      <w:r w:rsidR="002B5571" w:rsidRPr="00B51368">
        <w:rPr>
          <w:rFonts w:ascii="Times New Roman" w:hAnsi="Times New Roman" w:cs="Times New Roman"/>
          <w:sz w:val="28"/>
          <w:szCs w:val="28"/>
        </w:rPr>
        <w:t>8</w:t>
      </w:r>
      <w:r w:rsidR="00F47311" w:rsidRPr="00B51368">
        <w:rPr>
          <w:rFonts w:ascii="Times New Roman" w:hAnsi="Times New Roman" w:cs="Times New Roman"/>
          <w:sz w:val="28"/>
          <w:szCs w:val="28"/>
        </w:rPr>
        <w:t xml:space="preserve"> семестр</w:t>
      </w:r>
      <w:r w:rsidR="00FB3F83" w:rsidRPr="00B51368">
        <w:rPr>
          <w:rFonts w:ascii="Times New Roman" w:hAnsi="Times New Roman" w:cs="Times New Roman"/>
          <w:sz w:val="28"/>
          <w:szCs w:val="28"/>
        </w:rPr>
        <w:t>ы</w:t>
      </w:r>
      <w:r w:rsidRPr="00B51368">
        <w:rPr>
          <w:rFonts w:ascii="Times New Roman" w:hAnsi="Times New Roman" w:cs="Times New Roman"/>
          <w:sz w:val="28"/>
          <w:szCs w:val="28"/>
        </w:rPr>
        <w:t>.</w:t>
      </w:r>
      <w:r w:rsidR="00B51368">
        <w:rPr>
          <w:rFonts w:ascii="Times New Roman" w:hAnsi="Times New Roman" w:cs="Times New Roman"/>
          <w:sz w:val="28"/>
          <w:szCs w:val="28"/>
        </w:rPr>
        <w:t xml:space="preserve"> </w:t>
      </w:r>
      <w:r w:rsidRPr="00B51368">
        <w:rPr>
          <w:rFonts w:ascii="Times New Roman" w:hAnsi="Times New Roman" w:cs="Times New Roman"/>
          <w:sz w:val="28"/>
          <w:szCs w:val="28"/>
        </w:rPr>
        <w:t>Формы контроля – зачет.</w:t>
      </w:r>
    </w:p>
    <w:p w:rsidR="00BA7727" w:rsidRPr="00B51368" w:rsidRDefault="00BA7727" w:rsidP="00B513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F52" w:rsidRPr="00B51368" w:rsidRDefault="005C7F52" w:rsidP="00B5136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136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 Структура и содержание дисциплины</w:t>
      </w:r>
    </w:p>
    <w:p w:rsidR="00CE58D8" w:rsidRPr="00B51368" w:rsidRDefault="00CE58D8" w:rsidP="00B51368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51368">
        <w:rPr>
          <w:rFonts w:ascii="Times New Roman" w:hAnsi="Times New Roman" w:cs="Times New Roman"/>
          <w:sz w:val="28"/>
          <w:szCs w:val="28"/>
        </w:rPr>
        <w:t>Преддипломная практика является завершающим этапом обучения и проводится после освоения обучающимися программы теоретического и практического обучения. Она охватывает весь спектр специальных дисциплин и направлений профессионального обучения обучающихся.</w:t>
      </w:r>
    </w:p>
    <w:p w:rsidR="00DA4E16" w:rsidRPr="00B51368" w:rsidRDefault="00DA4E16" w:rsidP="00B51368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51368">
        <w:rPr>
          <w:rFonts w:ascii="Times New Roman" w:hAnsi="Times New Roman" w:cs="Times New Roman"/>
          <w:sz w:val="28"/>
          <w:szCs w:val="28"/>
        </w:rPr>
        <w:t>Содержание дисциплины «преддипломная практика» определяется текущим и перспективным репертуарным планом и творческими задачами студента, в соответствии с которыми организован образовательный процесс.</w:t>
      </w:r>
    </w:p>
    <w:p w:rsidR="004816E3" w:rsidRPr="00B51368" w:rsidRDefault="004816E3" w:rsidP="00B51368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51368">
        <w:rPr>
          <w:rFonts w:ascii="Times New Roman" w:hAnsi="Times New Roman" w:cs="Times New Roman"/>
          <w:sz w:val="28"/>
          <w:szCs w:val="28"/>
        </w:rPr>
        <w:t xml:space="preserve">Преддипломная практика включает различные виды публичных выступлений на академических, кафедральных, факультетских, выездных концертах. Она также </w:t>
      </w:r>
      <w:r w:rsidR="005B5D5B" w:rsidRPr="00B51368">
        <w:rPr>
          <w:rFonts w:ascii="Times New Roman" w:hAnsi="Times New Roman" w:cs="Times New Roman"/>
          <w:sz w:val="28"/>
          <w:szCs w:val="28"/>
        </w:rPr>
        <w:t>состоит из</w:t>
      </w:r>
      <w:r w:rsidRPr="00B51368">
        <w:rPr>
          <w:rFonts w:ascii="Times New Roman" w:hAnsi="Times New Roman" w:cs="Times New Roman"/>
          <w:sz w:val="28"/>
          <w:szCs w:val="28"/>
        </w:rPr>
        <w:t xml:space="preserve"> выступлени</w:t>
      </w:r>
      <w:r w:rsidR="005B5D5B" w:rsidRPr="00B51368">
        <w:rPr>
          <w:rFonts w:ascii="Times New Roman" w:hAnsi="Times New Roman" w:cs="Times New Roman"/>
          <w:sz w:val="28"/>
          <w:szCs w:val="28"/>
        </w:rPr>
        <w:t>й</w:t>
      </w:r>
      <w:r w:rsidRPr="00B51368">
        <w:rPr>
          <w:rFonts w:ascii="Times New Roman" w:hAnsi="Times New Roman" w:cs="Times New Roman"/>
          <w:sz w:val="28"/>
          <w:szCs w:val="28"/>
        </w:rPr>
        <w:t xml:space="preserve"> в рамках различного уровня фестивалей и конкурсов исполнительского мастерства. </w:t>
      </w:r>
    </w:p>
    <w:p w:rsidR="00453293" w:rsidRPr="00B51368" w:rsidRDefault="004816E3" w:rsidP="00B51368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51368">
        <w:rPr>
          <w:rFonts w:ascii="Times New Roman" w:hAnsi="Times New Roman" w:cs="Times New Roman"/>
          <w:sz w:val="28"/>
          <w:szCs w:val="28"/>
        </w:rPr>
        <w:t xml:space="preserve">Направленностью преддипломной практики </w:t>
      </w:r>
      <w:r w:rsidR="00453293" w:rsidRPr="00B51368">
        <w:rPr>
          <w:rFonts w:ascii="Times New Roman" w:hAnsi="Times New Roman" w:cs="Times New Roman"/>
          <w:sz w:val="28"/>
          <w:szCs w:val="28"/>
        </w:rPr>
        <w:t xml:space="preserve">и подготовки к выполнению выпускной квалификационной работы: исполнению сольной концертной программы, </w:t>
      </w:r>
      <w:r w:rsidRPr="00B51368">
        <w:rPr>
          <w:rFonts w:ascii="Times New Roman" w:hAnsi="Times New Roman" w:cs="Times New Roman"/>
          <w:sz w:val="28"/>
          <w:szCs w:val="28"/>
        </w:rPr>
        <w:t>объясняется наличие программы выступлений (афиши, объявления, приглашения и т. д.), где указываются дата и место проведения</w:t>
      </w:r>
      <w:r w:rsidR="00453293" w:rsidRPr="00B51368">
        <w:rPr>
          <w:rFonts w:ascii="Times New Roman" w:hAnsi="Times New Roman" w:cs="Times New Roman"/>
          <w:sz w:val="28"/>
          <w:szCs w:val="28"/>
        </w:rPr>
        <w:t xml:space="preserve"> выступления.</w:t>
      </w:r>
      <w:r w:rsidRPr="00B513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D5B" w:rsidRPr="00B51368" w:rsidRDefault="004816E3" w:rsidP="00B51368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51368">
        <w:rPr>
          <w:rFonts w:ascii="Times New Roman" w:hAnsi="Times New Roman" w:cs="Times New Roman"/>
          <w:sz w:val="28"/>
          <w:szCs w:val="28"/>
        </w:rPr>
        <w:t xml:space="preserve"> </w:t>
      </w:r>
      <w:r w:rsidR="00B51368">
        <w:rPr>
          <w:rFonts w:ascii="Times New Roman" w:hAnsi="Times New Roman" w:cs="Times New Roman"/>
          <w:sz w:val="28"/>
          <w:szCs w:val="28"/>
        </w:rPr>
        <w:tab/>
      </w:r>
      <w:r w:rsidR="00453293" w:rsidRPr="00B51368">
        <w:rPr>
          <w:rFonts w:ascii="Times New Roman" w:hAnsi="Times New Roman" w:cs="Times New Roman"/>
          <w:sz w:val="28"/>
          <w:szCs w:val="28"/>
        </w:rPr>
        <w:t xml:space="preserve">Преддипломная практика подразумевает </w:t>
      </w:r>
      <w:r w:rsidRPr="00B51368">
        <w:rPr>
          <w:rFonts w:ascii="Times New Roman" w:hAnsi="Times New Roman" w:cs="Times New Roman"/>
          <w:sz w:val="28"/>
          <w:szCs w:val="28"/>
        </w:rPr>
        <w:t xml:space="preserve">углубление практического исполнительского опыта обучающегося, проверку его готовности к самостоятельной деятельности. </w:t>
      </w:r>
      <w:r w:rsidR="00453293" w:rsidRPr="00B51368">
        <w:rPr>
          <w:rFonts w:ascii="Times New Roman" w:hAnsi="Times New Roman" w:cs="Times New Roman"/>
          <w:sz w:val="28"/>
          <w:szCs w:val="28"/>
        </w:rPr>
        <w:t xml:space="preserve">Она направлена на систематизацию уже приобретенных знаний, дальнейшее углубление и развитие раннее сформированных профессиональных навыков и умений, закрепление и совершенствование знаний, умений, навыков, полученных студентами в период обучения в вузе. </w:t>
      </w:r>
    </w:p>
    <w:p w:rsidR="00453293" w:rsidRPr="00B51368" w:rsidRDefault="00453293" w:rsidP="00B51368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51368">
        <w:rPr>
          <w:rFonts w:ascii="Times New Roman" w:hAnsi="Times New Roman" w:cs="Times New Roman"/>
          <w:sz w:val="28"/>
          <w:szCs w:val="28"/>
        </w:rPr>
        <w:t>Важное значение имеет приобретение дополнительных профессиональных знаний и новой информации; сбор, систематизация и аналитическая обработка материала по произведениям выпускной программы.</w:t>
      </w:r>
    </w:p>
    <w:p w:rsidR="0080350B" w:rsidRPr="00B51368" w:rsidRDefault="00453293" w:rsidP="00B51368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1368">
        <w:rPr>
          <w:rFonts w:ascii="Times New Roman" w:hAnsi="Times New Roman" w:cs="Times New Roman"/>
          <w:sz w:val="28"/>
          <w:szCs w:val="28"/>
        </w:rPr>
        <w:t xml:space="preserve"> </w:t>
      </w:r>
      <w:r w:rsidR="00B51368">
        <w:rPr>
          <w:rFonts w:ascii="Times New Roman" w:hAnsi="Times New Roman" w:cs="Times New Roman"/>
          <w:sz w:val="28"/>
          <w:szCs w:val="28"/>
        </w:rPr>
        <w:tab/>
      </w:r>
      <w:r w:rsidR="004816E3" w:rsidRPr="00B51368">
        <w:rPr>
          <w:rFonts w:ascii="Times New Roman" w:hAnsi="Times New Roman" w:cs="Times New Roman"/>
          <w:sz w:val="28"/>
          <w:szCs w:val="28"/>
        </w:rPr>
        <w:t>Преддипломная практика объединя</w:t>
      </w:r>
      <w:r w:rsidRPr="00B51368">
        <w:rPr>
          <w:rFonts w:ascii="Times New Roman" w:hAnsi="Times New Roman" w:cs="Times New Roman"/>
          <w:sz w:val="28"/>
          <w:szCs w:val="28"/>
        </w:rPr>
        <w:t>ет</w:t>
      </w:r>
      <w:r w:rsidR="004816E3" w:rsidRPr="00B51368">
        <w:rPr>
          <w:rFonts w:ascii="Times New Roman" w:hAnsi="Times New Roman" w:cs="Times New Roman"/>
          <w:sz w:val="28"/>
          <w:szCs w:val="28"/>
        </w:rPr>
        <w:t xml:space="preserve"> полученные студентом теоретические знания и практические навыки творческой работы, Навыки, </w:t>
      </w:r>
      <w:r w:rsidR="004816E3" w:rsidRPr="00B51368">
        <w:rPr>
          <w:rFonts w:ascii="Times New Roman" w:hAnsi="Times New Roman" w:cs="Times New Roman"/>
          <w:sz w:val="28"/>
          <w:szCs w:val="28"/>
        </w:rPr>
        <w:lastRenderedPageBreak/>
        <w:t xml:space="preserve">приёмы и умения, накопленные в ходе преддипломной практики, получают своё реальное воплощение и корректируются в ходе сольных и ансамблевых выступлений обучающихся на концертной </w:t>
      </w:r>
      <w:r w:rsidRPr="00B51368">
        <w:rPr>
          <w:rFonts w:ascii="Times New Roman" w:hAnsi="Times New Roman" w:cs="Times New Roman"/>
          <w:sz w:val="28"/>
          <w:szCs w:val="28"/>
        </w:rPr>
        <w:t>сцене.</w:t>
      </w:r>
      <w:r w:rsidR="004816E3" w:rsidRPr="00B513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FCA" w:rsidRPr="00B51368" w:rsidRDefault="00DF1FCA" w:rsidP="00B51368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51368">
        <w:rPr>
          <w:rFonts w:ascii="Times New Roman" w:eastAsia="Times New Roman" w:hAnsi="Times New Roman" w:cs="Times New Roman"/>
          <w:sz w:val="28"/>
          <w:szCs w:val="28"/>
        </w:rPr>
        <w:t>Формами преддипломной практики являются:</w:t>
      </w:r>
      <w:r w:rsidRPr="00B513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51368">
        <w:rPr>
          <w:rFonts w:ascii="Times New Roman" w:hAnsi="Times New Roman" w:cs="Times New Roman"/>
          <w:sz w:val="28"/>
          <w:szCs w:val="28"/>
        </w:rPr>
        <w:t>участие в публичных выступлениях, мастер-классах, конкурсах, фестивалях, творческих проектах; практические индивидуальные занятия и самостоятельная работа</w:t>
      </w:r>
      <w:r w:rsidR="009A6FDD" w:rsidRPr="00B51368">
        <w:rPr>
          <w:rFonts w:ascii="Times New Roman" w:hAnsi="Times New Roman" w:cs="Times New Roman"/>
          <w:sz w:val="28"/>
          <w:szCs w:val="28"/>
        </w:rPr>
        <w:t xml:space="preserve"> </w:t>
      </w:r>
      <w:r w:rsidRPr="00B51368">
        <w:rPr>
          <w:rFonts w:ascii="Times New Roman" w:hAnsi="Times New Roman" w:cs="Times New Roman"/>
          <w:sz w:val="28"/>
          <w:szCs w:val="28"/>
        </w:rPr>
        <w:t>студентов.</w:t>
      </w:r>
    </w:p>
    <w:p w:rsidR="009A6FDD" w:rsidRPr="00B51368" w:rsidRDefault="009A6FDD" w:rsidP="00B51368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51368">
        <w:rPr>
          <w:rFonts w:ascii="Times New Roman" w:hAnsi="Times New Roman" w:cs="Times New Roman"/>
          <w:sz w:val="28"/>
          <w:szCs w:val="28"/>
        </w:rPr>
        <w:t>Способы проведения преддипломной практики: стационарная, выездная.</w:t>
      </w:r>
    </w:p>
    <w:p w:rsidR="00802833" w:rsidRPr="00B51368" w:rsidRDefault="00802833" w:rsidP="00B5136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1242" w:rsidRPr="00B51368" w:rsidRDefault="007A1242" w:rsidP="00B5136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1368">
        <w:rPr>
          <w:rFonts w:ascii="Times New Roman" w:eastAsia="Times New Roman" w:hAnsi="Times New Roman" w:cs="Times New Roman"/>
          <w:b/>
          <w:sz w:val="28"/>
          <w:szCs w:val="28"/>
        </w:rPr>
        <w:t>5. Организация контроля знаний</w:t>
      </w:r>
    </w:p>
    <w:p w:rsidR="007A1242" w:rsidRPr="00B51368" w:rsidRDefault="007A1242" w:rsidP="00B51368">
      <w:pPr>
        <w:tabs>
          <w:tab w:val="left" w:pos="70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1368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контроля</w:t>
      </w:r>
    </w:p>
    <w:p w:rsidR="00F91DE8" w:rsidRPr="00B51368" w:rsidRDefault="005E38DE" w:rsidP="00B5136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368">
        <w:rPr>
          <w:rFonts w:ascii="Times New Roman" w:hAnsi="Times New Roman" w:cs="Times New Roman"/>
          <w:sz w:val="28"/>
          <w:szCs w:val="28"/>
        </w:rPr>
        <w:t xml:space="preserve">Формой контроля является </w:t>
      </w:r>
      <w:r w:rsidR="007455FE" w:rsidRPr="00B51368">
        <w:rPr>
          <w:rFonts w:ascii="Times New Roman" w:hAnsi="Times New Roman" w:cs="Times New Roman"/>
          <w:sz w:val="28"/>
          <w:szCs w:val="28"/>
        </w:rPr>
        <w:t>зачет.</w:t>
      </w:r>
    </w:p>
    <w:p w:rsidR="000A531D" w:rsidRPr="00B51368" w:rsidRDefault="00432234" w:rsidP="00B5136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368">
        <w:rPr>
          <w:rFonts w:ascii="Times New Roman" w:hAnsi="Times New Roman" w:cs="Times New Roman"/>
          <w:sz w:val="28"/>
          <w:szCs w:val="28"/>
        </w:rPr>
        <w:t xml:space="preserve">Формой контроля промежуточной аттестации является зачет, который проводится в форме презентации результатов обучения в рамках пройденной обучающимся практики (защита </w:t>
      </w:r>
      <w:r w:rsidR="00465F0C" w:rsidRPr="00B51368">
        <w:rPr>
          <w:rFonts w:ascii="Times New Roman" w:hAnsi="Times New Roman" w:cs="Times New Roman"/>
          <w:sz w:val="28"/>
          <w:szCs w:val="28"/>
        </w:rPr>
        <w:t>реферата</w:t>
      </w:r>
      <w:r w:rsidRPr="00B51368">
        <w:rPr>
          <w:rFonts w:ascii="Times New Roman" w:hAnsi="Times New Roman" w:cs="Times New Roman"/>
          <w:sz w:val="28"/>
          <w:szCs w:val="28"/>
        </w:rPr>
        <w:t>, представление работы).</w:t>
      </w:r>
    </w:p>
    <w:p w:rsidR="00865202" w:rsidRPr="00B51368" w:rsidRDefault="00865202" w:rsidP="00B51368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1368">
        <w:rPr>
          <w:rFonts w:ascii="Times New Roman" w:hAnsi="Times New Roman" w:cs="Times New Roman"/>
          <w:sz w:val="28"/>
          <w:szCs w:val="28"/>
        </w:rPr>
        <w:t>Программа сольного концертного выступления должна включать 2-3 произведения: сочинения разных эпох, жанров и стилей, в том числе, сочинения крупной формы (сонаты, вариации, концерты, виртуозные пьесы и этюды, сочинения малых форм); произведения композиторов-классиков, романтиков, композиторов ХХ века, представителей разных стран и народов.</w:t>
      </w:r>
    </w:p>
    <w:p w:rsidR="00432234" w:rsidRPr="00B51368" w:rsidRDefault="00432234" w:rsidP="00B513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368">
        <w:rPr>
          <w:rFonts w:ascii="Times New Roman" w:hAnsi="Times New Roman" w:cs="Times New Roman"/>
          <w:sz w:val="28"/>
          <w:szCs w:val="28"/>
        </w:rPr>
        <w:t>Требования к реферату: 1. актуальность и практическая значимость темы, взаимосвязь предмета исследования с проблемными вопросами науки и практики, соответствие содержания работы утвержденной теме, полнота раскрытия темы; Содержательная часть реферата включает теоретический, фактологический, и рекомендательный разделы.</w:t>
      </w:r>
      <w:r w:rsidR="00C24053" w:rsidRPr="00B51368">
        <w:rPr>
          <w:rFonts w:ascii="Times New Roman" w:hAnsi="Times New Roman" w:cs="Times New Roman"/>
          <w:sz w:val="28"/>
          <w:szCs w:val="28"/>
        </w:rPr>
        <w:t xml:space="preserve"> 2. </w:t>
      </w:r>
      <w:r w:rsidRPr="00B51368">
        <w:rPr>
          <w:rFonts w:ascii="Times New Roman" w:hAnsi="Times New Roman" w:cs="Times New Roman"/>
          <w:sz w:val="28"/>
          <w:szCs w:val="28"/>
        </w:rPr>
        <w:t xml:space="preserve">В теоретическом разделе, прежде всего, дается краткая характеристика истории  или состояния развития теории вопроса. </w:t>
      </w:r>
      <w:r w:rsidR="00C24053" w:rsidRPr="00B51368">
        <w:rPr>
          <w:rFonts w:ascii="Times New Roman" w:hAnsi="Times New Roman" w:cs="Times New Roman"/>
          <w:sz w:val="28"/>
          <w:szCs w:val="28"/>
        </w:rPr>
        <w:t xml:space="preserve">3. </w:t>
      </w:r>
      <w:r w:rsidRPr="00B51368">
        <w:rPr>
          <w:rFonts w:ascii="Times New Roman" w:hAnsi="Times New Roman" w:cs="Times New Roman"/>
          <w:sz w:val="28"/>
          <w:szCs w:val="28"/>
        </w:rPr>
        <w:t>При написании реферата не допустимо заимствование, т. е. дословное списывание текстов из литературных источников. Это возможно лишь в отдельных случаях: при необходимости дать строгое определение применяемому термину. Однако сноска на источник и его выходные данные с указанием страницы обязательны.</w:t>
      </w:r>
      <w:r w:rsidR="00C24053" w:rsidRPr="00B51368">
        <w:rPr>
          <w:rFonts w:ascii="Times New Roman" w:hAnsi="Times New Roman" w:cs="Times New Roman"/>
          <w:sz w:val="28"/>
          <w:szCs w:val="28"/>
        </w:rPr>
        <w:t xml:space="preserve"> 4. </w:t>
      </w:r>
      <w:r w:rsidRPr="00B51368">
        <w:rPr>
          <w:rFonts w:ascii="Times New Roman" w:hAnsi="Times New Roman" w:cs="Times New Roman"/>
          <w:sz w:val="28"/>
          <w:szCs w:val="28"/>
        </w:rPr>
        <w:lastRenderedPageBreak/>
        <w:t>Компоновка материала реферата должна идти в направлении от общего к частному. «Общее» придает работе системность и комплексность, а «частное» - глубину, позволяющую добиваться аргументированности выдвигаемых положений.</w:t>
      </w:r>
      <w:r w:rsidR="00C24053" w:rsidRPr="00B51368">
        <w:rPr>
          <w:rFonts w:ascii="Times New Roman" w:hAnsi="Times New Roman" w:cs="Times New Roman"/>
          <w:sz w:val="28"/>
          <w:szCs w:val="28"/>
        </w:rPr>
        <w:t xml:space="preserve"> 5. </w:t>
      </w:r>
      <w:r w:rsidRPr="00B51368">
        <w:rPr>
          <w:rFonts w:ascii="Times New Roman" w:hAnsi="Times New Roman" w:cs="Times New Roman"/>
          <w:sz w:val="28"/>
          <w:szCs w:val="28"/>
        </w:rPr>
        <w:t>Важно обращать внимание на логику затрагиваемых в реферате вопросов.</w:t>
      </w:r>
      <w:r w:rsidR="00C24053" w:rsidRPr="00B51368">
        <w:rPr>
          <w:rFonts w:ascii="Times New Roman" w:hAnsi="Times New Roman" w:cs="Times New Roman"/>
          <w:sz w:val="28"/>
          <w:szCs w:val="28"/>
        </w:rPr>
        <w:t xml:space="preserve"> 6. </w:t>
      </w:r>
      <w:r w:rsidRPr="00B51368">
        <w:rPr>
          <w:rFonts w:ascii="Times New Roman" w:hAnsi="Times New Roman" w:cs="Times New Roman"/>
          <w:sz w:val="28"/>
          <w:szCs w:val="28"/>
        </w:rPr>
        <w:t>Заключение представляет собой перечень основных положений, рассмотренных в содержательной части реферата.</w:t>
      </w:r>
      <w:r w:rsidR="00C24053" w:rsidRPr="00B51368">
        <w:rPr>
          <w:rFonts w:ascii="Times New Roman" w:hAnsi="Times New Roman" w:cs="Times New Roman"/>
          <w:sz w:val="28"/>
          <w:szCs w:val="28"/>
        </w:rPr>
        <w:t xml:space="preserve"> 7. </w:t>
      </w:r>
      <w:r w:rsidRPr="00B51368">
        <w:rPr>
          <w:rFonts w:ascii="Times New Roman" w:hAnsi="Times New Roman" w:cs="Times New Roman"/>
          <w:sz w:val="28"/>
          <w:szCs w:val="28"/>
        </w:rPr>
        <w:t>В списке литературы называются лишь те источники, которые были использованы при разработке реферата. К ним относятся книги, журналы, газеты, законодательные и нормативные акты, документы министерств, ведомств, предприятий и других организаций. При ссылке в тексте реферата на источник указывается его порядковый номер в перечне литературы. В последнем приводятся следующие сведения об источнике: Ф.И.О. автора или авторов (по коллективным монографиям указывается научный редактор), его наименование, место издания, название издательства, год издания.</w:t>
      </w:r>
    </w:p>
    <w:p w:rsidR="00432234" w:rsidRPr="00B51368" w:rsidRDefault="00432234" w:rsidP="00B51368">
      <w:pPr>
        <w:tabs>
          <w:tab w:val="left" w:pos="28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BDD" w:rsidRPr="00B51368" w:rsidRDefault="007C5BDD" w:rsidP="00B51368">
      <w:pPr>
        <w:tabs>
          <w:tab w:val="left" w:pos="28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368">
        <w:rPr>
          <w:rFonts w:ascii="Times New Roman" w:hAnsi="Times New Roman" w:cs="Times New Roman"/>
          <w:b/>
          <w:sz w:val="28"/>
          <w:szCs w:val="28"/>
        </w:rPr>
        <w:t>6. Материально-техническое обеспечение дисциплины</w:t>
      </w:r>
    </w:p>
    <w:p w:rsidR="00016206" w:rsidRPr="00B51368" w:rsidRDefault="00016206" w:rsidP="00B51368">
      <w:pPr>
        <w:spacing w:after="0" w:line="360" w:lineRule="auto"/>
        <w:ind w:firstLine="708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B51368">
        <w:rPr>
          <w:rFonts w:ascii="Times New Roman" w:eastAsiaTheme="majorEastAsia" w:hAnsi="Times New Roman" w:cs="Times New Roman"/>
          <w:sz w:val="28"/>
          <w:szCs w:val="28"/>
        </w:rPr>
        <w:t xml:space="preserve">Аудитория №14 </w:t>
      </w:r>
      <w:r w:rsidRPr="00B51368">
        <w:rPr>
          <w:rFonts w:ascii="Times New Roman" w:eastAsia="Times New Roman" w:hAnsi="Times New Roman" w:cs="Times New Roman"/>
          <w:sz w:val="28"/>
          <w:szCs w:val="28"/>
        </w:rPr>
        <w:t xml:space="preserve">(для проведения индивидуальных занятий, консультаций, текущего контроля, промежуточной аттестации). </w:t>
      </w:r>
      <w:r w:rsidRPr="00B51368">
        <w:rPr>
          <w:rFonts w:ascii="Times New Roman" w:eastAsiaTheme="majorEastAsia" w:hAnsi="Times New Roman" w:cs="Times New Roman"/>
          <w:sz w:val="28"/>
          <w:szCs w:val="28"/>
        </w:rPr>
        <w:t>Рояль «Петроф» - 1 шт., стул – 9 шт., шкаф для документов – 2 шт., стол – 1 шт., пульт – 5 шт., шкаф для инструментов – 3 шт., отбойники – 4 шт., банкетка малая – 1 шт., Пианино – 1 шт.</w:t>
      </w:r>
    </w:p>
    <w:p w:rsidR="00016206" w:rsidRPr="00B51368" w:rsidRDefault="00016206" w:rsidP="00B513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368">
        <w:rPr>
          <w:rFonts w:ascii="Times New Roman" w:eastAsia="Times New Roman" w:hAnsi="Times New Roman" w:cs="Times New Roman"/>
          <w:sz w:val="28"/>
          <w:szCs w:val="28"/>
        </w:rPr>
        <w:t>Аудитория №34 (для проведения индивидуальных занятий, консультаций, текущего контроля, промежуточной аттестации). Пианино «Рейнер» - 1 шт., стул – 7шт., стол – 4шт., доска ученическая – 1шт., шкаф для документов – 1шт., банкетка – 1шт.</w:t>
      </w:r>
    </w:p>
    <w:p w:rsidR="00016206" w:rsidRPr="00B51368" w:rsidRDefault="00016206" w:rsidP="00B513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368">
        <w:rPr>
          <w:rFonts w:ascii="Times New Roman" w:eastAsia="Times New Roman" w:hAnsi="Times New Roman" w:cs="Times New Roman"/>
          <w:sz w:val="28"/>
          <w:szCs w:val="28"/>
        </w:rPr>
        <w:t>Аудитория №50 (для проведения индивидуальных занятий, консультаций, текущего контроля, промежуточной аттестации). Рояль «Петроф» - 1шт., Рояль «Вейкер» - 1шт., стул – 5 шт., шкаф для документов – 1шт., стол – 1шт., пульт – 4шт.</w:t>
      </w:r>
    </w:p>
    <w:p w:rsidR="00016206" w:rsidRPr="00B51368" w:rsidRDefault="00016206" w:rsidP="00B513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36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Аудитория №50 «А» (для проведения индивидуальных занятий, консультаций, текущего контроля, промежуточной аттестации). Пианино </w:t>
      </w:r>
      <w:r w:rsidRPr="00B51368">
        <w:rPr>
          <w:rFonts w:ascii="Times New Roman" w:eastAsia="Times New Roman" w:hAnsi="Times New Roman" w:cs="Times New Roman"/>
          <w:sz w:val="28"/>
          <w:szCs w:val="28"/>
          <w:lang w:val="en-US"/>
        </w:rPr>
        <w:t>Essex</w:t>
      </w:r>
      <w:r w:rsidRPr="00B51368">
        <w:rPr>
          <w:rFonts w:ascii="Times New Roman" w:eastAsia="Times New Roman" w:hAnsi="Times New Roman" w:cs="Times New Roman"/>
          <w:sz w:val="28"/>
          <w:szCs w:val="28"/>
        </w:rPr>
        <w:t xml:space="preserve"> – 1шт., стул – 3шт., шкаф для документов – 1шт., стол – 1шт., банкетка – 1шт. </w:t>
      </w:r>
    </w:p>
    <w:p w:rsidR="00016206" w:rsidRPr="00B51368" w:rsidRDefault="00016206" w:rsidP="00B513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368">
        <w:rPr>
          <w:rFonts w:ascii="Times New Roman" w:eastAsia="Times New Roman" w:hAnsi="Times New Roman" w:cs="Times New Roman"/>
          <w:sz w:val="28"/>
          <w:szCs w:val="28"/>
        </w:rPr>
        <w:t>Аудитория №16 (библиотека) (для самостоятельной работы). Компьютеры – 5 шт., стол – 14 шт., стул – 28 шт., копировальный аппарат – 1 шт.</w:t>
      </w:r>
    </w:p>
    <w:p w:rsidR="00016206" w:rsidRPr="00B51368" w:rsidRDefault="00016206" w:rsidP="00B513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368">
        <w:rPr>
          <w:rFonts w:ascii="Times New Roman" w:eastAsia="Times New Roman" w:hAnsi="Times New Roman" w:cs="Times New Roman"/>
          <w:sz w:val="28"/>
          <w:szCs w:val="28"/>
        </w:rPr>
        <w:t>Аудитория №45 (для самостоятельной работы). Кафедра  1шт., стол – 3шт., стул – 15шт., лестница 2 ступени – 1шт., банкетки – 2шт., компьютер – 2шт., стенд – 1шт.</w:t>
      </w:r>
    </w:p>
    <w:p w:rsidR="007455FE" w:rsidRPr="00B51368" w:rsidRDefault="007455FE" w:rsidP="00B5136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2944" w:rsidRPr="00B51368" w:rsidRDefault="007C5BDD" w:rsidP="00B51368">
      <w:pPr>
        <w:pStyle w:val="af8"/>
        <w:spacing w:after="0" w:line="360" w:lineRule="auto"/>
        <w:jc w:val="center"/>
        <w:rPr>
          <w:b/>
          <w:bCs/>
          <w:sz w:val="28"/>
          <w:szCs w:val="28"/>
        </w:rPr>
      </w:pPr>
      <w:r w:rsidRPr="00B51368">
        <w:rPr>
          <w:b/>
          <w:bCs/>
          <w:sz w:val="28"/>
          <w:szCs w:val="28"/>
        </w:rPr>
        <w:t>7</w:t>
      </w:r>
      <w:r w:rsidR="00342944" w:rsidRPr="00B51368">
        <w:rPr>
          <w:b/>
          <w:bCs/>
          <w:sz w:val="28"/>
          <w:szCs w:val="28"/>
        </w:rPr>
        <w:t>. Учебно-методическое и информационное обеспечение дисциплины</w:t>
      </w:r>
    </w:p>
    <w:p w:rsidR="00342944" w:rsidRPr="00B51368" w:rsidRDefault="00342944" w:rsidP="00B51368">
      <w:pPr>
        <w:pStyle w:val="af8"/>
        <w:spacing w:after="0" w:line="360" w:lineRule="auto"/>
        <w:jc w:val="center"/>
        <w:rPr>
          <w:sz w:val="28"/>
          <w:szCs w:val="28"/>
          <w:u w:val="single"/>
        </w:rPr>
      </w:pPr>
      <w:r w:rsidRPr="00B51368">
        <w:rPr>
          <w:sz w:val="28"/>
          <w:szCs w:val="28"/>
          <w:u w:val="single"/>
        </w:rPr>
        <w:t>Основная</w:t>
      </w:r>
      <w:r w:rsidR="00B51368">
        <w:rPr>
          <w:sz w:val="28"/>
          <w:szCs w:val="28"/>
          <w:u w:val="single"/>
        </w:rPr>
        <w:t>:</w:t>
      </w:r>
    </w:p>
    <w:p w:rsidR="00205E53" w:rsidRPr="00205E53" w:rsidRDefault="00205E53" w:rsidP="00205E53">
      <w:pPr>
        <w:pStyle w:val="a3"/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05E5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Ауэр, Л. Моя долгая жизнь в музыке [Электронный ресурс] / Л. Ауэр. — Электрон. дан. — Санкт-Петербург : Композитор, 2006. — 216 с. — Режим доступа: https://e.lanbook.com/book/41037. — Загл. с экрана.</w:t>
      </w:r>
    </w:p>
    <w:p w:rsidR="00205E53" w:rsidRPr="00205E53" w:rsidRDefault="00205E53" w:rsidP="00205E53">
      <w:pPr>
        <w:pStyle w:val="a3"/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05E5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Мазель, В.Х. Движение — жизнь моя. Книга для всех. Теория и практика движения [Электронный ресурс] : учебное пособие / В.Х. Мазель. — Электрон. дан. — Санкт-Петербург : Композитор, 2010. — 200 с. — Режим доступа: https://e.lanbook.com/book/2866. — Загл. с экрана.</w:t>
      </w:r>
    </w:p>
    <w:p w:rsidR="00205E53" w:rsidRPr="00205E53" w:rsidRDefault="00205E53" w:rsidP="00205E53">
      <w:pPr>
        <w:pStyle w:val="a3"/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05E5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Слонимский, Н. Тезаурус гамм и мелодических оборотов: Справочник для композиторов и исполнителей: В 2 т. Том 2. Гаммы и арпеджио. Гармонизация [Электронный ресурс] : справочник / Н. Слонимский ; пер. с англ. М.Р. Черная. — Электрон. дан. — Санкт-Петербург : Композитор, 2016. — 136 с. — Режим доступа: https://e.lanbook.com/book/73046. — Загл. с экрана.</w:t>
      </w:r>
    </w:p>
    <w:p w:rsidR="00205E53" w:rsidRPr="00205E53" w:rsidRDefault="00205E53" w:rsidP="00205E53">
      <w:pPr>
        <w:pStyle w:val="a3"/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05E5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Слонимский, Н. Тезаурус гамм и мелодических оборотов: Справочник для композиторов и исполнителей: В 2 т. Том 1. Свод правил и образцов: основные последовательности [Электронный ресурс] : справочник / Н. Слонимский ; пер. с англ. М.Р. Черная. — Электрон. дан. — Санкт-Петербург </w:t>
      </w:r>
      <w:r w:rsidRPr="00205E5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: Композитор, 2016. — 160 с. — Режим доступа: https://e.lanbook.com/book/73045. — Загл. с экрана.</w:t>
      </w:r>
    </w:p>
    <w:p w:rsidR="00205E53" w:rsidRPr="00205E53" w:rsidRDefault="00205E53" w:rsidP="00205E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05E53">
        <w:rPr>
          <w:rFonts w:ascii="Times New Roman" w:hAnsi="Times New Roman" w:cs="Times New Roman"/>
          <w:sz w:val="28"/>
          <w:szCs w:val="28"/>
          <w:u w:val="single"/>
        </w:rPr>
        <w:t>Дополнительная:</w:t>
      </w:r>
    </w:p>
    <w:p w:rsidR="00205E53" w:rsidRPr="00205E53" w:rsidRDefault="00205E53" w:rsidP="00205E53">
      <w:pPr>
        <w:pStyle w:val="a3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5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Ауэр Л. Моя школа игры на скрипке. Издание 4-е, переработанное и дополненное [Электронный ресурс] / Л. Ауэр. – Электрон. дан. </w:t>
      </w:r>
      <w:r w:rsidRPr="00205E5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05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СПб: Композитор, 2004. – 120 с. – Режим доступа: </w:t>
      </w:r>
      <w:hyperlink r:id="rId8" w:history="1">
        <w:r w:rsidRPr="00205E53">
          <w:rPr>
            <w:rStyle w:val="afe"/>
            <w:rFonts w:ascii="Times New Roman" w:hAnsi="Times New Roman" w:cs="Times New Roman"/>
            <w:sz w:val="28"/>
            <w:szCs w:val="28"/>
            <w:shd w:val="clear" w:color="auto" w:fill="FFFFFF"/>
          </w:rPr>
          <w:t>https://e.lanbook.com/book/2839</w:t>
        </w:r>
      </w:hyperlink>
      <w:r w:rsidRPr="00205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205E53" w:rsidRPr="00205E53" w:rsidRDefault="00205E53" w:rsidP="00205E53">
      <w:pPr>
        <w:pStyle w:val="a3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5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Берио, Ш. Школа для скрипки. В двух частях [Электронный ресурс]: учебное пособие / Ш. Берио. – Электрон. дан. </w:t>
      </w:r>
      <w:r w:rsidRPr="00205E5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05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СПб: Лань, Планета музыки, 2017. – 336 с. – Режим доступа: </w:t>
      </w:r>
      <w:hyperlink r:id="rId9" w:history="1">
        <w:r w:rsidRPr="00205E53">
          <w:rPr>
            <w:rStyle w:val="afe"/>
            <w:rFonts w:ascii="Times New Roman" w:hAnsi="Times New Roman" w:cs="Times New Roman"/>
            <w:sz w:val="28"/>
            <w:szCs w:val="28"/>
            <w:shd w:val="clear" w:color="auto" w:fill="FFFFFF"/>
          </w:rPr>
          <w:t>https://e.lanbook.com/book/93024</w:t>
        </w:r>
      </w:hyperlink>
      <w:r w:rsidRPr="00205E5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05E53" w:rsidRPr="00205E53" w:rsidRDefault="00205E53" w:rsidP="00205E53">
      <w:pPr>
        <w:pStyle w:val="a3"/>
        <w:numPr>
          <w:ilvl w:val="0"/>
          <w:numId w:val="21"/>
        </w:numPr>
        <w:spacing w:after="0" w:line="36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5E53">
        <w:rPr>
          <w:rFonts w:ascii="Times New Roman" w:hAnsi="Times New Roman" w:cs="Times New Roman"/>
          <w:sz w:val="28"/>
          <w:szCs w:val="28"/>
        </w:rPr>
        <w:t>Бренинг Р. А. История струнно-смычкового искусства. – Казань, 2007. – 100 с.</w:t>
      </w:r>
    </w:p>
    <w:p w:rsidR="00205E53" w:rsidRPr="00205E53" w:rsidRDefault="00205E53" w:rsidP="00205E53">
      <w:pPr>
        <w:pStyle w:val="a3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5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Векслер, К. Принципы игры и преподавания на скрипке по системе Ивана Галамяна [Электронный ресурс] / К. Векслер; под ред. К. Векслера; пер.с англ. Г. Лайне. – Электрон. дан. </w:t>
      </w:r>
      <w:r w:rsidRPr="00205E5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05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СПб: Композитор, 2015. – 96 с. – Режим доступа: </w:t>
      </w:r>
      <w:hyperlink r:id="rId10" w:history="1">
        <w:r w:rsidRPr="00205E53">
          <w:rPr>
            <w:rStyle w:val="afe"/>
            <w:rFonts w:ascii="Times New Roman" w:hAnsi="Times New Roman" w:cs="Times New Roman"/>
            <w:sz w:val="28"/>
            <w:szCs w:val="28"/>
            <w:shd w:val="clear" w:color="auto" w:fill="FFFFFF"/>
          </w:rPr>
          <w:t>https://e.lanbook.com/book/73044</w:t>
        </w:r>
      </w:hyperlink>
      <w:r w:rsidRPr="00205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205E53" w:rsidRPr="00205E53" w:rsidRDefault="00205E53" w:rsidP="00205E53">
      <w:pPr>
        <w:pStyle w:val="a3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5E53">
        <w:rPr>
          <w:rFonts w:ascii="Times New Roman" w:hAnsi="Times New Roman" w:cs="Times New Roman"/>
          <w:bCs/>
          <w:sz w:val="28"/>
          <w:szCs w:val="28"/>
        </w:rPr>
        <w:t>Григорьев В.Ю. Методика обучения игре на скрипке. – М.: Классика-XXI, 2006. – 256 с.</w:t>
      </w:r>
    </w:p>
    <w:p w:rsidR="00205E53" w:rsidRPr="00205E53" w:rsidRDefault="00205E53" w:rsidP="00205E53">
      <w:pPr>
        <w:pStyle w:val="a3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5E53">
        <w:rPr>
          <w:rFonts w:ascii="Times New Roman" w:hAnsi="Times New Roman" w:cs="Times New Roman"/>
          <w:sz w:val="28"/>
          <w:szCs w:val="28"/>
        </w:rPr>
        <w:t>Либерман М. Культура скрипичного тона [Текст]: Теория и практика / М. Либерман, М. Берлянчик. - М.: Музыка, 2011. - 272 с.: нот., ил. - ISBN 978-5-7140-1211-2: 516-51.</w:t>
      </w:r>
    </w:p>
    <w:p w:rsidR="00205E53" w:rsidRPr="00205E53" w:rsidRDefault="00205E53" w:rsidP="00205E53">
      <w:pPr>
        <w:pStyle w:val="a3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5E53">
        <w:rPr>
          <w:rFonts w:ascii="Times New Roman" w:hAnsi="Times New Roman" w:cs="Times New Roman"/>
          <w:sz w:val="28"/>
          <w:szCs w:val="28"/>
        </w:rPr>
        <w:t>Фельдгун Г.Г. История смычкового искусства: от истоков до 70-х годов ХХ века: Лекционный курс. – Новосибирск: Изд-во Новосибирской консерватории им. Глинки, 2006. – 500 с.</w:t>
      </w:r>
    </w:p>
    <w:p w:rsidR="00205E53" w:rsidRPr="00205E53" w:rsidRDefault="00205E53" w:rsidP="00205E53">
      <w:pPr>
        <w:pStyle w:val="a3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5E53">
        <w:rPr>
          <w:rFonts w:ascii="Times New Roman" w:hAnsi="Times New Roman" w:cs="Times New Roman"/>
          <w:sz w:val="28"/>
          <w:szCs w:val="28"/>
        </w:rPr>
        <w:t>Моцарт Л Фундаментальная школа скрипичной игры. Учебное пособие. –СПб.:Издательство «Лань»; Издательство «Планета музыки»,2014.-216с.</w:t>
      </w:r>
    </w:p>
    <w:p w:rsidR="00205E53" w:rsidRPr="00205E53" w:rsidRDefault="00205E53" w:rsidP="00205E53">
      <w:pPr>
        <w:pStyle w:val="aff"/>
        <w:numPr>
          <w:ilvl w:val="0"/>
          <w:numId w:val="21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205E53">
        <w:rPr>
          <w:color w:val="000000"/>
          <w:sz w:val="28"/>
          <w:szCs w:val="28"/>
        </w:rPr>
        <w:t>Бренинг Р.А. Скрипка и альт: Методическое пособие. – Казань, 2007. – 108 с.</w:t>
      </w:r>
    </w:p>
    <w:p w:rsidR="00205E53" w:rsidRPr="00205E53" w:rsidRDefault="00205E53" w:rsidP="00205E53">
      <w:pPr>
        <w:pStyle w:val="aff"/>
        <w:numPr>
          <w:ilvl w:val="0"/>
          <w:numId w:val="21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205E53">
        <w:rPr>
          <w:color w:val="000000"/>
          <w:sz w:val="28"/>
          <w:szCs w:val="28"/>
        </w:rPr>
        <w:t>Как исполнять импрессионистов [Текст] / Сост., вступ. ст. О.Невской. – Москва: Классика- XXI, 2008. – 140 с., нот. – (Мастер-класс).</w:t>
      </w:r>
    </w:p>
    <w:p w:rsidR="00205E53" w:rsidRPr="00205E53" w:rsidRDefault="00205E53" w:rsidP="00205E53">
      <w:pPr>
        <w:pStyle w:val="aff"/>
        <w:numPr>
          <w:ilvl w:val="0"/>
          <w:numId w:val="21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205E53">
        <w:rPr>
          <w:i/>
          <w:iCs/>
          <w:color w:val="000000"/>
          <w:sz w:val="28"/>
          <w:szCs w:val="28"/>
        </w:rPr>
        <w:lastRenderedPageBreak/>
        <w:t>Корыхалова, Н.П.</w:t>
      </w:r>
      <w:r w:rsidRPr="00205E53">
        <w:rPr>
          <w:color w:val="000000"/>
          <w:sz w:val="28"/>
          <w:szCs w:val="28"/>
        </w:rPr>
        <w:t xml:space="preserve"> Увидеть в нотном тексте… [Текст]: О некоторых проблемах, с которыми сталкиваются пианисты (и не только они) /Н.П.Корыхалова. – Санкт-Петербург: Композитор, 2008.- 256 с., нот.</w:t>
      </w:r>
    </w:p>
    <w:p w:rsidR="00205E53" w:rsidRPr="00205E53" w:rsidRDefault="00205E53" w:rsidP="00205E53">
      <w:pPr>
        <w:pStyle w:val="aff"/>
        <w:numPr>
          <w:ilvl w:val="0"/>
          <w:numId w:val="21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205E53">
        <w:rPr>
          <w:color w:val="000000"/>
          <w:sz w:val="28"/>
          <w:szCs w:val="28"/>
        </w:rPr>
        <w:t xml:space="preserve">Мазель В.Х. Скрипач и его руки. Левая рука. – СПб.: Композитор, 2008. – 156 с. </w:t>
      </w:r>
    </w:p>
    <w:p w:rsidR="00205E53" w:rsidRPr="00205E53" w:rsidRDefault="00205E53" w:rsidP="00205E53">
      <w:pPr>
        <w:pStyle w:val="aff"/>
        <w:numPr>
          <w:ilvl w:val="0"/>
          <w:numId w:val="21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205E53">
        <w:rPr>
          <w:color w:val="000000"/>
          <w:sz w:val="28"/>
          <w:szCs w:val="28"/>
        </w:rPr>
        <w:t xml:space="preserve">Мазель В.Х. Скрипач и его руки. Правая рука. Пальцевая техника. – СПб.: Композитор, 2008. – 120 с. </w:t>
      </w:r>
    </w:p>
    <w:p w:rsidR="00205E53" w:rsidRPr="00205E53" w:rsidRDefault="00205E53" w:rsidP="00205E53">
      <w:pPr>
        <w:pStyle w:val="aff"/>
        <w:numPr>
          <w:ilvl w:val="0"/>
          <w:numId w:val="21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205E53">
        <w:rPr>
          <w:color w:val="000000"/>
          <w:sz w:val="28"/>
          <w:szCs w:val="28"/>
        </w:rPr>
        <w:t>Маршанский С.А. Альтовое искусство России  второй половины ХХ – начала XXI века: автореф. дисс. кандид. иск. – Ростов-на-Дону, 2010. – 22 с.</w:t>
      </w:r>
    </w:p>
    <w:p w:rsidR="00205E53" w:rsidRPr="00205E53" w:rsidRDefault="00205E53" w:rsidP="00205E53">
      <w:pPr>
        <w:pStyle w:val="aff"/>
        <w:numPr>
          <w:ilvl w:val="0"/>
          <w:numId w:val="21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205E53">
        <w:rPr>
          <w:i/>
          <w:iCs/>
          <w:color w:val="000000"/>
          <w:sz w:val="28"/>
          <w:szCs w:val="28"/>
        </w:rPr>
        <w:t>Рабинович, Д.А.</w:t>
      </w:r>
      <w:r w:rsidRPr="00205E53">
        <w:rPr>
          <w:color w:val="000000"/>
          <w:sz w:val="28"/>
          <w:szCs w:val="28"/>
        </w:rPr>
        <w:t xml:space="preserve"> Исполнитель и стиль [Текст] / Д.А.Рабинович. – Москва: Классика- XXI, 2008. – 208 с., нот. – (Мастер-класс).</w:t>
      </w:r>
    </w:p>
    <w:p w:rsidR="00432234" w:rsidRPr="00B51368" w:rsidRDefault="00432234" w:rsidP="00B51368">
      <w:pPr>
        <w:spacing w:after="0" w:line="36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B51368" w:rsidRDefault="00B51368" w:rsidP="00B51368">
      <w:pPr>
        <w:spacing w:after="0" w:line="36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B51368" w:rsidRDefault="00B51368" w:rsidP="00B51368">
      <w:pPr>
        <w:spacing w:after="0" w:line="36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B51368" w:rsidRDefault="00B51368" w:rsidP="00B51368">
      <w:pPr>
        <w:spacing w:after="0" w:line="36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B51368" w:rsidRDefault="00B51368" w:rsidP="00B51368">
      <w:pPr>
        <w:spacing w:after="0" w:line="36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205E53" w:rsidRDefault="00205E53" w:rsidP="00B51368">
      <w:pPr>
        <w:spacing w:after="0" w:line="36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205E53" w:rsidRDefault="00205E53" w:rsidP="00B51368">
      <w:pPr>
        <w:spacing w:after="0" w:line="36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205E53" w:rsidRDefault="00205E53" w:rsidP="00B51368">
      <w:pPr>
        <w:spacing w:after="0" w:line="36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205E53" w:rsidRDefault="00205E53" w:rsidP="00B51368">
      <w:pPr>
        <w:spacing w:after="0" w:line="36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205E53" w:rsidRDefault="00205E53" w:rsidP="00B51368">
      <w:pPr>
        <w:spacing w:after="0" w:line="36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205E53" w:rsidRDefault="00205E53" w:rsidP="00B51368">
      <w:pPr>
        <w:spacing w:after="0" w:line="36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205E53" w:rsidRDefault="00205E53" w:rsidP="00B51368">
      <w:pPr>
        <w:spacing w:after="0" w:line="36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205E53" w:rsidRDefault="00205E53" w:rsidP="00B51368">
      <w:pPr>
        <w:spacing w:after="0" w:line="36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205E53" w:rsidRDefault="00205E53" w:rsidP="00B51368">
      <w:pPr>
        <w:spacing w:after="0" w:line="36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205E53" w:rsidRDefault="00205E53" w:rsidP="00B51368">
      <w:pPr>
        <w:spacing w:after="0" w:line="36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205E53" w:rsidRDefault="00205E53" w:rsidP="00B51368">
      <w:pPr>
        <w:spacing w:after="0" w:line="36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205E53" w:rsidRDefault="00205E53" w:rsidP="00B51368">
      <w:pPr>
        <w:spacing w:after="0" w:line="36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205E53" w:rsidRDefault="00205E53" w:rsidP="00B51368">
      <w:pPr>
        <w:spacing w:after="0" w:line="36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B51368" w:rsidRDefault="00B51368" w:rsidP="00B51368">
      <w:pPr>
        <w:spacing w:after="0" w:line="36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7A1242" w:rsidRPr="00B51368" w:rsidRDefault="00432234" w:rsidP="00B51368">
      <w:pPr>
        <w:spacing w:after="0" w:line="36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  <w:r w:rsidRPr="00B51368">
        <w:rPr>
          <w:rFonts w:ascii="Times New Roman" w:hAnsi="Times New Roman" w:cs="Times New Roman"/>
          <w:b/>
          <w:iCs/>
          <w:sz w:val="28"/>
          <w:szCs w:val="28"/>
        </w:rPr>
        <w:lastRenderedPageBreak/>
        <w:t>П</w:t>
      </w:r>
      <w:r w:rsidR="007A1242" w:rsidRPr="00B51368">
        <w:rPr>
          <w:rFonts w:ascii="Times New Roman" w:hAnsi="Times New Roman" w:cs="Times New Roman"/>
          <w:b/>
          <w:iCs/>
          <w:sz w:val="28"/>
          <w:szCs w:val="28"/>
        </w:rPr>
        <w:t>РИЛОЖЕНИЕ 1</w:t>
      </w:r>
    </w:p>
    <w:p w:rsidR="00F236FE" w:rsidRPr="00B51368" w:rsidRDefault="00F236FE" w:rsidP="00B513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368">
        <w:rPr>
          <w:rFonts w:ascii="Times New Roman" w:hAnsi="Times New Roman" w:cs="Times New Roman"/>
          <w:b/>
          <w:sz w:val="28"/>
          <w:szCs w:val="28"/>
        </w:rPr>
        <w:t>Методические рекомендации преподавателям</w:t>
      </w:r>
    </w:p>
    <w:p w:rsidR="001565DD" w:rsidRPr="00B51368" w:rsidRDefault="001565DD" w:rsidP="00B5136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368">
        <w:rPr>
          <w:rFonts w:ascii="Times New Roman" w:hAnsi="Times New Roman" w:cs="Times New Roman"/>
          <w:sz w:val="28"/>
          <w:szCs w:val="28"/>
        </w:rPr>
        <w:t xml:space="preserve">В преддипломной практике учитываются объединение практических навыков, умений и опыт исполнительства произведений на сцене. Знание основных этапов концертного исполнительства помогает анализировать индивидуальные и общие проблемы в данной теме. </w:t>
      </w:r>
    </w:p>
    <w:p w:rsidR="0085063B" w:rsidRPr="00B51368" w:rsidRDefault="001565DD" w:rsidP="00B5136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368">
        <w:rPr>
          <w:rFonts w:ascii="Times New Roman" w:hAnsi="Times New Roman" w:cs="Times New Roman"/>
          <w:sz w:val="28"/>
          <w:szCs w:val="28"/>
        </w:rPr>
        <w:t>Основной формой занятий являются индивидуальные занятия. В работе над музыкальным произведением следует научить студента внимательно относиться к убедительност</w:t>
      </w:r>
      <w:r w:rsidR="0085063B" w:rsidRPr="00B51368">
        <w:rPr>
          <w:rFonts w:ascii="Times New Roman" w:hAnsi="Times New Roman" w:cs="Times New Roman"/>
          <w:sz w:val="28"/>
          <w:szCs w:val="28"/>
        </w:rPr>
        <w:t>и</w:t>
      </w:r>
      <w:r w:rsidRPr="00B51368">
        <w:rPr>
          <w:rFonts w:ascii="Times New Roman" w:hAnsi="Times New Roman" w:cs="Times New Roman"/>
          <w:sz w:val="28"/>
          <w:szCs w:val="28"/>
        </w:rPr>
        <w:t xml:space="preserve"> интерпретации, яркост</w:t>
      </w:r>
      <w:r w:rsidR="0085063B" w:rsidRPr="00B51368">
        <w:rPr>
          <w:rFonts w:ascii="Times New Roman" w:hAnsi="Times New Roman" w:cs="Times New Roman"/>
          <w:sz w:val="28"/>
          <w:szCs w:val="28"/>
        </w:rPr>
        <w:t>и</w:t>
      </w:r>
      <w:r w:rsidRPr="00B51368">
        <w:rPr>
          <w:rFonts w:ascii="Times New Roman" w:hAnsi="Times New Roman" w:cs="Times New Roman"/>
          <w:sz w:val="28"/>
          <w:szCs w:val="28"/>
        </w:rPr>
        <w:t xml:space="preserve"> образного мышления, сценическ</w:t>
      </w:r>
      <w:r w:rsidR="0085063B" w:rsidRPr="00B51368">
        <w:rPr>
          <w:rFonts w:ascii="Times New Roman" w:hAnsi="Times New Roman" w:cs="Times New Roman"/>
          <w:sz w:val="28"/>
          <w:szCs w:val="28"/>
        </w:rPr>
        <w:t>ой</w:t>
      </w:r>
      <w:r w:rsidRPr="00B51368">
        <w:rPr>
          <w:rFonts w:ascii="Times New Roman" w:hAnsi="Times New Roman" w:cs="Times New Roman"/>
          <w:sz w:val="28"/>
          <w:szCs w:val="28"/>
        </w:rPr>
        <w:t xml:space="preserve"> свобод</w:t>
      </w:r>
      <w:r w:rsidR="0085063B" w:rsidRPr="00B51368">
        <w:rPr>
          <w:rFonts w:ascii="Times New Roman" w:hAnsi="Times New Roman" w:cs="Times New Roman"/>
          <w:sz w:val="28"/>
          <w:szCs w:val="28"/>
        </w:rPr>
        <w:t>е</w:t>
      </w:r>
      <w:r w:rsidRPr="00B51368">
        <w:rPr>
          <w:rFonts w:ascii="Times New Roman" w:hAnsi="Times New Roman" w:cs="Times New Roman"/>
          <w:sz w:val="28"/>
          <w:szCs w:val="28"/>
        </w:rPr>
        <w:t>, темперамент</w:t>
      </w:r>
      <w:r w:rsidR="0085063B" w:rsidRPr="00B51368">
        <w:rPr>
          <w:rFonts w:ascii="Times New Roman" w:hAnsi="Times New Roman" w:cs="Times New Roman"/>
          <w:sz w:val="28"/>
          <w:szCs w:val="28"/>
        </w:rPr>
        <w:t>у,</w:t>
      </w:r>
      <w:r w:rsidRPr="00B51368">
        <w:rPr>
          <w:rFonts w:ascii="Times New Roman" w:hAnsi="Times New Roman" w:cs="Times New Roman"/>
          <w:sz w:val="28"/>
          <w:szCs w:val="28"/>
        </w:rPr>
        <w:t xml:space="preserve"> понимани</w:t>
      </w:r>
      <w:r w:rsidR="0085063B" w:rsidRPr="00B51368">
        <w:rPr>
          <w:rFonts w:ascii="Times New Roman" w:hAnsi="Times New Roman" w:cs="Times New Roman"/>
          <w:sz w:val="28"/>
          <w:szCs w:val="28"/>
        </w:rPr>
        <w:t>ю</w:t>
      </w:r>
      <w:r w:rsidRPr="00B51368">
        <w:rPr>
          <w:rFonts w:ascii="Times New Roman" w:hAnsi="Times New Roman" w:cs="Times New Roman"/>
          <w:sz w:val="28"/>
          <w:szCs w:val="28"/>
        </w:rPr>
        <w:t xml:space="preserve"> стиля, содержания и формы исполняемого произведения; </w:t>
      </w:r>
      <w:r w:rsidR="0085063B" w:rsidRPr="00B51368">
        <w:rPr>
          <w:rFonts w:ascii="Times New Roman" w:hAnsi="Times New Roman" w:cs="Times New Roman"/>
          <w:sz w:val="28"/>
          <w:szCs w:val="28"/>
        </w:rPr>
        <w:t xml:space="preserve">научить </w:t>
      </w:r>
      <w:r w:rsidRPr="00B51368">
        <w:rPr>
          <w:rFonts w:ascii="Times New Roman" w:hAnsi="Times New Roman" w:cs="Times New Roman"/>
          <w:sz w:val="28"/>
          <w:szCs w:val="28"/>
        </w:rPr>
        <w:t>разнообрази</w:t>
      </w:r>
      <w:r w:rsidR="0085063B" w:rsidRPr="00B51368">
        <w:rPr>
          <w:rFonts w:ascii="Times New Roman" w:hAnsi="Times New Roman" w:cs="Times New Roman"/>
          <w:sz w:val="28"/>
          <w:szCs w:val="28"/>
        </w:rPr>
        <w:t>ю</w:t>
      </w:r>
      <w:r w:rsidRPr="00B51368">
        <w:rPr>
          <w:rFonts w:ascii="Times New Roman" w:hAnsi="Times New Roman" w:cs="Times New Roman"/>
          <w:sz w:val="28"/>
          <w:szCs w:val="28"/>
        </w:rPr>
        <w:t xml:space="preserve"> приёмов звукоизвлечения их соответстви</w:t>
      </w:r>
      <w:r w:rsidR="0085063B" w:rsidRPr="00B51368">
        <w:rPr>
          <w:rFonts w:ascii="Times New Roman" w:hAnsi="Times New Roman" w:cs="Times New Roman"/>
          <w:sz w:val="28"/>
          <w:szCs w:val="28"/>
        </w:rPr>
        <w:t>ю</w:t>
      </w:r>
      <w:r w:rsidRPr="00B51368">
        <w:rPr>
          <w:rFonts w:ascii="Times New Roman" w:hAnsi="Times New Roman" w:cs="Times New Roman"/>
          <w:sz w:val="28"/>
          <w:szCs w:val="28"/>
        </w:rPr>
        <w:t xml:space="preserve"> стилю, содержанию и форме произведения, акустике зала, особенностям инструмента; </w:t>
      </w:r>
      <w:r w:rsidR="0085063B" w:rsidRPr="00B51368">
        <w:rPr>
          <w:rFonts w:ascii="Times New Roman" w:hAnsi="Times New Roman" w:cs="Times New Roman"/>
          <w:sz w:val="28"/>
          <w:szCs w:val="28"/>
        </w:rPr>
        <w:t>о</w:t>
      </w:r>
      <w:r w:rsidRPr="00B51368">
        <w:rPr>
          <w:rFonts w:ascii="Times New Roman" w:hAnsi="Times New Roman" w:cs="Times New Roman"/>
          <w:sz w:val="28"/>
          <w:szCs w:val="28"/>
        </w:rPr>
        <w:t>рганиз</w:t>
      </w:r>
      <w:r w:rsidR="0085063B" w:rsidRPr="00B51368">
        <w:rPr>
          <w:rFonts w:ascii="Times New Roman" w:hAnsi="Times New Roman" w:cs="Times New Roman"/>
          <w:sz w:val="28"/>
          <w:szCs w:val="28"/>
        </w:rPr>
        <w:t>овать</w:t>
      </w:r>
      <w:r w:rsidRPr="00B51368">
        <w:rPr>
          <w:rFonts w:ascii="Times New Roman" w:hAnsi="Times New Roman" w:cs="Times New Roman"/>
          <w:sz w:val="28"/>
          <w:szCs w:val="28"/>
        </w:rPr>
        <w:t xml:space="preserve"> процесс исполнения во времени, выразительности ритма, понимани</w:t>
      </w:r>
      <w:r w:rsidR="0085063B" w:rsidRPr="00B51368">
        <w:rPr>
          <w:rFonts w:ascii="Times New Roman" w:hAnsi="Times New Roman" w:cs="Times New Roman"/>
          <w:sz w:val="28"/>
          <w:szCs w:val="28"/>
        </w:rPr>
        <w:t>ю</w:t>
      </w:r>
      <w:r w:rsidRPr="00B51368">
        <w:rPr>
          <w:rFonts w:ascii="Times New Roman" w:hAnsi="Times New Roman" w:cs="Times New Roman"/>
          <w:sz w:val="28"/>
          <w:szCs w:val="28"/>
        </w:rPr>
        <w:t xml:space="preserve"> закономерностей агогики</w:t>
      </w:r>
      <w:r w:rsidR="0085063B" w:rsidRPr="00B51368">
        <w:rPr>
          <w:rFonts w:ascii="Times New Roman" w:hAnsi="Times New Roman" w:cs="Times New Roman"/>
          <w:sz w:val="28"/>
          <w:szCs w:val="28"/>
        </w:rPr>
        <w:t>.</w:t>
      </w:r>
    </w:p>
    <w:p w:rsidR="00802833" w:rsidRPr="00B51368" w:rsidRDefault="0085063B" w:rsidP="00B5136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368">
        <w:rPr>
          <w:rFonts w:ascii="Times New Roman" w:hAnsi="Times New Roman" w:cs="Times New Roman"/>
          <w:sz w:val="28"/>
          <w:szCs w:val="28"/>
        </w:rPr>
        <w:t>Педагог должен способствовать выработке у будущего выпускника х</w:t>
      </w:r>
      <w:r w:rsidR="001565DD" w:rsidRPr="00B51368">
        <w:rPr>
          <w:rFonts w:ascii="Times New Roman" w:hAnsi="Times New Roman" w:cs="Times New Roman"/>
          <w:sz w:val="28"/>
          <w:szCs w:val="28"/>
        </w:rPr>
        <w:t>удожественн</w:t>
      </w:r>
      <w:r w:rsidRPr="00B51368">
        <w:rPr>
          <w:rFonts w:ascii="Times New Roman" w:hAnsi="Times New Roman" w:cs="Times New Roman"/>
          <w:sz w:val="28"/>
          <w:szCs w:val="28"/>
        </w:rPr>
        <w:t>ого</w:t>
      </w:r>
      <w:r w:rsidR="001565DD" w:rsidRPr="00B51368">
        <w:rPr>
          <w:rFonts w:ascii="Times New Roman" w:hAnsi="Times New Roman" w:cs="Times New Roman"/>
          <w:sz w:val="28"/>
          <w:szCs w:val="28"/>
        </w:rPr>
        <w:t xml:space="preserve"> вкус</w:t>
      </w:r>
      <w:r w:rsidRPr="00B51368">
        <w:rPr>
          <w:rFonts w:ascii="Times New Roman" w:hAnsi="Times New Roman" w:cs="Times New Roman"/>
          <w:sz w:val="28"/>
          <w:szCs w:val="28"/>
        </w:rPr>
        <w:t>а</w:t>
      </w:r>
      <w:r w:rsidR="001565DD" w:rsidRPr="00B51368">
        <w:rPr>
          <w:rFonts w:ascii="Times New Roman" w:hAnsi="Times New Roman" w:cs="Times New Roman"/>
          <w:sz w:val="28"/>
          <w:szCs w:val="28"/>
        </w:rPr>
        <w:t xml:space="preserve"> и культур</w:t>
      </w:r>
      <w:r w:rsidRPr="00B51368">
        <w:rPr>
          <w:rFonts w:ascii="Times New Roman" w:hAnsi="Times New Roman" w:cs="Times New Roman"/>
          <w:sz w:val="28"/>
          <w:szCs w:val="28"/>
        </w:rPr>
        <w:t>ы</w:t>
      </w:r>
      <w:r w:rsidR="001565DD" w:rsidRPr="00B51368">
        <w:rPr>
          <w:rFonts w:ascii="Times New Roman" w:hAnsi="Times New Roman" w:cs="Times New Roman"/>
          <w:sz w:val="28"/>
          <w:szCs w:val="28"/>
        </w:rPr>
        <w:t xml:space="preserve"> исполнения, знани</w:t>
      </w:r>
      <w:r w:rsidRPr="00B51368">
        <w:rPr>
          <w:rFonts w:ascii="Times New Roman" w:hAnsi="Times New Roman" w:cs="Times New Roman"/>
          <w:sz w:val="28"/>
          <w:szCs w:val="28"/>
        </w:rPr>
        <w:t>я</w:t>
      </w:r>
      <w:r w:rsidR="001565DD" w:rsidRPr="00B51368">
        <w:rPr>
          <w:rFonts w:ascii="Times New Roman" w:hAnsi="Times New Roman" w:cs="Times New Roman"/>
          <w:sz w:val="28"/>
          <w:szCs w:val="28"/>
        </w:rPr>
        <w:t xml:space="preserve"> исполнительских традиций</w:t>
      </w:r>
      <w:r w:rsidRPr="00B51368">
        <w:rPr>
          <w:rFonts w:ascii="Times New Roman" w:hAnsi="Times New Roman" w:cs="Times New Roman"/>
          <w:sz w:val="28"/>
          <w:szCs w:val="28"/>
        </w:rPr>
        <w:t xml:space="preserve"> и</w:t>
      </w:r>
      <w:r w:rsidR="001565DD" w:rsidRPr="00B51368">
        <w:rPr>
          <w:rFonts w:ascii="Times New Roman" w:hAnsi="Times New Roman" w:cs="Times New Roman"/>
          <w:sz w:val="28"/>
          <w:szCs w:val="28"/>
        </w:rPr>
        <w:t xml:space="preserve"> </w:t>
      </w:r>
      <w:r w:rsidRPr="00B51368">
        <w:rPr>
          <w:rFonts w:ascii="Times New Roman" w:hAnsi="Times New Roman" w:cs="Times New Roman"/>
          <w:sz w:val="28"/>
          <w:szCs w:val="28"/>
        </w:rPr>
        <w:t>точности</w:t>
      </w:r>
      <w:r w:rsidR="001565DD" w:rsidRPr="00B51368">
        <w:rPr>
          <w:rFonts w:ascii="Times New Roman" w:hAnsi="Times New Roman" w:cs="Times New Roman"/>
          <w:sz w:val="28"/>
          <w:szCs w:val="28"/>
        </w:rPr>
        <w:t xml:space="preserve"> прочтения и исполнения текста. </w:t>
      </w:r>
    </w:p>
    <w:p w:rsidR="001565DD" w:rsidRPr="00B51368" w:rsidRDefault="00802833" w:rsidP="00B5136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368">
        <w:rPr>
          <w:rFonts w:ascii="Times New Roman" w:hAnsi="Times New Roman" w:cs="Times New Roman"/>
          <w:sz w:val="28"/>
          <w:szCs w:val="28"/>
        </w:rPr>
        <w:t>Самостоятельная работа должна способствовать более глубокому освоению студентами специфики концертного исполнительства и концертной сценической практики. Преподавателю необходимо предусмотреть различные формы самостоятельной работы студентов и разработать комплекс заданий.</w:t>
      </w:r>
    </w:p>
    <w:p w:rsidR="00EE311B" w:rsidRPr="00B51368" w:rsidRDefault="00EE311B" w:rsidP="00B5136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368">
        <w:rPr>
          <w:rFonts w:ascii="Times New Roman" w:hAnsi="Times New Roman" w:cs="Times New Roman"/>
          <w:b/>
          <w:sz w:val="28"/>
          <w:szCs w:val="28"/>
        </w:rPr>
        <w:t>Методические рекомендации по организации</w:t>
      </w:r>
    </w:p>
    <w:p w:rsidR="00EE311B" w:rsidRPr="00B51368" w:rsidRDefault="00EE311B" w:rsidP="00B5136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368">
        <w:rPr>
          <w:rFonts w:ascii="Times New Roman" w:hAnsi="Times New Roman" w:cs="Times New Roman"/>
          <w:b/>
          <w:sz w:val="28"/>
          <w:szCs w:val="28"/>
        </w:rPr>
        <w:t>самостоятельной работы студентов</w:t>
      </w:r>
    </w:p>
    <w:p w:rsidR="00432234" w:rsidRPr="00B51368" w:rsidRDefault="00432234" w:rsidP="00B5136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368">
        <w:rPr>
          <w:rFonts w:ascii="Times New Roman" w:hAnsi="Times New Roman" w:cs="Times New Roman"/>
          <w:sz w:val="28"/>
          <w:szCs w:val="28"/>
        </w:rPr>
        <w:t xml:space="preserve">Исполнительство – практическая отрасль профессиональной деятельности, поэтому самое важное для исполнителя – уметь реализовывать весь свой профессиональный комплекс способностей, качеств мышления, знаний и умений на практике в процессе разучивания произведений программы и в исполнительской деятельности. </w:t>
      </w:r>
    </w:p>
    <w:p w:rsidR="00432234" w:rsidRPr="00B51368" w:rsidRDefault="00432234" w:rsidP="00B5136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368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Необходимым условием роста и совершенствования профессионального мастерства исполнителя является знание закономерностей исполнительского процесса, глубокое понимание их сущности и умение применить их к своей исполнительской индивидуальности. </w:t>
      </w:r>
    </w:p>
    <w:p w:rsidR="00474466" w:rsidRPr="00B51368" w:rsidRDefault="00432234" w:rsidP="00B5136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368">
        <w:rPr>
          <w:rFonts w:ascii="Times New Roman" w:hAnsi="Times New Roman" w:cs="Times New Roman"/>
          <w:sz w:val="28"/>
          <w:szCs w:val="28"/>
        </w:rPr>
        <w:t xml:space="preserve">Знания и навыки, полученные при прохождении преддипломной практики, используются при прохождении процедуры защиты выпускной квалификационной работы и в </w:t>
      </w:r>
      <w:r w:rsidR="00474466" w:rsidRPr="00B51368">
        <w:rPr>
          <w:rFonts w:ascii="Times New Roman" w:hAnsi="Times New Roman" w:cs="Times New Roman"/>
          <w:sz w:val="28"/>
          <w:szCs w:val="28"/>
        </w:rPr>
        <w:t xml:space="preserve">целом, </w:t>
      </w:r>
      <w:r w:rsidRPr="00B51368">
        <w:rPr>
          <w:rFonts w:ascii="Times New Roman" w:hAnsi="Times New Roman" w:cs="Times New Roman"/>
          <w:sz w:val="28"/>
          <w:szCs w:val="28"/>
        </w:rPr>
        <w:t>дальнейшей профессиональной деятельности выпускников</w:t>
      </w:r>
      <w:r w:rsidR="00474466" w:rsidRPr="00B513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2234" w:rsidRPr="00B51368" w:rsidRDefault="00474466" w:rsidP="00B5136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368">
        <w:rPr>
          <w:rFonts w:ascii="Times New Roman" w:hAnsi="Times New Roman" w:cs="Times New Roman"/>
          <w:sz w:val="28"/>
          <w:szCs w:val="28"/>
        </w:rPr>
        <w:t>Они</w:t>
      </w:r>
      <w:r w:rsidR="00432234" w:rsidRPr="00B51368">
        <w:rPr>
          <w:rFonts w:ascii="Times New Roman" w:hAnsi="Times New Roman" w:cs="Times New Roman"/>
          <w:sz w:val="28"/>
          <w:szCs w:val="28"/>
        </w:rPr>
        <w:t xml:space="preserve"> позволяют </w:t>
      </w:r>
      <w:r w:rsidRPr="00B51368">
        <w:rPr>
          <w:rFonts w:ascii="Times New Roman" w:hAnsi="Times New Roman" w:cs="Times New Roman"/>
          <w:sz w:val="28"/>
          <w:szCs w:val="28"/>
        </w:rPr>
        <w:t>студентам</w:t>
      </w:r>
      <w:r w:rsidR="00432234" w:rsidRPr="00B51368">
        <w:rPr>
          <w:rFonts w:ascii="Times New Roman" w:hAnsi="Times New Roman" w:cs="Times New Roman"/>
          <w:sz w:val="28"/>
          <w:szCs w:val="28"/>
        </w:rPr>
        <w:t xml:space="preserve"> составить более полное представление о важнейших художественных стилях эпохи, понять задачи, стоящие перед участниками различных музыкально-ансамблевых составов, соотнести свою деятельность с советами педагогов. </w:t>
      </w:r>
    </w:p>
    <w:p w:rsidR="00FF07C8" w:rsidRPr="00B51368" w:rsidRDefault="00FF07C8" w:rsidP="00B5136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368">
        <w:rPr>
          <w:rFonts w:ascii="Times New Roman" w:hAnsi="Times New Roman" w:cs="Times New Roman"/>
          <w:sz w:val="28"/>
          <w:szCs w:val="28"/>
        </w:rPr>
        <w:t>Также необходимо уметь использовать знания и навыки, полученные в процессе изучения всего учебного процесса  в области других предметов: гармонии, полифонии, анализа музыкальных форм, методики обучения игре на инструменте и всего компонента специальных дисциплин профессионального цикла.</w:t>
      </w:r>
    </w:p>
    <w:p w:rsidR="005E38DE" w:rsidRPr="002A48FA" w:rsidRDefault="005E38DE" w:rsidP="007455FE">
      <w:pPr>
        <w:spacing w:after="0" w:line="240" w:lineRule="auto"/>
        <w:ind w:left="-567" w:right="283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sectPr w:rsidR="005E38DE" w:rsidRPr="002A48FA" w:rsidSect="009A352F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A33" w:rsidRDefault="00336A33" w:rsidP="00535A88">
      <w:pPr>
        <w:spacing w:after="0" w:line="240" w:lineRule="auto"/>
      </w:pPr>
      <w:r>
        <w:separator/>
      </w:r>
    </w:p>
  </w:endnote>
  <w:endnote w:type="continuationSeparator" w:id="0">
    <w:p w:rsidR="00336A33" w:rsidRDefault="00336A33" w:rsidP="0053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2921703"/>
      <w:docPartObj>
        <w:docPartGallery w:val="Page Numbers (Bottom of Page)"/>
        <w:docPartUnique/>
      </w:docPartObj>
    </w:sdtPr>
    <w:sdtEndPr/>
    <w:sdtContent>
      <w:p w:rsidR="00BB57E4" w:rsidRDefault="00BB57E4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2C7">
          <w:rPr>
            <w:noProof/>
          </w:rPr>
          <w:t>2</w:t>
        </w:r>
        <w:r>
          <w:fldChar w:fldCharType="end"/>
        </w:r>
      </w:p>
    </w:sdtContent>
  </w:sdt>
  <w:p w:rsidR="00BB57E4" w:rsidRDefault="00BB57E4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A33" w:rsidRDefault="00336A33" w:rsidP="00535A88">
      <w:pPr>
        <w:spacing w:after="0" w:line="240" w:lineRule="auto"/>
      </w:pPr>
      <w:r>
        <w:separator/>
      </w:r>
    </w:p>
  </w:footnote>
  <w:footnote w:type="continuationSeparator" w:id="0">
    <w:p w:rsidR="00336A33" w:rsidRDefault="00336A33" w:rsidP="00535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702339"/>
      <w:docPartObj>
        <w:docPartGallery w:val="Page Numbers (Top of Page)"/>
        <w:docPartUnique/>
      </w:docPartObj>
    </w:sdtPr>
    <w:sdtEndPr/>
    <w:sdtContent>
      <w:p w:rsidR="00BB57E4" w:rsidRDefault="00BB57E4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2C7">
          <w:rPr>
            <w:noProof/>
          </w:rPr>
          <w:t>2</w:t>
        </w:r>
        <w:r>
          <w:fldChar w:fldCharType="end"/>
        </w:r>
      </w:p>
    </w:sdtContent>
  </w:sdt>
  <w:p w:rsidR="00BB57E4" w:rsidRDefault="00BB57E4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6FEC53C4"/>
    <w:name w:val="WW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436F04"/>
    <w:multiLevelType w:val="hybridMultilevel"/>
    <w:tmpl w:val="6E2CF57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0E476F85"/>
    <w:multiLevelType w:val="hybridMultilevel"/>
    <w:tmpl w:val="FE2ED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21BE2"/>
    <w:multiLevelType w:val="hybridMultilevel"/>
    <w:tmpl w:val="61C646B4"/>
    <w:lvl w:ilvl="0" w:tplc="1FF2D31C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66DBB"/>
    <w:multiLevelType w:val="hybridMultilevel"/>
    <w:tmpl w:val="FFA861E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497C85"/>
    <w:multiLevelType w:val="hybridMultilevel"/>
    <w:tmpl w:val="B81A6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54329"/>
    <w:multiLevelType w:val="hybridMultilevel"/>
    <w:tmpl w:val="73389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4382B"/>
    <w:multiLevelType w:val="hybridMultilevel"/>
    <w:tmpl w:val="15C8E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66790"/>
    <w:multiLevelType w:val="hybridMultilevel"/>
    <w:tmpl w:val="7C74D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11035"/>
    <w:multiLevelType w:val="hybridMultilevel"/>
    <w:tmpl w:val="FAA05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07597"/>
    <w:multiLevelType w:val="hybridMultilevel"/>
    <w:tmpl w:val="F3B2A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C680B"/>
    <w:multiLevelType w:val="hybridMultilevel"/>
    <w:tmpl w:val="79CE54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B867D6"/>
    <w:multiLevelType w:val="hybridMultilevel"/>
    <w:tmpl w:val="91B659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D23FF3"/>
    <w:multiLevelType w:val="hybridMultilevel"/>
    <w:tmpl w:val="2F46EC1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77D572B"/>
    <w:multiLevelType w:val="hybridMultilevel"/>
    <w:tmpl w:val="83CE09C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DED4169"/>
    <w:multiLevelType w:val="hybridMultilevel"/>
    <w:tmpl w:val="5B1E2B1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F0700D1"/>
    <w:multiLevelType w:val="hybridMultilevel"/>
    <w:tmpl w:val="F2E86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824C3"/>
    <w:multiLevelType w:val="hybridMultilevel"/>
    <w:tmpl w:val="94505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435FCB"/>
    <w:multiLevelType w:val="hybridMultilevel"/>
    <w:tmpl w:val="974CE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2148C5"/>
    <w:multiLevelType w:val="hybridMultilevel"/>
    <w:tmpl w:val="E208ED8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D854584"/>
    <w:multiLevelType w:val="hybridMultilevel"/>
    <w:tmpl w:val="50C86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2A5FF8"/>
    <w:multiLevelType w:val="hybridMultilevel"/>
    <w:tmpl w:val="D124E4AC"/>
    <w:lvl w:ilvl="0" w:tplc="04190001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3"/>
  </w:num>
  <w:num w:numId="4">
    <w:abstractNumId w:val="14"/>
  </w:num>
  <w:num w:numId="5">
    <w:abstractNumId w:val="4"/>
  </w:num>
  <w:num w:numId="6">
    <w:abstractNumId w:val="2"/>
  </w:num>
  <w:num w:numId="7">
    <w:abstractNumId w:val="10"/>
  </w:num>
  <w:num w:numId="8">
    <w:abstractNumId w:val="7"/>
  </w:num>
  <w:num w:numId="9">
    <w:abstractNumId w:val="9"/>
  </w:num>
  <w:num w:numId="10">
    <w:abstractNumId w:val="19"/>
  </w:num>
  <w:num w:numId="11">
    <w:abstractNumId w:val="8"/>
  </w:num>
  <w:num w:numId="12">
    <w:abstractNumId w:val="1"/>
  </w:num>
  <w:num w:numId="13">
    <w:abstractNumId w:val="15"/>
  </w:num>
  <w:num w:numId="14">
    <w:abstractNumId w:val="21"/>
  </w:num>
  <w:num w:numId="15">
    <w:abstractNumId w:val="16"/>
  </w:num>
  <w:num w:numId="16">
    <w:abstractNumId w:val="6"/>
  </w:num>
  <w:num w:numId="17">
    <w:abstractNumId w:val="18"/>
  </w:num>
  <w:num w:numId="18">
    <w:abstractNumId w:val="5"/>
  </w:num>
  <w:num w:numId="19">
    <w:abstractNumId w:val="13"/>
  </w:num>
  <w:num w:numId="20">
    <w:abstractNumId w:val="17"/>
  </w:num>
  <w:num w:numId="21">
    <w:abstractNumId w:val="11"/>
  </w:num>
  <w:num w:numId="22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12"/>
    <w:rsid w:val="00016206"/>
    <w:rsid w:val="00021DCA"/>
    <w:rsid w:val="00052331"/>
    <w:rsid w:val="00062505"/>
    <w:rsid w:val="00062836"/>
    <w:rsid w:val="0006355A"/>
    <w:rsid w:val="00075496"/>
    <w:rsid w:val="00092903"/>
    <w:rsid w:val="000A523F"/>
    <w:rsid w:val="000A531D"/>
    <w:rsid w:val="000B7693"/>
    <w:rsid w:val="000B7BE6"/>
    <w:rsid w:val="000C3B36"/>
    <w:rsid w:val="000D14CE"/>
    <w:rsid w:val="000F3C32"/>
    <w:rsid w:val="001072AD"/>
    <w:rsid w:val="00113B26"/>
    <w:rsid w:val="00116C8C"/>
    <w:rsid w:val="001176D3"/>
    <w:rsid w:val="0012044F"/>
    <w:rsid w:val="00121AD3"/>
    <w:rsid w:val="00130452"/>
    <w:rsid w:val="001347AF"/>
    <w:rsid w:val="001360F9"/>
    <w:rsid w:val="001370A7"/>
    <w:rsid w:val="00145A69"/>
    <w:rsid w:val="00152B0E"/>
    <w:rsid w:val="001565DD"/>
    <w:rsid w:val="00156AB3"/>
    <w:rsid w:val="00156E6A"/>
    <w:rsid w:val="00162A5D"/>
    <w:rsid w:val="00162DB2"/>
    <w:rsid w:val="00163CD8"/>
    <w:rsid w:val="00186E42"/>
    <w:rsid w:val="00190FF6"/>
    <w:rsid w:val="001A2DE5"/>
    <w:rsid w:val="001A564C"/>
    <w:rsid w:val="001A5B35"/>
    <w:rsid w:val="001A6D55"/>
    <w:rsid w:val="001B1287"/>
    <w:rsid w:val="001B16C8"/>
    <w:rsid w:val="001C64FD"/>
    <w:rsid w:val="001D21E4"/>
    <w:rsid w:val="001F42D8"/>
    <w:rsid w:val="00205E53"/>
    <w:rsid w:val="002069F1"/>
    <w:rsid w:val="00210A44"/>
    <w:rsid w:val="002121CC"/>
    <w:rsid w:val="00227262"/>
    <w:rsid w:val="00237440"/>
    <w:rsid w:val="00242086"/>
    <w:rsid w:val="002477D6"/>
    <w:rsid w:val="00273858"/>
    <w:rsid w:val="002749ED"/>
    <w:rsid w:val="002865F4"/>
    <w:rsid w:val="002A4B22"/>
    <w:rsid w:val="002B5571"/>
    <w:rsid w:val="002B6F05"/>
    <w:rsid w:val="002D3215"/>
    <w:rsid w:val="002D45EB"/>
    <w:rsid w:val="002D66F4"/>
    <w:rsid w:val="002E4AE3"/>
    <w:rsid w:val="002F19FB"/>
    <w:rsid w:val="002F4B1D"/>
    <w:rsid w:val="002F6F8A"/>
    <w:rsid w:val="003000F0"/>
    <w:rsid w:val="00315F37"/>
    <w:rsid w:val="0031779E"/>
    <w:rsid w:val="00327A82"/>
    <w:rsid w:val="003351A6"/>
    <w:rsid w:val="00336A33"/>
    <w:rsid w:val="00340F94"/>
    <w:rsid w:val="00342944"/>
    <w:rsid w:val="0034398A"/>
    <w:rsid w:val="00346AC1"/>
    <w:rsid w:val="003524F9"/>
    <w:rsid w:val="003549E7"/>
    <w:rsid w:val="003701F7"/>
    <w:rsid w:val="00371129"/>
    <w:rsid w:val="00377637"/>
    <w:rsid w:val="00386494"/>
    <w:rsid w:val="00387C78"/>
    <w:rsid w:val="00394E3D"/>
    <w:rsid w:val="003A082D"/>
    <w:rsid w:val="003A5340"/>
    <w:rsid w:val="003C756A"/>
    <w:rsid w:val="003D6606"/>
    <w:rsid w:val="003F3F61"/>
    <w:rsid w:val="003F6D5F"/>
    <w:rsid w:val="00414F06"/>
    <w:rsid w:val="00415BFF"/>
    <w:rsid w:val="00416B04"/>
    <w:rsid w:val="00424005"/>
    <w:rsid w:val="00432234"/>
    <w:rsid w:val="00435D05"/>
    <w:rsid w:val="00453293"/>
    <w:rsid w:val="004617AD"/>
    <w:rsid w:val="00465F0C"/>
    <w:rsid w:val="00474466"/>
    <w:rsid w:val="00480CC5"/>
    <w:rsid w:val="004816E3"/>
    <w:rsid w:val="00483A33"/>
    <w:rsid w:val="004B2ED4"/>
    <w:rsid w:val="004B4496"/>
    <w:rsid w:val="00500C02"/>
    <w:rsid w:val="00535A88"/>
    <w:rsid w:val="00541B52"/>
    <w:rsid w:val="0054405A"/>
    <w:rsid w:val="00553A66"/>
    <w:rsid w:val="00570CFF"/>
    <w:rsid w:val="00573FA8"/>
    <w:rsid w:val="0057655F"/>
    <w:rsid w:val="005804EE"/>
    <w:rsid w:val="00585C18"/>
    <w:rsid w:val="005925F2"/>
    <w:rsid w:val="00596BAD"/>
    <w:rsid w:val="00597FDA"/>
    <w:rsid w:val="005A20E6"/>
    <w:rsid w:val="005A3E28"/>
    <w:rsid w:val="005B0231"/>
    <w:rsid w:val="005B5A46"/>
    <w:rsid w:val="005B5D5B"/>
    <w:rsid w:val="005C7F52"/>
    <w:rsid w:val="005D66E8"/>
    <w:rsid w:val="005E38DE"/>
    <w:rsid w:val="005F141A"/>
    <w:rsid w:val="0061647B"/>
    <w:rsid w:val="00621A55"/>
    <w:rsid w:val="00625CD6"/>
    <w:rsid w:val="00626CD9"/>
    <w:rsid w:val="00642DC9"/>
    <w:rsid w:val="006433B0"/>
    <w:rsid w:val="00647DE8"/>
    <w:rsid w:val="006539BC"/>
    <w:rsid w:val="00662184"/>
    <w:rsid w:val="006659DF"/>
    <w:rsid w:val="006675B2"/>
    <w:rsid w:val="00670214"/>
    <w:rsid w:val="006709A6"/>
    <w:rsid w:val="006738E3"/>
    <w:rsid w:val="00674719"/>
    <w:rsid w:val="00694A5E"/>
    <w:rsid w:val="00695AC1"/>
    <w:rsid w:val="00696A53"/>
    <w:rsid w:val="006A6520"/>
    <w:rsid w:val="006B029B"/>
    <w:rsid w:val="006D215B"/>
    <w:rsid w:val="006D383B"/>
    <w:rsid w:val="006E095A"/>
    <w:rsid w:val="006E54E5"/>
    <w:rsid w:val="006F2FB7"/>
    <w:rsid w:val="006F60A3"/>
    <w:rsid w:val="00702990"/>
    <w:rsid w:val="007061B8"/>
    <w:rsid w:val="00714961"/>
    <w:rsid w:val="00735091"/>
    <w:rsid w:val="007356E4"/>
    <w:rsid w:val="007379E5"/>
    <w:rsid w:val="007455FE"/>
    <w:rsid w:val="00746AB2"/>
    <w:rsid w:val="00774293"/>
    <w:rsid w:val="007743F7"/>
    <w:rsid w:val="00780AD1"/>
    <w:rsid w:val="00783F2B"/>
    <w:rsid w:val="00785896"/>
    <w:rsid w:val="00794CF1"/>
    <w:rsid w:val="007A1242"/>
    <w:rsid w:val="007A422F"/>
    <w:rsid w:val="007C5BDD"/>
    <w:rsid w:val="007E431C"/>
    <w:rsid w:val="007F5931"/>
    <w:rsid w:val="00802833"/>
    <w:rsid w:val="0080350B"/>
    <w:rsid w:val="0082100E"/>
    <w:rsid w:val="0082528C"/>
    <w:rsid w:val="00831DF0"/>
    <w:rsid w:val="00832A04"/>
    <w:rsid w:val="0083536F"/>
    <w:rsid w:val="008354EB"/>
    <w:rsid w:val="008417B5"/>
    <w:rsid w:val="00843796"/>
    <w:rsid w:val="0084549B"/>
    <w:rsid w:val="008477B9"/>
    <w:rsid w:val="0085063B"/>
    <w:rsid w:val="008509D4"/>
    <w:rsid w:val="008517D9"/>
    <w:rsid w:val="0086021E"/>
    <w:rsid w:val="00862E1A"/>
    <w:rsid w:val="00865202"/>
    <w:rsid w:val="00865B25"/>
    <w:rsid w:val="00881654"/>
    <w:rsid w:val="0088251A"/>
    <w:rsid w:val="00886866"/>
    <w:rsid w:val="008A3489"/>
    <w:rsid w:val="008D12EC"/>
    <w:rsid w:val="00907863"/>
    <w:rsid w:val="00910D3F"/>
    <w:rsid w:val="00912546"/>
    <w:rsid w:val="00917FCB"/>
    <w:rsid w:val="0092035F"/>
    <w:rsid w:val="00935D58"/>
    <w:rsid w:val="0093610C"/>
    <w:rsid w:val="0095158A"/>
    <w:rsid w:val="00954482"/>
    <w:rsid w:val="0096789E"/>
    <w:rsid w:val="00981A7A"/>
    <w:rsid w:val="00983CE1"/>
    <w:rsid w:val="009972BA"/>
    <w:rsid w:val="009A352F"/>
    <w:rsid w:val="009A4418"/>
    <w:rsid w:val="009A6FDD"/>
    <w:rsid w:val="009B1C38"/>
    <w:rsid w:val="009B2EEA"/>
    <w:rsid w:val="009B4C52"/>
    <w:rsid w:val="009B6FB8"/>
    <w:rsid w:val="009B7B8A"/>
    <w:rsid w:val="009D0F5F"/>
    <w:rsid w:val="009E6427"/>
    <w:rsid w:val="009F2C58"/>
    <w:rsid w:val="00A02069"/>
    <w:rsid w:val="00A16D77"/>
    <w:rsid w:val="00A17B42"/>
    <w:rsid w:val="00A27B7E"/>
    <w:rsid w:val="00A31D81"/>
    <w:rsid w:val="00A3407D"/>
    <w:rsid w:val="00A34F14"/>
    <w:rsid w:val="00A432A0"/>
    <w:rsid w:val="00A56D42"/>
    <w:rsid w:val="00A65D97"/>
    <w:rsid w:val="00A7527E"/>
    <w:rsid w:val="00A76DD1"/>
    <w:rsid w:val="00AB29A4"/>
    <w:rsid w:val="00AB62C7"/>
    <w:rsid w:val="00AC76C7"/>
    <w:rsid w:val="00AD2D73"/>
    <w:rsid w:val="00AD4DBA"/>
    <w:rsid w:val="00AD65DD"/>
    <w:rsid w:val="00AF410B"/>
    <w:rsid w:val="00AF42D1"/>
    <w:rsid w:val="00AF75EF"/>
    <w:rsid w:val="00B106A5"/>
    <w:rsid w:val="00B174A2"/>
    <w:rsid w:val="00B20AAE"/>
    <w:rsid w:val="00B234C2"/>
    <w:rsid w:val="00B2733C"/>
    <w:rsid w:val="00B41734"/>
    <w:rsid w:val="00B44D63"/>
    <w:rsid w:val="00B46CD1"/>
    <w:rsid w:val="00B475C4"/>
    <w:rsid w:val="00B51368"/>
    <w:rsid w:val="00B53E09"/>
    <w:rsid w:val="00B6569F"/>
    <w:rsid w:val="00B66D9C"/>
    <w:rsid w:val="00B70C54"/>
    <w:rsid w:val="00B74805"/>
    <w:rsid w:val="00BA7727"/>
    <w:rsid w:val="00BB0E1A"/>
    <w:rsid w:val="00BB57E4"/>
    <w:rsid w:val="00BD19FA"/>
    <w:rsid w:val="00BD7935"/>
    <w:rsid w:val="00BD7F6D"/>
    <w:rsid w:val="00BE18D8"/>
    <w:rsid w:val="00BF2B82"/>
    <w:rsid w:val="00BF2F8E"/>
    <w:rsid w:val="00C04059"/>
    <w:rsid w:val="00C054F2"/>
    <w:rsid w:val="00C22012"/>
    <w:rsid w:val="00C24053"/>
    <w:rsid w:val="00C34450"/>
    <w:rsid w:val="00C41CB6"/>
    <w:rsid w:val="00C74277"/>
    <w:rsid w:val="00C81A2E"/>
    <w:rsid w:val="00C82D77"/>
    <w:rsid w:val="00C84BDB"/>
    <w:rsid w:val="00C9755A"/>
    <w:rsid w:val="00CA0E10"/>
    <w:rsid w:val="00CA0EA0"/>
    <w:rsid w:val="00CB617E"/>
    <w:rsid w:val="00CC3839"/>
    <w:rsid w:val="00CD0A35"/>
    <w:rsid w:val="00CD2744"/>
    <w:rsid w:val="00CE22E9"/>
    <w:rsid w:val="00CE58D8"/>
    <w:rsid w:val="00CF51F3"/>
    <w:rsid w:val="00D03870"/>
    <w:rsid w:val="00D0401F"/>
    <w:rsid w:val="00D12BB2"/>
    <w:rsid w:val="00D13876"/>
    <w:rsid w:val="00D146D9"/>
    <w:rsid w:val="00D42673"/>
    <w:rsid w:val="00D441BA"/>
    <w:rsid w:val="00D62D5E"/>
    <w:rsid w:val="00D7577F"/>
    <w:rsid w:val="00D86A69"/>
    <w:rsid w:val="00D92682"/>
    <w:rsid w:val="00DA4C49"/>
    <w:rsid w:val="00DA4E16"/>
    <w:rsid w:val="00DA4EC2"/>
    <w:rsid w:val="00DB65EF"/>
    <w:rsid w:val="00DB68D1"/>
    <w:rsid w:val="00DB7916"/>
    <w:rsid w:val="00DC10D9"/>
    <w:rsid w:val="00DC2172"/>
    <w:rsid w:val="00DC55C1"/>
    <w:rsid w:val="00DD6FCC"/>
    <w:rsid w:val="00DE0A92"/>
    <w:rsid w:val="00DF1FCA"/>
    <w:rsid w:val="00E10CB5"/>
    <w:rsid w:val="00E13DCB"/>
    <w:rsid w:val="00E20D12"/>
    <w:rsid w:val="00E23A9A"/>
    <w:rsid w:val="00E2729A"/>
    <w:rsid w:val="00E30CDA"/>
    <w:rsid w:val="00E410AF"/>
    <w:rsid w:val="00E609DD"/>
    <w:rsid w:val="00E61FBC"/>
    <w:rsid w:val="00E70E9F"/>
    <w:rsid w:val="00E84E5B"/>
    <w:rsid w:val="00E87324"/>
    <w:rsid w:val="00E8796B"/>
    <w:rsid w:val="00E90E63"/>
    <w:rsid w:val="00E9145D"/>
    <w:rsid w:val="00E9373F"/>
    <w:rsid w:val="00E93A49"/>
    <w:rsid w:val="00EA647A"/>
    <w:rsid w:val="00EB3CBC"/>
    <w:rsid w:val="00EB4B99"/>
    <w:rsid w:val="00EC5F3D"/>
    <w:rsid w:val="00ED198C"/>
    <w:rsid w:val="00EE311B"/>
    <w:rsid w:val="00EE3D37"/>
    <w:rsid w:val="00EF64FC"/>
    <w:rsid w:val="00EF77F7"/>
    <w:rsid w:val="00F02B27"/>
    <w:rsid w:val="00F236FE"/>
    <w:rsid w:val="00F25C8F"/>
    <w:rsid w:val="00F33403"/>
    <w:rsid w:val="00F363A7"/>
    <w:rsid w:val="00F4235E"/>
    <w:rsid w:val="00F47311"/>
    <w:rsid w:val="00F50A5D"/>
    <w:rsid w:val="00F54ADE"/>
    <w:rsid w:val="00F612B5"/>
    <w:rsid w:val="00F656B9"/>
    <w:rsid w:val="00F67B23"/>
    <w:rsid w:val="00F710EE"/>
    <w:rsid w:val="00F7695F"/>
    <w:rsid w:val="00F77735"/>
    <w:rsid w:val="00F80EBD"/>
    <w:rsid w:val="00F81A05"/>
    <w:rsid w:val="00F85026"/>
    <w:rsid w:val="00F9038B"/>
    <w:rsid w:val="00F91DE8"/>
    <w:rsid w:val="00F95E70"/>
    <w:rsid w:val="00FA736E"/>
    <w:rsid w:val="00FB3F83"/>
    <w:rsid w:val="00FC3021"/>
    <w:rsid w:val="00FE3851"/>
    <w:rsid w:val="00FF07C8"/>
    <w:rsid w:val="00FF6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FFBB85"/>
  <w15:docId w15:val="{CB6E6092-CF1C-4410-9DA6-29D7DFB69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9FB"/>
  </w:style>
  <w:style w:type="paragraph" w:styleId="1">
    <w:name w:val="heading 1"/>
    <w:basedOn w:val="a"/>
    <w:next w:val="a"/>
    <w:link w:val="10"/>
    <w:uiPriority w:val="9"/>
    <w:qFormat/>
    <w:rsid w:val="002F19F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2F19F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19F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9F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19F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19F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19F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19F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19F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F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F19FB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4">
    <w:name w:val="No Spacing"/>
    <w:basedOn w:val="a"/>
    <w:uiPriority w:val="1"/>
    <w:qFormat/>
    <w:rsid w:val="002F19FB"/>
    <w:pPr>
      <w:spacing w:after="0" w:line="240" w:lineRule="auto"/>
    </w:pPr>
  </w:style>
  <w:style w:type="character" w:customStyle="1" w:styleId="21">
    <w:name w:val="Заголовок 2 Знак"/>
    <w:basedOn w:val="a0"/>
    <w:link w:val="20"/>
    <w:uiPriority w:val="9"/>
    <w:rsid w:val="002F19F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F19FB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F19F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2F19F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2F19F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2F19F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2F19F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F19F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19F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2F19F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2F19F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F19F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9">
    <w:name w:val="Strong"/>
    <w:uiPriority w:val="22"/>
    <w:qFormat/>
    <w:rsid w:val="002F19FB"/>
    <w:rPr>
      <w:b/>
      <w:bCs/>
    </w:rPr>
  </w:style>
  <w:style w:type="character" w:styleId="aa">
    <w:name w:val="Emphasis"/>
    <w:uiPriority w:val="20"/>
    <w:qFormat/>
    <w:rsid w:val="002F19F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22">
    <w:name w:val="Quote"/>
    <w:basedOn w:val="a"/>
    <w:next w:val="a"/>
    <w:link w:val="23"/>
    <w:uiPriority w:val="29"/>
    <w:qFormat/>
    <w:rsid w:val="002F19FB"/>
    <w:pPr>
      <w:spacing w:before="200" w:after="0"/>
      <w:ind w:left="360" w:right="360"/>
    </w:pPr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2F19F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F19F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F19FB"/>
    <w:rPr>
      <w:b/>
      <w:bCs/>
      <w:i/>
      <w:iCs/>
    </w:rPr>
  </w:style>
  <w:style w:type="character" w:styleId="ad">
    <w:name w:val="Subtle Emphasis"/>
    <w:uiPriority w:val="19"/>
    <w:qFormat/>
    <w:rsid w:val="002F19FB"/>
    <w:rPr>
      <w:i/>
      <w:iCs/>
    </w:rPr>
  </w:style>
  <w:style w:type="character" w:styleId="ae">
    <w:name w:val="Intense Emphasis"/>
    <w:uiPriority w:val="21"/>
    <w:qFormat/>
    <w:rsid w:val="002F19FB"/>
    <w:rPr>
      <w:b/>
      <w:bCs/>
    </w:rPr>
  </w:style>
  <w:style w:type="character" w:styleId="af">
    <w:name w:val="Subtle Reference"/>
    <w:uiPriority w:val="31"/>
    <w:qFormat/>
    <w:rsid w:val="002F19FB"/>
    <w:rPr>
      <w:smallCaps/>
    </w:rPr>
  </w:style>
  <w:style w:type="character" w:styleId="af0">
    <w:name w:val="Intense Reference"/>
    <w:uiPriority w:val="32"/>
    <w:qFormat/>
    <w:rsid w:val="002F19FB"/>
    <w:rPr>
      <w:smallCaps/>
      <w:spacing w:val="5"/>
      <w:u w:val="single"/>
    </w:rPr>
  </w:style>
  <w:style w:type="character" w:styleId="af1">
    <w:name w:val="Book Title"/>
    <w:uiPriority w:val="33"/>
    <w:qFormat/>
    <w:rsid w:val="002F19F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F19FB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D42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535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535A88"/>
  </w:style>
  <w:style w:type="paragraph" w:styleId="af6">
    <w:name w:val="footer"/>
    <w:basedOn w:val="a"/>
    <w:link w:val="af7"/>
    <w:uiPriority w:val="99"/>
    <w:unhideWhenUsed/>
    <w:rsid w:val="00535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535A88"/>
  </w:style>
  <w:style w:type="paragraph" w:styleId="af8">
    <w:name w:val="Body Text"/>
    <w:basedOn w:val="a"/>
    <w:link w:val="af9"/>
    <w:uiPriority w:val="99"/>
    <w:unhideWhenUsed/>
    <w:rsid w:val="00C054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Основной текст Знак"/>
    <w:basedOn w:val="a0"/>
    <w:link w:val="af8"/>
    <w:uiPriority w:val="99"/>
    <w:rsid w:val="00C054F2"/>
    <w:rPr>
      <w:rFonts w:ascii="Times New Roman" w:eastAsia="Times New Roman" w:hAnsi="Times New Roman" w:cs="Times New Roman"/>
      <w:sz w:val="24"/>
      <w:szCs w:val="24"/>
    </w:rPr>
  </w:style>
  <w:style w:type="character" w:customStyle="1" w:styleId="311">
    <w:name w:val="Заголовок №3 + 11"/>
    <w:aliases w:val="5 pt,Основной текст + 11"/>
    <w:uiPriority w:val="99"/>
    <w:rsid w:val="00C054F2"/>
    <w:rPr>
      <w:spacing w:val="0"/>
      <w:sz w:val="23"/>
      <w:szCs w:val="23"/>
      <w:lang w:bidi="ar-SA"/>
    </w:rPr>
  </w:style>
  <w:style w:type="paragraph" w:styleId="2">
    <w:name w:val="List Bullet 2"/>
    <w:basedOn w:val="a"/>
    <w:rsid w:val="00C054F2"/>
    <w:pPr>
      <w:numPr>
        <w:numId w:val="1"/>
      </w:numPr>
      <w:tabs>
        <w:tab w:val="num" w:pos="-1307"/>
      </w:tabs>
      <w:spacing w:after="0" w:line="240" w:lineRule="auto"/>
      <w:ind w:left="-1307"/>
    </w:pPr>
    <w:rPr>
      <w:rFonts w:ascii="Arial" w:eastAsia="Times New Roman" w:hAnsi="Arial" w:cs="Arial"/>
      <w:sz w:val="24"/>
      <w:szCs w:val="24"/>
    </w:rPr>
  </w:style>
  <w:style w:type="paragraph" w:styleId="24">
    <w:name w:val="Body Text Indent 2"/>
    <w:basedOn w:val="a"/>
    <w:link w:val="25"/>
    <w:uiPriority w:val="99"/>
    <w:semiHidden/>
    <w:unhideWhenUsed/>
    <w:rsid w:val="00C054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C054F2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Заголовок №3"/>
    <w:basedOn w:val="a"/>
    <w:rsid w:val="00C054F2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115pt">
    <w:name w:val="Заголовок №3 + 11;5 pt"/>
    <w:rsid w:val="00C054F2"/>
    <w:rPr>
      <w:spacing w:val="0"/>
      <w:sz w:val="23"/>
      <w:szCs w:val="23"/>
      <w:lang w:bidi="ar-SA"/>
    </w:rPr>
  </w:style>
  <w:style w:type="paragraph" w:customStyle="1" w:styleId="11">
    <w:name w:val="Основной текст1"/>
    <w:basedOn w:val="a"/>
    <w:link w:val="afa"/>
    <w:rsid w:val="001370A7"/>
    <w:pPr>
      <w:shd w:val="clear" w:color="auto" w:fill="FFFFFF"/>
      <w:spacing w:before="300" w:after="0" w:line="480" w:lineRule="exact"/>
      <w:ind w:hanging="68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2">
    <w:name w:val="Заголовок №3 + Не полужирный"/>
    <w:rsid w:val="001370A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61">
    <w:name w:val="Основной текст (6)"/>
    <w:basedOn w:val="a"/>
    <w:rsid w:val="001370A7"/>
    <w:pPr>
      <w:shd w:val="clear" w:color="auto" w:fill="FFFFFF"/>
      <w:spacing w:after="60" w:line="0" w:lineRule="atLeast"/>
    </w:pPr>
    <w:rPr>
      <w:rFonts w:ascii="Calibri" w:eastAsia="Calibri" w:hAnsi="Calibri" w:cs="Times New Roman"/>
      <w:sz w:val="27"/>
      <w:szCs w:val="27"/>
      <w:lang w:eastAsia="en-US"/>
    </w:rPr>
  </w:style>
  <w:style w:type="character" w:customStyle="1" w:styleId="62">
    <w:name w:val="Основной текст (6) + Не полужирный"/>
    <w:rsid w:val="001370A7"/>
    <w:rPr>
      <w:b/>
      <w:bCs/>
      <w:spacing w:val="0"/>
      <w:sz w:val="27"/>
      <w:szCs w:val="27"/>
      <w:shd w:val="clear" w:color="auto" w:fill="FFFFFF"/>
    </w:rPr>
  </w:style>
  <w:style w:type="character" w:customStyle="1" w:styleId="afb">
    <w:name w:val="Основной текст + Курсив"/>
    <w:uiPriority w:val="99"/>
    <w:rsid w:val="001370A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styleId="33">
    <w:name w:val="Body Text 3"/>
    <w:basedOn w:val="a"/>
    <w:link w:val="34"/>
    <w:uiPriority w:val="99"/>
    <w:semiHidden/>
    <w:unhideWhenUsed/>
    <w:rsid w:val="001370A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1370A7"/>
    <w:rPr>
      <w:rFonts w:ascii="Times New Roman" w:eastAsia="Times New Roman" w:hAnsi="Times New Roman" w:cs="Times New Roman"/>
      <w:sz w:val="16"/>
      <w:szCs w:val="16"/>
    </w:rPr>
  </w:style>
  <w:style w:type="character" w:customStyle="1" w:styleId="26">
    <w:name w:val="Основной текст (2)_"/>
    <w:basedOn w:val="a0"/>
    <w:link w:val="210"/>
    <w:uiPriority w:val="99"/>
    <w:locked/>
    <w:rsid w:val="008509D4"/>
    <w:rPr>
      <w:rFonts w:ascii="Verdana" w:hAnsi="Verdana" w:cs="Verdana"/>
      <w:b/>
      <w:bCs/>
      <w:sz w:val="17"/>
      <w:szCs w:val="17"/>
      <w:shd w:val="clear" w:color="auto" w:fill="FFFFFF"/>
    </w:rPr>
  </w:style>
  <w:style w:type="character" w:customStyle="1" w:styleId="27">
    <w:name w:val="Основной текст (2)"/>
    <w:basedOn w:val="26"/>
    <w:uiPriority w:val="99"/>
    <w:rsid w:val="008509D4"/>
    <w:rPr>
      <w:rFonts w:ascii="Verdana" w:hAnsi="Verdana" w:cs="Verdana"/>
      <w:b/>
      <w:bCs/>
      <w:sz w:val="17"/>
      <w:szCs w:val="17"/>
      <w:shd w:val="clear" w:color="auto" w:fill="FFFFFF"/>
    </w:rPr>
  </w:style>
  <w:style w:type="paragraph" w:customStyle="1" w:styleId="210">
    <w:name w:val="Основной текст (2)1"/>
    <w:basedOn w:val="a"/>
    <w:link w:val="26"/>
    <w:uiPriority w:val="99"/>
    <w:rsid w:val="008509D4"/>
    <w:pPr>
      <w:widowControl w:val="0"/>
      <w:shd w:val="clear" w:color="auto" w:fill="FFFFFF"/>
      <w:spacing w:before="540" w:after="780" w:line="240" w:lineRule="atLeast"/>
      <w:jc w:val="center"/>
    </w:pPr>
    <w:rPr>
      <w:rFonts w:ascii="Verdana" w:hAnsi="Verdana" w:cs="Verdana"/>
      <w:b/>
      <w:bCs/>
      <w:sz w:val="17"/>
      <w:szCs w:val="17"/>
    </w:rPr>
  </w:style>
  <w:style w:type="character" w:customStyle="1" w:styleId="28">
    <w:name w:val="Основной текст (2) + Не полужирный"/>
    <w:basedOn w:val="26"/>
    <w:uiPriority w:val="99"/>
    <w:rsid w:val="008509D4"/>
    <w:rPr>
      <w:rFonts w:ascii="Verdana" w:hAnsi="Verdana" w:cs="Verdana"/>
      <w:b w:val="0"/>
      <w:bCs w:val="0"/>
      <w:sz w:val="17"/>
      <w:szCs w:val="17"/>
      <w:u w:val="none"/>
      <w:shd w:val="clear" w:color="auto" w:fill="FFFFFF"/>
    </w:rPr>
  </w:style>
  <w:style w:type="character" w:customStyle="1" w:styleId="220">
    <w:name w:val="Основной текст (2)2"/>
    <w:basedOn w:val="26"/>
    <w:uiPriority w:val="99"/>
    <w:rsid w:val="008509D4"/>
    <w:rPr>
      <w:rFonts w:ascii="Verdana" w:hAnsi="Verdana" w:cs="Verdana"/>
      <w:b/>
      <w:bCs/>
      <w:sz w:val="17"/>
      <w:szCs w:val="17"/>
      <w:u w:val="none"/>
      <w:shd w:val="clear" w:color="auto" w:fill="FFFFFF"/>
    </w:rPr>
  </w:style>
  <w:style w:type="character" w:customStyle="1" w:styleId="12">
    <w:name w:val="Основной текст Знак1"/>
    <w:basedOn w:val="a0"/>
    <w:uiPriority w:val="99"/>
    <w:locked/>
    <w:rsid w:val="002F4B1D"/>
    <w:rPr>
      <w:rFonts w:ascii="Verdana" w:hAnsi="Verdana" w:cs="Verdana"/>
      <w:sz w:val="17"/>
      <w:szCs w:val="17"/>
      <w:u w:val="none"/>
    </w:rPr>
  </w:style>
  <w:style w:type="character" w:customStyle="1" w:styleId="29">
    <w:name w:val="Основной текст (2) + Не курсив"/>
    <w:basedOn w:val="26"/>
    <w:uiPriority w:val="99"/>
    <w:rsid w:val="002F4B1D"/>
    <w:rPr>
      <w:rFonts w:ascii="Sylfaen" w:hAnsi="Sylfaen" w:cs="Sylfaen"/>
      <w:b/>
      <w:bCs/>
      <w:i w:val="0"/>
      <w:iCs w:val="0"/>
      <w:sz w:val="21"/>
      <w:szCs w:val="21"/>
      <w:u w:val="none"/>
      <w:shd w:val="clear" w:color="auto" w:fill="FFFFFF"/>
    </w:rPr>
  </w:style>
  <w:style w:type="paragraph" w:styleId="afc">
    <w:name w:val="Balloon Text"/>
    <w:basedOn w:val="a"/>
    <w:link w:val="afd"/>
    <w:uiPriority w:val="99"/>
    <w:semiHidden/>
    <w:unhideWhenUsed/>
    <w:rsid w:val="0042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424005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99"/>
    <w:rsid w:val="007A1242"/>
    <w:pPr>
      <w:spacing w:after="0" w:line="240" w:lineRule="auto"/>
    </w:pPr>
    <w:rPr>
      <w:rFonts w:ascii="Times New Roman" w:eastAsia="MS Mincho" w:hAnsi="Times New Roman" w:cs="Times New Roman"/>
      <w:sz w:val="24"/>
    </w:rPr>
  </w:style>
  <w:style w:type="character" w:customStyle="1" w:styleId="63">
    <w:name w:val="Основной текст (6)_"/>
    <w:link w:val="610"/>
    <w:uiPriority w:val="99"/>
    <w:locked/>
    <w:rsid w:val="006539B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610">
    <w:name w:val="Основной текст (6)1"/>
    <w:basedOn w:val="a"/>
    <w:link w:val="63"/>
    <w:uiPriority w:val="99"/>
    <w:rsid w:val="006539BC"/>
    <w:pPr>
      <w:widowControl w:val="0"/>
      <w:shd w:val="clear" w:color="auto" w:fill="FFFFFF"/>
      <w:spacing w:after="0" w:line="269" w:lineRule="exact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fa">
    <w:name w:val="Основной текст_"/>
    <w:link w:val="11"/>
    <w:locked/>
    <w:rsid w:val="007C5BD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Style22">
    <w:name w:val="Style22"/>
    <w:basedOn w:val="a"/>
    <w:uiPriority w:val="99"/>
    <w:rsid w:val="00B513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e">
    <w:name w:val="Hyperlink"/>
    <w:rsid w:val="00205E53"/>
    <w:rPr>
      <w:color w:val="648BCB"/>
      <w:u w:val="single"/>
    </w:rPr>
  </w:style>
  <w:style w:type="paragraph" w:styleId="aff">
    <w:name w:val="Normal (Web)"/>
    <w:basedOn w:val="a"/>
    <w:uiPriority w:val="99"/>
    <w:semiHidden/>
    <w:unhideWhenUsed/>
    <w:rsid w:val="00205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283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.lanbook.com/book/7304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9302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EBF3A-4B03-4670-BAAC-D67CF2F39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1218</TotalTime>
  <Pages>13</Pages>
  <Words>2599</Words>
  <Characters>14819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Xenia</cp:lastModifiedBy>
  <cp:revision>231</cp:revision>
  <cp:lastPrinted>2016-02-10T11:38:00Z</cp:lastPrinted>
  <dcterms:created xsi:type="dcterms:W3CDTF">2012-08-09T08:54:00Z</dcterms:created>
  <dcterms:modified xsi:type="dcterms:W3CDTF">2021-03-22T15:20:00Z</dcterms:modified>
</cp:coreProperties>
</file>