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796C" w14:textId="77777777" w:rsidR="00696AA6" w:rsidRPr="00B36540" w:rsidRDefault="00696AA6" w:rsidP="00696AA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78C044A" w14:textId="77777777" w:rsidR="00696AA6" w:rsidRPr="00B36540" w:rsidRDefault="00696AA6" w:rsidP="00696AA6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018D85D8" w14:textId="77777777" w:rsidR="00696AA6" w:rsidRDefault="00696AA6" w:rsidP="00696AA6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</w:p>
    <w:p w14:paraId="2D5465B8" w14:textId="77777777" w:rsidR="00696AA6" w:rsidRPr="00B36540" w:rsidRDefault="00696AA6" w:rsidP="00696AA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A76C6F8" w14:textId="63B36C8E" w:rsidR="00696AA6" w:rsidRDefault="00696AA6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5586A3C" w14:textId="5BF07A27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38B1BD6" w14:textId="7AB7A945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2E5B5AC" w14:textId="71778031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07DC99F" w14:textId="44AC88F1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A0E5786" w14:textId="03407E95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C44D7DE" w14:textId="581A5344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4F92C9A" w14:textId="6630BBB4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69DC539" w14:textId="1DA41DEF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C1D27FA" w14:textId="4593669B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2D41868" w14:textId="5DB92E4A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431A4ED" w14:textId="1F90DBFC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3541BC1" w14:textId="1CB98059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37DA9E1" w14:textId="56EAE485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C4D9C9C" w14:textId="187DBB6E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A8C2BA0" w14:textId="5E726999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649EF91" w14:textId="3D78777A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18C4914" w14:textId="0DDC623B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AB11C5E" w14:textId="579A1F0F" w:rsidR="001D203D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EA66547" w14:textId="77777777" w:rsidR="001D203D" w:rsidRPr="00B36540" w:rsidRDefault="001D203D" w:rsidP="00696AA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  <w:bookmarkStart w:id="0" w:name="_GoBack"/>
      <w:bookmarkEnd w:id="0"/>
    </w:p>
    <w:p w14:paraId="39BC1214" w14:textId="77777777" w:rsidR="00696AA6" w:rsidRDefault="00696AA6" w:rsidP="00696AA6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F0E5803" w14:textId="77777777" w:rsidR="00696AA6" w:rsidRDefault="00696AA6" w:rsidP="00696AA6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14:paraId="6453679E" w14:textId="77777777" w:rsidR="00696AA6" w:rsidRDefault="00696AA6" w:rsidP="00696AA6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14:paraId="6EBB1467" w14:textId="77777777" w:rsidR="00696AA6" w:rsidRPr="00A94D3D" w:rsidRDefault="00696AA6" w:rsidP="00696AA6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A94D3D">
        <w:rPr>
          <w:b/>
          <w:sz w:val="28"/>
          <w:szCs w:val="28"/>
        </w:rPr>
        <w:t>«</w:t>
      </w:r>
      <w:r w:rsidRPr="007B61B5">
        <w:rPr>
          <w:b/>
          <w:sz w:val="28"/>
          <w:szCs w:val="28"/>
        </w:rPr>
        <w:t>Методика обучения вокал</w:t>
      </w:r>
      <w:r>
        <w:rPr>
          <w:b/>
          <w:sz w:val="28"/>
          <w:szCs w:val="28"/>
        </w:rPr>
        <w:t>у</w:t>
      </w:r>
      <w:r w:rsidRPr="00A94D3D">
        <w:rPr>
          <w:b/>
          <w:sz w:val="28"/>
          <w:szCs w:val="28"/>
        </w:rPr>
        <w:t>»</w:t>
      </w:r>
    </w:p>
    <w:p w14:paraId="1A0AA4DD" w14:textId="77777777" w:rsidR="00AF3913" w:rsidRPr="007C29DC" w:rsidRDefault="00AF3913" w:rsidP="00AF3913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29DC">
        <w:rPr>
          <w:sz w:val="28"/>
          <w:szCs w:val="28"/>
        </w:rPr>
        <w:t>По специальности</w:t>
      </w:r>
    </w:p>
    <w:p w14:paraId="25636610" w14:textId="77777777" w:rsidR="00AF3913" w:rsidRPr="007C29DC" w:rsidRDefault="00AF3913" w:rsidP="00AF3913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29DC">
        <w:rPr>
          <w:b/>
          <w:sz w:val="28"/>
          <w:szCs w:val="28"/>
        </w:rPr>
        <w:t>53.05.04 Музыкально-театральное искусство</w:t>
      </w:r>
    </w:p>
    <w:p w14:paraId="714F3AFE" w14:textId="77777777" w:rsidR="00AF3913" w:rsidRPr="007C29DC" w:rsidRDefault="00AF3913" w:rsidP="00AF3913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(уровень специалитета)</w:t>
      </w:r>
    </w:p>
    <w:p w14:paraId="0797118C" w14:textId="77777777" w:rsidR="00AF3913" w:rsidRPr="007C29DC" w:rsidRDefault="00AF3913" w:rsidP="00AF3913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Специализация №1: «Искусство оперного пения»</w:t>
      </w:r>
    </w:p>
    <w:p w14:paraId="4988D14B" w14:textId="77777777" w:rsidR="00696AA6" w:rsidRPr="00B36540" w:rsidRDefault="00696AA6" w:rsidP="00696AA6">
      <w:pPr>
        <w:pStyle w:val="NoSpacing1"/>
        <w:ind w:firstLine="709"/>
        <w:jc w:val="center"/>
        <w:rPr>
          <w:sz w:val="28"/>
          <w:szCs w:val="28"/>
        </w:rPr>
      </w:pPr>
    </w:p>
    <w:p w14:paraId="20D2153F" w14:textId="77777777" w:rsidR="00696AA6" w:rsidRPr="00B36540" w:rsidRDefault="00696AA6" w:rsidP="00696AA6">
      <w:pPr>
        <w:pStyle w:val="NoSpacing1"/>
        <w:ind w:firstLine="709"/>
        <w:jc w:val="center"/>
        <w:rPr>
          <w:sz w:val="28"/>
          <w:szCs w:val="28"/>
        </w:rPr>
      </w:pPr>
    </w:p>
    <w:p w14:paraId="3685D40D" w14:textId="77777777" w:rsidR="00696AA6" w:rsidRPr="00B36540" w:rsidRDefault="00696AA6" w:rsidP="00696AA6">
      <w:pPr>
        <w:pStyle w:val="NoSpacing1"/>
        <w:ind w:firstLine="709"/>
        <w:jc w:val="center"/>
        <w:rPr>
          <w:sz w:val="28"/>
          <w:szCs w:val="28"/>
        </w:rPr>
      </w:pPr>
    </w:p>
    <w:p w14:paraId="4724B91C" w14:textId="77777777" w:rsidR="00696AA6" w:rsidRPr="00B36540" w:rsidRDefault="00696AA6" w:rsidP="00696AA6">
      <w:pPr>
        <w:spacing w:after="0" w:line="240" w:lineRule="auto"/>
        <w:ind w:firstLine="709"/>
        <w:rPr>
          <w:sz w:val="28"/>
          <w:szCs w:val="28"/>
        </w:rPr>
      </w:pPr>
    </w:p>
    <w:p w14:paraId="66DE3E76" w14:textId="77777777" w:rsidR="00696AA6" w:rsidRPr="00B36540" w:rsidRDefault="00696AA6" w:rsidP="00696AA6">
      <w:pPr>
        <w:spacing w:after="0" w:line="240" w:lineRule="auto"/>
        <w:ind w:firstLine="709"/>
        <w:rPr>
          <w:sz w:val="28"/>
          <w:szCs w:val="28"/>
        </w:rPr>
      </w:pPr>
    </w:p>
    <w:p w14:paraId="1075DC7A" w14:textId="77777777" w:rsidR="00696AA6" w:rsidRDefault="00696AA6" w:rsidP="00696AA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497DFDB" w14:textId="77777777" w:rsidR="00696AA6" w:rsidRDefault="00696AA6" w:rsidP="00696AA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1739C7E" w14:textId="71C25F6F" w:rsidR="00696AA6" w:rsidRDefault="00696AA6" w:rsidP="004D5F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48D420E1" w14:textId="0CFE45D0" w:rsidR="001D203D" w:rsidRDefault="001D203D" w:rsidP="004D5F4E">
      <w:pPr>
        <w:spacing w:after="0" w:line="240" w:lineRule="auto"/>
        <w:jc w:val="center"/>
        <w:rPr>
          <w:sz w:val="28"/>
          <w:szCs w:val="28"/>
        </w:rPr>
      </w:pPr>
    </w:p>
    <w:p w14:paraId="11C8E986" w14:textId="77777777" w:rsidR="001D203D" w:rsidRPr="00B36540" w:rsidRDefault="001D203D" w:rsidP="004D5F4E">
      <w:pPr>
        <w:spacing w:after="0" w:line="240" w:lineRule="auto"/>
        <w:jc w:val="center"/>
        <w:rPr>
          <w:sz w:val="28"/>
          <w:szCs w:val="28"/>
        </w:rPr>
      </w:pPr>
    </w:p>
    <w:p w14:paraId="6B474FA2" w14:textId="77777777" w:rsidR="00696AA6" w:rsidRPr="00EF463B" w:rsidRDefault="00696AA6" w:rsidP="00EF463B">
      <w:pPr>
        <w:jc w:val="center"/>
      </w:pPr>
      <w:r w:rsidRPr="007B61B5">
        <w:rPr>
          <w:sz w:val="28"/>
          <w:szCs w:val="28"/>
        </w:rPr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696AA6" w14:paraId="5A8D6885" w14:textId="77777777" w:rsidTr="009E3F04">
        <w:tc>
          <w:tcPr>
            <w:tcW w:w="796" w:type="dxa"/>
            <w:shd w:val="clear" w:color="auto" w:fill="auto"/>
          </w:tcPr>
          <w:p w14:paraId="29C6ED18" w14:textId="77777777" w:rsidR="00696AA6" w:rsidRPr="00A579E6" w:rsidRDefault="00696AA6" w:rsidP="004D5F4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EF463B">
              <w:rPr>
                <w:bCs/>
                <w:sz w:val="28"/>
                <w:szCs w:val="28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4F827348" w14:textId="77777777" w:rsidR="00696AA6" w:rsidRPr="00A579E6" w:rsidRDefault="00696AA6" w:rsidP="004D5F4E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696AA6" w14:paraId="4DDE33E4" w14:textId="77777777" w:rsidTr="009E3F04">
        <w:tc>
          <w:tcPr>
            <w:tcW w:w="796" w:type="dxa"/>
            <w:shd w:val="clear" w:color="auto" w:fill="auto"/>
          </w:tcPr>
          <w:p w14:paraId="7DEFAE93" w14:textId="77777777" w:rsidR="00696AA6" w:rsidRPr="00A579E6" w:rsidRDefault="00696AA6" w:rsidP="009E3F0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6F092BB2" w14:textId="77777777" w:rsidR="00696AA6" w:rsidRPr="00A579E6" w:rsidRDefault="00696AA6" w:rsidP="009E3F04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696AA6" w14:paraId="45A64FF1" w14:textId="77777777" w:rsidTr="009E3F04">
        <w:tc>
          <w:tcPr>
            <w:tcW w:w="796" w:type="dxa"/>
            <w:shd w:val="clear" w:color="auto" w:fill="auto"/>
          </w:tcPr>
          <w:p w14:paraId="60797EC7" w14:textId="77777777" w:rsidR="00696AA6" w:rsidRPr="00A579E6" w:rsidRDefault="00696AA6" w:rsidP="009E3F0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3001870A" w14:textId="77777777" w:rsidR="00696AA6" w:rsidRPr="00A579E6" w:rsidRDefault="00696AA6" w:rsidP="009E3F04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696AA6" w14:paraId="24F8E268" w14:textId="77777777" w:rsidTr="009E3F04">
        <w:tc>
          <w:tcPr>
            <w:tcW w:w="796" w:type="dxa"/>
            <w:shd w:val="clear" w:color="auto" w:fill="auto"/>
          </w:tcPr>
          <w:p w14:paraId="1855AB11" w14:textId="77777777" w:rsidR="00696AA6" w:rsidRPr="00A579E6" w:rsidRDefault="00696AA6" w:rsidP="009E3F0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29906ED6" w14:textId="77777777" w:rsidR="00696AA6" w:rsidRPr="00A579E6" w:rsidRDefault="00696AA6" w:rsidP="009E3F0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696AA6" w14:paraId="0D5C7DBF" w14:textId="77777777" w:rsidTr="009E3F04">
        <w:tc>
          <w:tcPr>
            <w:tcW w:w="796" w:type="dxa"/>
            <w:shd w:val="clear" w:color="auto" w:fill="auto"/>
          </w:tcPr>
          <w:p w14:paraId="7B128160" w14:textId="77777777" w:rsidR="00696AA6" w:rsidRPr="00A579E6" w:rsidRDefault="00696AA6" w:rsidP="009E3F04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0FFA38AA" w14:textId="77777777" w:rsidR="00696AA6" w:rsidRPr="00A579E6" w:rsidRDefault="00696AA6" w:rsidP="009E3F04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696AA6" w14:paraId="37B7617F" w14:textId="77777777" w:rsidTr="009E3F04">
        <w:tc>
          <w:tcPr>
            <w:tcW w:w="796" w:type="dxa"/>
            <w:shd w:val="clear" w:color="auto" w:fill="auto"/>
          </w:tcPr>
          <w:p w14:paraId="3050AD67" w14:textId="77777777" w:rsidR="00696AA6" w:rsidRPr="00A579E6" w:rsidRDefault="00696AA6" w:rsidP="009E3F0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221917EB" w14:textId="77777777" w:rsidR="00696AA6" w:rsidRPr="007C2291" w:rsidRDefault="00696AA6" w:rsidP="009E3F04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696AA6" w14:paraId="1A2DBBA9" w14:textId="77777777" w:rsidTr="009E3F04">
        <w:tc>
          <w:tcPr>
            <w:tcW w:w="796" w:type="dxa"/>
            <w:shd w:val="clear" w:color="auto" w:fill="auto"/>
          </w:tcPr>
          <w:p w14:paraId="112417C9" w14:textId="77777777" w:rsidR="00696AA6" w:rsidRPr="00A579E6" w:rsidRDefault="00696AA6" w:rsidP="009E3F04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30B13AE9" w14:textId="77777777" w:rsidR="00696AA6" w:rsidRPr="00A579E6" w:rsidRDefault="00696AA6" w:rsidP="009E3F0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696AA6" w14:paraId="241F236F" w14:textId="77777777" w:rsidTr="009E3F04">
        <w:tc>
          <w:tcPr>
            <w:tcW w:w="796" w:type="dxa"/>
            <w:shd w:val="clear" w:color="auto" w:fill="auto"/>
          </w:tcPr>
          <w:p w14:paraId="67851304" w14:textId="77777777" w:rsidR="00696AA6" w:rsidRPr="00A579E6" w:rsidRDefault="00696AA6" w:rsidP="009E3F0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77376B5F" w14:textId="77777777" w:rsidR="00696AA6" w:rsidRPr="00A579E6" w:rsidRDefault="00696AA6" w:rsidP="009E3F0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696AA6" w14:paraId="4D8FD783" w14:textId="77777777" w:rsidTr="009E3F04">
        <w:tc>
          <w:tcPr>
            <w:tcW w:w="796" w:type="dxa"/>
            <w:shd w:val="clear" w:color="auto" w:fill="auto"/>
          </w:tcPr>
          <w:p w14:paraId="599F1FFB" w14:textId="77777777" w:rsidR="00696AA6" w:rsidRPr="00A579E6" w:rsidRDefault="00696AA6" w:rsidP="009E3F04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489AC509" w14:textId="77777777" w:rsidR="00696AA6" w:rsidRPr="00A579E6" w:rsidRDefault="00696AA6" w:rsidP="009E3F04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7485D6D6" w14:textId="77777777" w:rsidR="00696AA6" w:rsidRPr="00A579E6" w:rsidRDefault="00696AA6" w:rsidP="009E3F04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Методические рекомендации</w:t>
            </w:r>
            <w:r w:rsidR="00EF463B">
              <w:rPr>
                <w:color w:val="000000"/>
                <w:sz w:val="28"/>
                <w:szCs w:val="28"/>
              </w:rPr>
              <w:t xml:space="preserve"> по организации самостоятельной работы студентов</w:t>
            </w:r>
          </w:p>
        </w:tc>
      </w:tr>
    </w:tbl>
    <w:p w14:paraId="224B9B87" w14:textId="77777777" w:rsidR="00696AA6" w:rsidRDefault="00696AA6"/>
    <w:p w14:paraId="499A42D7" w14:textId="77777777" w:rsidR="00696AA6" w:rsidRDefault="00696AA6">
      <w:r>
        <w:br w:type="page"/>
      </w:r>
    </w:p>
    <w:p w14:paraId="3E02FFCE" w14:textId="77777777" w:rsidR="00696AA6" w:rsidRPr="0034724B" w:rsidRDefault="00696AA6" w:rsidP="00696AA6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14:paraId="141C698A" w14:textId="77777777" w:rsidR="000411A8" w:rsidRPr="00EF463B" w:rsidRDefault="00696AA6" w:rsidP="00696AA6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94D3D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дисциплины - </w:t>
      </w:r>
      <w:r w:rsidRPr="00EF463B">
        <w:rPr>
          <w:sz w:val="28"/>
          <w:szCs w:val="28"/>
        </w:rPr>
        <w:t>подготовить специалиста, владеющего основами вокальной методики и го</w:t>
      </w:r>
      <w:r w:rsidR="008D288C">
        <w:rPr>
          <w:sz w:val="28"/>
          <w:szCs w:val="28"/>
        </w:rPr>
        <w:t>тового к педагогической практике</w:t>
      </w:r>
      <w:r w:rsidRPr="00EF463B">
        <w:rPr>
          <w:sz w:val="28"/>
          <w:szCs w:val="28"/>
        </w:rPr>
        <w:t>, а также заложить основу для его дальнейшей самостоятельной педагогической деятельности в любом звене музыкального образования.</w:t>
      </w:r>
    </w:p>
    <w:p w14:paraId="21099599" w14:textId="77777777" w:rsidR="00696AA6" w:rsidRPr="00932A77" w:rsidRDefault="00696AA6" w:rsidP="00696AA6">
      <w:pPr>
        <w:spacing w:after="0" w:line="360" w:lineRule="auto"/>
        <w:ind w:firstLine="567"/>
        <w:jc w:val="both"/>
        <w:rPr>
          <w:sz w:val="28"/>
          <w:szCs w:val="28"/>
        </w:rPr>
      </w:pPr>
      <w:r w:rsidRPr="00EF463B">
        <w:rPr>
          <w:b/>
          <w:sz w:val="28"/>
          <w:szCs w:val="28"/>
        </w:rPr>
        <w:tab/>
        <w:t xml:space="preserve">Задачи </w:t>
      </w:r>
      <w:r w:rsidRPr="00932A77">
        <w:rPr>
          <w:sz w:val="28"/>
          <w:szCs w:val="28"/>
        </w:rPr>
        <w:t>дисциплины:</w:t>
      </w:r>
    </w:p>
    <w:p w14:paraId="07BCC67B" w14:textId="77777777" w:rsidR="00696AA6" w:rsidRPr="00EF463B" w:rsidRDefault="00696AA6" w:rsidP="00696AA6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F463B">
        <w:rPr>
          <w:sz w:val="28"/>
          <w:szCs w:val="28"/>
        </w:rPr>
        <w:t xml:space="preserve">ознакомление студентов с основами отечественной и западноевропейских методик преподавания, выявление наиболее рациональных из них; </w:t>
      </w:r>
    </w:p>
    <w:p w14:paraId="7017237D" w14:textId="77777777" w:rsidR="00696AA6" w:rsidRPr="00EF463B" w:rsidRDefault="00696AA6" w:rsidP="00696AA6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F463B">
        <w:rPr>
          <w:sz w:val="28"/>
          <w:szCs w:val="28"/>
        </w:rPr>
        <w:t>ознакомление с особенностями строения и работы голосового аппарата певца, психофизическими основами пения как процесса;</w:t>
      </w:r>
    </w:p>
    <w:p w14:paraId="42B96533" w14:textId="77777777" w:rsidR="00696AA6" w:rsidRPr="00EF463B" w:rsidRDefault="000B6568" w:rsidP="00696AA6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</w:t>
      </w:r>
      <w:r w:rsidR="00696AA6" w:rsidRPr="00EF463B">
        <w:rPr>
          <w:sz w:val="28"/>
          <w:szCs w:val="28"/>
        </w:rPr>
        <w:t xml:space="preserve"> применять знания на практике.</w:t>
      </w:r>
    </w:p>
    <w:p w14:paraId="5D6C39DB" w14:textId="77777777" w:rsidR="00696AA6" w:rsidRPr="00696AA6" w:rsidRDefault="00696AA6" w:rsidP="00696AA6">
      <w:pPr>
        <w:ind w:left="567"/>
        <w:jc w:val="center"/>
        <w:rPr>
          <w:b/>
          <w:sz w:val="28"/>
          <w:szCs w:val="28"/>
        </w:rPr>
      </w:pPr>
      <w:r w:rsidRPr="00696AA6">
        <w:rPr>
          <w:b/>
          <w:sz w:val="28"/>
          <w:szCs w:val="28"/>
        </w:rPr>
        <w:t>2.Требования к уровню освоения содержания курса</w:t>
      </w:r>
    </w:p>
    <w:p w14:paraId="1BF468B8" w14:textId="77777777" w:rsidR="00696AA6" w:rsidRDefault="00696AA6" w:rsidP="00696AA6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696AA6">
        <w:rPr>
          <w:rFonts w:eastAsia="Courier New"/>
          <w:color w:val="000000"/>
          <w:sz w:val="28"/>
          <w:szCs w:val="28"/>
          <w:lang w:bidi="ru-RU"/>
        </w:rPr>
        <w:t>В результате освоения дисциплины «Методика обучения вокалу»</w:t>
      </w:r>
      <w:r w:rsidR="00017EBC">
        <w:rPr>
          <w:rFonts w:eastAsia="Courier New"/>
          <w:color w:val="000000"/>
          <w:sz w:val="28"/>
          <w:szCs w:val="28"/>
          <w:lang w:bidi="ru-RU"/>
        </w:rPr>
        <w:t xml:space="preserve">студент </w:t>
      </w:r>
      <w:r w:rsidRPr="00696AA6">
        <w:rPr>
          <w:rFonts w:eastAsia="Courier New"/>
          <w:color w:val="000000"/>
          <w:sz w:val="28"/>
          <w:szCs w:val="28"/>
          <w:lang w:bidi="ru-RU"/>
        </w:rPr>
        <w:t xml:space="preserve">должен обладать следующей </w:t>
      </w:r>
      <w:r w:rsidRPr="00696AA6">
        <w:rPr>
          <w:rFonts w:eastAsia="Calibri"/>
          <w:sz w:val="28"/>
          <w:szCs w:val="28"/>
          <w:shd w:val="clear" w:color="auto" w:fill="FFFFFF"/>
        </w:rPr>
        <w:t>общепрофессиональной</w:t>
      </w:r>
      <w:r w:rsidRPr="00696AA6">
        <w:rPr>
          <w:rFonts w:eastAsia="Courier New"/>
          <w:color w:val="000000"/>
          <w:sz w:val="28"/>
          <w:szCs w:val="28"/>
          <w:lang w:bidi="ru-RU"/>
        </w:rPr>
        <w:t xml:space="preserve"> компетенцией (ОПК): </w:t>
      </w:r>
    </w:p>
    <w:p w14:paraId="0A620C60" w14:textId="77777777" w:rsidR="00696AA6" w:rsidRDefault="00696AA6" w:rsidP="00696AA6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696AA6">
        <w:rPr>
          <w:rFonts w:eastAsia="Courier New"/>
          <w:color w:val="000000"/>
          <w:sz w:val="28"/>
          <w:szCs w:val="28"/>
          <w:lang w:bidi="ru-RU"/>
        </w:rPr>
        <w:t>способностью демонстрировать понимание принципов работы над музыкальным произведением и задач репетиционного процесса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(ОПК-5).</w:t>
      </w:r>
    </w:p>
    <w:p w14:paraId="6E8174D2" w14:textId="77777777" w:rsidR="00696AA6" w:rsidRDefault="00696AA6" w:rsidP="00696AA6">
      <w:pPr>
        <w:spacing w:after="0" w:line="360" w:lineRule="auto"/>
        <w:ind w:firstLine="708"/>
        <w:jc w:val="both"/>
        <w:outlineLvl w:val="2"/>
        <w:rPr>
          <w:rFonts w:eastAsia="Calibri"/>
          <w:sz w:val="28"/>
          <w:szCs w:val="28"/>
          <w:shd w:val="clear" w:color="auto" w:fill="FFFFFF"/>
        </w:rPr>
      </w:pPr>
      <w:r w:rsidRPr="003D7CF2">
        <w:rPr>
          <w:rFonts w:eastAsia="Calibri"/>
          <w:sz w:val="28"/>
          <w:szCs w:val="28"/>
          <w:shd w:val="clear" w:color="auto" w:fill="FFFFFF"/>
        </w:rPr>
        <w:t>Студент должен обладать профе</w:t>
      </w:r>
      <w:r>
        <w:rPr>
          <w:rFonts w:eastAsia="Calibri"/>
          <w:sz w:val="28"/>
          <w:szCs w:val="28"/>
          <w:shd w:val="clear" w:color="auto" w:fill="FFFFFF"/>
        </w:rPr>
        <w:t xml:space="preserve">ссиональными компетенциями (ПК): </w:t>
      </w:r>
    </w:p>
    <w:p w14:paraId="776B9419" w14:textId="77777777" w:rsidR="00696AA6" w:rsidRDefault="00696AA6" w:rsidP="00696AA6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696AA6">
        <w:rPr>
          <w:rFonts w:eastAsia="Courier New"/>
          <w:color w:val="000000"/>
          <w:sz w:val="28"/>
          <w:szCs w:val="28"/>
          <w:lang w:bidi="ru-RU"/>
        </w:rPr>
        <w:t>способностью демонстрировать понимание целей, задач учебной (педагогической) работы и основных принципов музыкальной педагогики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(ПК-13);</w:t>
      </w:r>
    </w:p>
    <w:p w14:paraId="751D6E00" w14:textId="77777777" w:rsidR="00696AA6" w:rsidRDefault="00696AA6" w:rsidP="00696AA6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696AA6">
        <w:rPr>
          <w:rFonts w:eastAsia="Courier New"/>
          <w:color w:val="000000"/>
          <w:sz w:val="28"/>
          <w:szCs w:val="28"/>
          <w:lang w:bidi="ru-RU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(ПК-14);</w:t>
      </w:r>
    </w:p>
    <w:p w14:paraId="0511FE00" w14:textId="77777777" w:rsidR="00696AA6" w:rsidRDefault="00696AA6" w:rsidP="00696AA6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696AA6">
        <w:rPr>
          <w:rFonts w:eastAsia="Courier New"/>
          <w:color w:val="000000"/>
          <w:sz w:val="28"/>
          <w:szCs w:val="28"/>
          <w:lang w:bidi="ru-RU"/>
        </w:rPr>
        <w:t>способностью демонстрировать на практике различные методы преподавания вокала, грамотно обучать технике звукоизвлечения, развивать голос обучающегося: расширять диапазон и качество тембра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(ПК-15);</w:t>
      </w:r>
    </w:p>
    <w:p w14:paraId="1E49ED31" w14:textId="77777777" w:rsidR="00696AA6" w:rsidRDefault="00696AA6" w:rsidP="00696AA6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696AA6">
        <w:rPr>
          <w:rFonts w:eastAsia="Courier New"/>
          <w:color w:val="000000"/>
          <w:sz w:val="28"/>
          <w:szCs w:val="28"/>
          <w:lang w:bidi="ru-RU"/>
        </w:rPr>
        <w:t>способностью планировать и строить урок, концентрировать внимание обучающегося на поставленных задачах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(ПК-16);</w:t>
      </w:r>
    </w:p>
    <w:p w14:paraId="151D2434" w14:textId="77777777" w:rsidR="00696AA6" w:rsidRDefault="00696AA6" w:rsidP="00696AA6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lastRenderedPageBreak/>
        <w:tab/>
      </w:r>
      <w:r w:rsidRPr="00696AA6">
        <w:rPr>
          <w:rFonts w:eastAsia="Courier New"/>
          <w:color w:val="000000"/>
          <w:sz w:val="28"/>
          <w:szCs w:val="28"/>
          <w:lang w:bidi="ru-RU"/>
        </w:rPr>
        <w:t>способностью ставить перед обучающимся оптимальные методические и творческие задачи, формировать навыки исполнительского анализа музыкального произведения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(ПК-17);</w:t>
      </w:r>
    </w:p>
    <w:p w14:paraId="1A02A999" w14:textId="77777777" w:rsidR="00696AA6" w:rsidRDefault="00696AA6" w:rsidP="00696AA6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696AA6">
        <w:rPr>
          <w:rFonts w:eastAsia="Courier New"/>
          <w:color w:val="000000"/>
          <w:sz w:val="28"/>
          <w:szCs w:val="28"/>
          <w:lang w:bidi="ru-RU"/>
        </w:rPr>
        <w:t>способностью критически оценивать и осмысливать результаты собственной педагогической деятельности</w:t>
      </w:r>
      <w:r>
        <w:rPr>
          <w:rFonts w:eastAsia="Courier New"/>
          <w:color w:val="000000"/>
          <w:sz w:val="28"/>
          <w:szCs w:val="28"/>
          <w:lang w:bidi="ru-RU"/>
        </w:rPr>
        <w:t xml:space="preserve"> (ПК-18).</w:t>
      </w:r>
    </w:p>
    <w:p w14:paraId="733109BA" w14:textId="77777777" w:rsidR="00696AA6" w:rsidRDefault="00696AA6" w:rsidP="00696AA6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студент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3B4F18C9" w14:textId="77777777" w:rsidR="00696AA6" w:rsidRDefault="00696AA6" w:rsidP="00696AA6">
      <w:pPr>
        <w:spacing w:after="0" w:line="360" w:lineRule="auto"/>
        <w:ind w:firstLine="708"/>
        <w:contextualSpacing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696AA6">
        <w:rPr>
          <w:rFonts w:eastAsia="Courier New"/>
          <w:b/>
          <w:color w:val="000000"/>
          <w:sz w:val="28"/>
          <w:szCs w:val="28"/>
          <w:lang w:bidi="ru-RU"/>
        </w:rPr>
        <w:t>знать:</w:t>
      </w:r>
    </w:p>
    <w:p w14:paraId="6476A65E" w14:textId="77777777" w:rsidR="003A5A3F" w:rsidRPr="003A5A3F" w:rsidRDefault="00696AA6" w:rsidP="00696AA6">
      <w:pPr>
        <w:pStyle w:val="a6"/>
        <w:numPr>
          <w:ilvl w:val="0"/>
          <w:numId w:val="8"/>
        </w:numPr>
        <w:spacing w:after="0" w:line="360" w:lineRule="auto"/>
        <w:jc w:val="both"/>
        <w:rPr>
          <w:rStyle w:val="311"/>
          <w:rFonts w:eastAsia="Courier New"/>
          <w:b/>
          <w:color w:val="000000"/>
          <w:sz w:val="28"/>
          <w:szCs w:val="28"/>
          <w:lang w:bidi="ru-RU"/>
        </w:rPr>
      </w:pPr>
      <w:r w:rsidRPr="00696AA6">
        <w:rPr>
          <w:rStyle w:val="311"/>
          <w:color w:val="000000"/>
          <w:sz w:val="28"/>
          <w:szCs w:val="28"/>
        </w:rPr>
        <w:t>основные принципы отечественной и</w:t>
      </w:r>
      <w:r w:rsidR="00763C4C">
        <w:rPr>
          <w:rStyle w:val="311"/>
          <w:color w:val="000000"/>
          <w:sz w:val="28"/>
          <w:szCs w:val="28"/>
        </w:rPr>
        <w:t xml:space="preserve"> зарубежной вокальных </w:t>
      </w:r>
      <w:r w:rsidR="005C17DE">
        <w:rPr>
          <w:rStyle w:val="311"/>
          <w:color w:val="000000"/>
          <w:sz w:val="28"/>
          <w:szCs w:val="28"/>
        </w:rPr>
        <w:t>методик</w:t>
      </w:r>
      <w:r w:rsidRPr="00696AA6">
        <w:rPr>
          <w:rStyle w:val="311"/>
          <w:color w:val="000000"/>
          <w:sz w:val="28"/>
          <w:szCs w:val="28"/>
        </w:rPr>
        <w:t>,</w:t>
      </w:r>
      <w:r w:rsidR="003A5A3F">
        <w:rPr>
          <w:rStyle w:val="311"/>
          <w:color w:val="000000"/>
          <w:sz w:val="28"/>
          <w:szCs w:val="28"/>
        </w:rPr>
        <w:t xml:space="preserve"> различные методы преподавания;</w:t>
      </w:r>
    </w:p>
    <w:p w14:paraId="36D94BB3" w14:textId="77777777" w:rsidR="00696AA6" w:rsidRPr="00696AA6" w:rsidRDefault="003A5A3F" w:rsidP="00696AA6">
      <w:pPr>
        <w:pStyle w:val="a6"/>
        <w:numPr>
          <w:ilvl w:val="0"/>
          <w:numId w:val="8"/>
        </w:numPr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Style w:val="311"/>
          <w:color w:val="000000"/>
          <w:sz w:val="28"/>
          <w:szCs w:val="28"/>
        </w:rPr>
        <w:t xml:space="preserve">основной вокальный </w:t>
      </w:r>
      <w:r w:rsidR="00696AA6" w:rsidRPr="00696AA6">
        <w:rPr>
          <w:rStyle w:val="311"/>
          <w:color w:val="000000"/>
          <w:sz w:val="28"/>
          <w:szCs w:val="28"/>
        </w:rPr>
        <w:t>репертуар;</w:t>
      </w:r>
    </w:p>
    <w:p w14:paraId="4939ECEA" w14:textId="77777777" w:rsidR="00932A77" w:rsidRPr="00932A77" w:rsidRDefault="00696AA6" w:rsidP="00696AA6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311"/>
          <w:sz w:val="28"/>
          <w:szCs w:val="28"/>
        </w:rPr>
      </w:pPr>
      <w:r w:rsidRPr="008E1770">
        <w:rPr>
          <w:rStyle w:val="311"/>
          <w:color w:val="000000"/>
          <w:sz w:val="28"/>
          <w:szCs w:val="28"/>
        </w:rPr>
        <w:t>особенности строения и ра</w:t>
      </w:r>
      <w:r w:rsidR="00932A77">
        <w:rPr>
          <w:rStyle w:val="311"/>
          <w:color w:val="000000"/>
          <w:sz w:val="28"/>
          <w:szCs w:val="28"/>
        </w:rPr>
        <w:t>боты голосового аппарата певца;</w:t>
      </w:r>
    </w:p>
    <w:p w14:paraId="4E42B382" w14:textId="77777777" w:rsidR="00696AA6" w:rsidRPr="008E1770" w:rsidRDefault="00696AA6" w:rsidP="00696AA6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8E1770">
        <w:rPr>
          <w:rStyle w:val="311"/>
          <w:color w:val="000000"/>
          <w:sz w:val="28"/>
          <w:szCs w:val="28"/>
        </w:rPr>
        <w:t xml:space="preserve">акустику и психофизиологию </w:t>
      </w:r>
      <w:r w:rsidR="005C17DE">
        <w:rPr>
          <w:rStyle w:val="311"/>
          <w:color w:val="000000"/>
          <w:sz w:val="28"/>
          <w:szCs w:val="28"/>
        </w:rPr>
        <w:t xml:space="preserve">процесса </w:t>
      </w:r>
      <w:r w:rsidRPr="008E1770">
        <w:rPr>
          <w:rStyle w:val="311"/>
          <w:color w:val="000000"/>
          <w:sz w:val="28"/>
          <w:szCs w:val="28"/>
        </w:rPr>
        <w:t>пения;</w:t>
      </w:r>
    </w:p>
    <w:p w14:paraId="6FED6EA5" w14:textId="77777777" w:rsidR="00696AA6" w:rsidRPr="008E1770" w:rsidRDefault="00696AA6" w:rsidP="00696AA6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8E1770">
        <w:rPr>
          <w:rStyle w:val="311"/>
          <w:color w:val="000000"/>
          <w:sz w:val="28"/>
          <w:szCs w:val="28"/>
        </w:rPr>
        <w:t>вокально-методическую литературу в области вокального искусства;</w:t>
      </w:r>
    </w:p>
    <w:p w14:paraId="02BAA9C7" w14:textId="77777777" w:rsidR="00696AA6" w:rsidRDefault="00696AA6" w:rsidP="00696AA6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311"/>
          <w:color w:val="000000"/>
          <w:sz w:val="28"/>
          <w:szCs w:val="28"/>
        </w:rPr>
      </w:pPr>
      <w:r w:rsidRPr="008E1770">
        <w:rPr>
          <w:rStyle w:val="311"/>
          <w:color w:val="000000"/>
          <w:sz w:val="28"/>
          <w:szCs w:val="28"/>
        </w:rPr>
        <w:t xml:space="preserve">основы музыкальной психологии: особенности слуха музыканта, психологические факторы развития музыкальной памяти, воображения и мышления, психологию музыкального творчества и восприятия музыки, психологические особенности разных возрастов и типов личности и темперамента; </w:t>
      </w:r>
    </w:p>
    <w:p w14:paraId="4E0FF841" w14:textId="77777777" w:rsidR="00696AA6" w:rsidRDefault="00696AA6" w:rsidP="00696AA6">
      <w:pPr>
        <w:pStyle w:val="a3"/>
        <w:spacing w:after="0" w:line="360" w:lineRule="auto"/>
        <w:jc w:val="both"/>
        <w:rPr>
          <w:rStyle w:val="112"/>
          <w:color w:val="000000"/>
          <w:sz w:val="28"/>
          <w:szCs w:val="28"/>
        </w:rPr>
      </w:pPr>
      <w:r>
        <w:rPr>
          <w:rStyle w:val="112"/>
          <w:color w:val="000000"/>
          <w:sz w:val="28"/>
          <w:szCs w:val="28"/>
        </w:rPr>
        <w:tab/>
      </w:r>
      <w:r w:rsidRPr="008E1770">
        <w:rPr>
          <w:rStyle w:val="112"/>
          <w:color w:val="000000"/>
          <w:sz w:val="28"/>
          <w:szCs w:val="28"/>
        </w:rPr>
        <w:t>уметь:</w:t>
      </w:r>
    </w:p>
    <w:p w14:paraId="55B3C1F6" w14:textId="77777777" w:rsidR="00696AA6" w:rsidRPr="00696AA6" w:rsidRDefault="00696AA6" w:rsidP="00696AA6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696AA6">
        <w:rPr>
          <w:sz w:val="28"/>
          <w:szCs w:val="28"/>
        </w:rPr>
        <w:t>проводить урок вокала и применять на практике различные педагогические методы и подходы при обучении пению;</w:t>
      </w:r>
    </w:p>
    <w:p w14:paraId="6C24DDDF" w14:textId="77777777" w:rsidR="00932A77" w:rsidRDefault="00696AA6" w:rsidP="00696AA6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696AA6">
        <w:rPr>
          <w:sz w:val="28"/>
          <w:szCs w:val="28"/>
        </w:rPr>
        <w:t>систематизироват</w:t>
      </w:r>
      <w:r w:rsidR="003A5A3F">
        <w:rPr>
          <w:sz w:val="28"/>
          <w:szCs w:val="28"/>
        </w:rPr>
        <w:t>ь знания в области вокальной методологии</w:t>
      </w:r>
      <w:r w:rsidR="00932A77">
        <w:rPr>
          <w:sz w:val="28"/>
          <w:szCs w:val="28"/>
        </w:rPr>
        <w:t>;</w:t>
      </w:r>
    </w:p>
    <w:p w14:paraId="5D60963E" w14:textId="77777777" w:rsidR="00696AA6" w:rsidRDefault="00696AA6" w:rsidP="00696AA6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696AA6">
        <w:rPr>
          <w:sz w:val="28"/>
          <w:szCs w:val="28"/>
        </w:rPr>
        <w:t>понимать взаимосвязи вокального исполнительства с вокальной методикой и педагогикой;</w:t>
      </w:r>
    </w:p>
    <w:p w14:paraId="5D70A775" w14:textId="77777777" w:rsidR="00696AA6" w:rsidRPr="00401624" w:rsidRDefault="00696AA6" w:rsidP="00696AA6">
      <w:pPr>
        <w:pStyle w:val="51"/>
        <w:shd w:val="clear" w:color="auto" w:fill="auto"/>
        <w:spacing w:line="360" w:lineRule="auto"/>
        <w:jc w:val="left"/>
        <w:rPr>
          <w:rStyle w:val="5"/>
          <w:b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ab/>
      </w:r>
      <w:r w:rsidRPr="00401624">
        <w:rPr>
          <w:rStyle w:val="5"/>
          <w:b/>
          <w:color w:val="000000"/>
          <w:sz w:val="28"/>
          <w:szCs w:val="28"/>
        </w:rPr>
        <w:t>владеть:</w:t>
      </w:r>
    </w:p>
    <w:p w14:paraId="45D512AA" w14:textId="77777777" w:rsidR="00932A77" w:rsidRDefault="00696AA6" w:rsidP="00696AA6">
      <w:pPr>
        <w:pStyle w:val="51"/>
        <w:numPr>
          <w:ilvl w:val="0"/>
          <w:numId w:val="10"/>
        </w:numPr>
        <w:spacing w:line="360" w:lineRule="auto"/>
        <w:rPr>
          <w:rStyle w:val="5"/>
          <w:color w:val="000000"/>
          <w:sz w:val="28"/>
          <w:szCs w:val="28"/>
        </w:rPr>
      </w:pPr>
      <w:r w:rsidRPr="00696AA6">
        <w:rPr>
          <w:rStyle w:val="5"/>
          <w:color w:val="000000"/>
          <w:sz w:val="28"/>
          <w:szCs w:val="28"/>
        </w:rPr>
        <w:t xml:space="preserve">методикой постановки </w:t>
      </w:r>
      <w:r w:rsidR="003A5A3F">
        <w:rPr>
          <w:rStyle w:val="5"/>
          <w:color w:val="000000"/>
          <w:sz w:val="28"/>
          <w:szCs w:val="28"/>
        </w:rPr>
        <w:t>голоса певца</w:t>
      </w:r>
      <w:r w:rsidR="00932A77">
        <w:rPr>
          <w:rStyle w:val="5"/>
          <w:color w:val="000000"/>
          <w:sz w:val="28"/>
          <w:szCs w:val="28"/>
        </w:rPr>
        <w:t>;</w:t>
      </w:r>
    </w:p>
    <w:p w14:paraId="1A39D176" w14:textId="77777777" w:rsidR="00696AA6" w:rsidRPr="00696AA6" w:rsidRDefault="00696AA6" w:rsidP="00696AA6">
      <w:pPr>
        <w:pStyle w:val="51"/>
        <w:numPr>
          <w:ilvl w:val="0"/>
          <w:numId w:val="10"/>
        </w:numPr>
        <w:spacing w:line="360" w:lineRule="auto"/>
        <w:rPr>
          <w:rStyle w:val="5"/>
          <w:color w:val="000000"/>
          <w:sz w:val="28"/>
          <w:szCs w:val="28"/>
        </w:rPr>
      </w:pPr>
      <w:r w:rsidRPr="00696AA6">
        <w:rPr>
          <w:rStyle w:val="5"/>
          <w:color w:val="000000"/>
          <w:sz w:val="28"/>
          <w:szCs w:val="28"/>
        </w:rPr>
        <w:t>методикой работы над преодолением заложенных в вокально-педагогическом репертуаре трудностей;</w:t>
      </w:r>
    </w:p>
    <w:p w14:paraId="37255D35" w14:textId="77777777" w:rsidR="00696AA6" w:rsidRPr="00696AA6" w:rsidRDefault="00696AA6" w:rsidP="00696AA6">
      <w:pPr>
        <w:pStyle w:val="51"/>
        <w:numPr>
          <w:ilvl w:val="0"/>
          <w:numId w:val="10"/>
        </w:numPr>
        <w:spacing w:line="360" w:lineRule="auto"/>
        <w:rPr>
          <w:rStyle w:val="5"/>
          <w:color w:val="000000"/>
          <w:sz w:val="28"/>
          <w:szCs w:val="28"/>
        </w:rPr>
      </w:pPr>
      <w:r w:rsidRPr="00696AA6">
        <w:rPr>
          <w:rStyle w:val="5"/>
          <w:color w:val="000000"/>
          <w:sz w:val="28"/>
          <w:szCs w:val="28"/>
        </w:rPr>
        <w:t>навыками психологического воздействия на обучающегося с целью нахождения наиболее оптимального пути его развития;</w:t>
      </w:r>
    </w:p>
    <w:p w14:paraId="2F757CB7" w14:textId="77777777" w:rsidR="003C6B70" w:rsidRDefault="00696AA6" w:rsidP="00696AA6">
      <w:pPr>
        <w:pStyle w:val="51"/>
        <w:numPr>
          <w:ilvl w:val="0"/>
          <w:numId w:val="10"/>
        </w:numPr>
        <w:shd w:val="clear" w:color="auto" w:fill="auto"/>
        <w:spacing w:line="360" w:lineRule="auto"/>
        <w:jc w:val="left"/>
        <w:rPr>
          <w:rStyle w:val="5"/>
          <w:color w:val="000000"/>
          <w:sz w:val="28"/>
          <w:szCs w:val="28"/>
        </w:rPr>
      </w:pPr>
      <w:r w:rsidRPr="00696AA6">
        <w:rPr>
          <w:rStyle w:val="5"/>
          <w:color w:val="000000"/>
          <w:sz w:val="28"/>
          <w:szCs w:val="28"/>
        </w:rPr>
        <w:lastRenderedPageBreak/>
        <w:t xml:space="preserve">основами общей педагогики (предмет, задача и методология); </w:t>
      </w:r>
    </w:p>
    <w:p w14:paraId="493E56BD" w14:textId="77777777" w:rsidR="00696AA6" w:rsidRDefault="003A5A3F" w:rsidP="00696AA6">
      <w:pPr>
        <w:pStyle w:val="51"/>
        <w:numPr>
          <w:ilvl w:val="0"/>
          <w:numId w:val="10"/>
        </w:numPr>
        <w:shd w:val="clear" w:color="auto" w:fill="auto"/>
        <w:spacing w:line="360" w:lineRule="auto"/>
        <w:jc w:val="left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профессиональной терминологией</w:t>
      </w:r>
      <w:r w:rsidR="00696AA6" w:rsidRPr="00696AA6">
        <w:rPr>
          <w:rStyle w:val="5"/>
          <w:color w:val="000000"/>
          <w:sz w:val="28"/>
          <w:szCs w:val="28"/>
        </w:rPr>
        <w:t>.</w:t>
      </w:r>
    </w:p>
    <w:p w14:paraId="77927DD4" w14:textId="77777777" w:rsidR="00696AA6" w:rsidRDefault="00696AA6" w:rsidP="00696AA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696AA6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49F220CE" w14:textId="77777777" w:rsidR="00696AA6" w:rsidRDefault="00696AA6" w:rsidP="00696AA6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8741C">
        <w:rPr>
          <w:sz w:val="28"/>
          <w:szCs w:val="28"/>
        </w:rPr>
        <w:t>Общая трудоемкость дисциплины –</w:t>
      </w:r>
      <w:r>
        <w:rPr>
          <w:sz w:val="28"/>
          <w:szCs w:val="28"/>
        </w:rPr>
        <w:t xml:space="preserve"> 180 </w:t>
      </w:r>
      <w:r w:rsidRPr="0048741C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="003C6B70">
        <w:rPr>
          <w:sz w:val="28"/>
          <w:szCs w:val="28"/>
        </w:rPr>
        <w:t>, практические занятия</w:t>
      </w:r>
      <w:r w:rsidRPr="0048741C">
        <w:rPr>
          <w:sz w:val="28"/>
          <w:szCs w:val="28"/>
        </w:rPr>
        <w:t>–</w:t>
      </w:r>
      <w:r>
        <w:rPr>
          <w:sz w:val="28"/>
          <w:szCs w:val="28"/>
        </w:rPr>
        <w:t xml:space="preserve">72 </w:t>
      </w:r>
      <w:r w:rsidRPr="0048741C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8741C">
        <w:rPr>
          <w:sz w:val="28"/>
          <w:szCs w:val="28"/>
        </w:rPr>
        <w:t>, самостоятельная работа –</w:t>
      </w:r>
      <w:r>
        <w:rPr>
          <w:sz w:val="28"/>
          <w:szCs w:val="28"/>
        </w:rPr>
        <w:t>108</w:t>
      </w:r>
      <w:r w:rsidRPr="0048741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8741C">
        <w:rPr>
          <w:sz w:val="28"/>
          <w:szCs w:val="28"/>
        </w:rPr>
        <w:t xml:space="preserve">. Время изучения – </w:t>
      </w:r>
      <w:r>
        <w:rPr>
          <w:sz w:val="28"/>
          <w:szCs w:val="28"/>
        </w:rPr>
        <w:t>5-6</w:t>
      </w:r>
      <w:r w:rsidRPr="0048741C">
        <w:rPr>
          <w:sz w:val="28"/>
          <w:szCs w:val="28"/>
        </w:rPr>
        <w:t xml:space="preserve"> семестр, по 2 часа в неделю. </w:t>
      </w:r>
      <w:r w:rsidRPr="0048741C">
        <w:rPr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t xml:space="preserve"> контроля: 6 семестр – экзамен</w:t>
      </w:r>
      <w:r w:rsidRPr="0048741C">
        <w:rPr>
          <w:color w:val="000000"/>
          <w:sz w:val="28"/>
          <w:szCs w:val="28"/>
        </w:rPr>
        <w:t>.</w:t>
      </w:r>
    </w:p>
    <w:p w14:paraId="68E1632A" w14:textId="77777777" w:rsidR="00696AA6" w:rsidRPr="00E20D89" w:rsidRDefault="00696AA6" w:rsidP="00696AA6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20D89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E707F1" w:rsidRPr="00CB33F0" w14:paraId="3D9CB024" w14:textId="77777777" w:rsidTr="009E3F04">
        <w:trPr>
          <w:trHeight w:val="870"/>
        </w:trPr>
        <w:tc>
          <w:tcPr>
            <w:tcW w:w="885" w:type="dxa"/>
          </w:tcPr>
          <w:p w14:paraId="29A6246A" w14:textId="77777777" w:rsidR="00E707F1" w:rsidRPr="00CB33F0" w:rsidRDefault="00E707F1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65CFCE66" w14:textId="77777777" w:rsidR="00E707F1" w:rsidRPr="00CB33F0" w:rsidRDefault="00E707F1" w:rsidP="009E3F04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702DFB5D" w14:textId="77777777" w:rsidR="00E707F1" w:rsidRPr="00CB33F0" w:rsidRDefault="00E707F1" w:rsidP="009E3F0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2F111699" w14:textId="77777777" w:rsidR="00E707F1" w:rsidRPr="00CB33F0" w:rsidRDefault="00E707F1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4560FA" w:rsidRPr="00CB33F0" w14:paraId="0522D1BA" w14:textId="77777777" w:rsidTr="00951083">
        <w:trPr>
          <w:trHeight w:val="323"/>
        </w:trPr>
        <w:tc>
          <w:tcPr>
            <w:tcW w:w="9291" w:type="dxa"/>
            <w:gridSpan w:val="4"/>
          </w:tcPr>
          <w:p w14:paraId="3F1E36A3" w14:textId="77777777" w:rsidR="004560FA" w:rsidRPr="00CB33F0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семестр</w:t>
            </w:r>
          </w:p>
        </w:tc>
      </w:tr>
      <w:tr w:rsidR="004560FA" w:rsidRPr="00CB33F0" w14:paraId="26A0E3EE" w14:textId="77777777" w:rsidTr="009E3F04">
        <w:trPr>
          <w:trHeight w:val="323"/>
        </w:trPr>
        <w:tc>
          <w:tcPr>
            <w:tcW w:w="885" w:type="dxa"/>
          </w:tcPr>
          <w:p w14:paraId="23D47D20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5" w:type="dxa"/>
            <w:gridSpan w:val="2"/>
          </w:tcPr>
          <w:p w14:paraId="29D10314" w14:textId="77777777" w:rsidR="004560FA" w:rsidRPr="004560FA" w:rsidRDefault="004560FA" w:rsidP="0004661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Введение. О значении предмета вокальная методика.</w:t>
            </w:r>
          </w:p>
        </w:tc>
        <w:tc>
          <w:tcPr>
            <w:tcW w:w="1701" w:type="dxa"/>
          </w:tcPr>
          <w:p w14:paraId="526FD08F" w14:textId="77777777" w:rsidR="004560FA" w:rsidRPr="00CB33F0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607F0A63" w14:textId="77777777" w:rsidTr="009E3F04">
        <w:trPr>
          <w:trHeight w:val="387"/>
        </w:trPr>
        <w:tc>
          <w:tcPr>
            <w:tcW w:w="885" w:type="dxa"/>
          </w:tcPr>
          <w:p w14:paraId="0554DD1C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5" w:type="dxa"/>
            <w:gridSpan w:val="2"/>
          </w:tcPr>
          <w:p w14:paraId="23B31EC4" w14:textId="77777777" w:rsidR="004560FA" w:rsidRPr="004560FA" w:rsidRDefault="004560FA" w:rsidP="0004661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Психологические особенности личности.</w:t>
            </w:r>
          </w:p>
        </w:tc>
        <w:tc>
          <w:tcPr>
            <w:tcW w:w="1701" w:type="dxa"/>
          </w:tcPr>
          <w:p w14:paraId="29B00365" w14:textId="77777777" w:rsidR="004560FA" w:rsidRPr="00CB33F0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60FA" w:rsidRPr="00CB33F0" w14:paraId="554855B6" w14:textId="77777777" w:rsidTr="009E3F04">
        <w:trPr>
          <w:trHeight w:val="540"/>
        </w:trPr>
        <w:tc>
          <w:tcPr>
            <w:tcW w:w="885" w:type="dxa"/>
          </w:tcPr>
          <w:p w14:paraId="04BE69DC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5" w:type="dxa"/>
            <w:gridSpan w:val="2"/>
          </w:tcPr>
          <w:p w14:paraId="17EFD3FF" w14:textId="77777777" w:rsidR="004560FA" w:rsidRPr="004560FA" w:rsidRDefault="004560FA" w:rsidP="0004661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Психологические особенности личности.</w:t>
            </w:r>
          </w:p>
        </w:tc>
        <w:tc>
          <w:tcPr>
            <w:tcW w:w="1701" w:type="dxa"/>
          </w:tcPr>
          <w:p w14:paraId="66A4A484" w14:textId="77777777" w:rsidR="004560FA" w:rsidRPr="00CB33F0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60FA" w:rsidRPr="00CB33F0" w14:paraId="7C73499E" w14:textId="77777777" w:rsidTr="009E3F04">
        <w:trPr>
          <w:trHeight w:val="525"/>
        </w:trPr>
        <w:tc>
          <w:tcPr>
            <w:tcW w:w="885" w:type="dxa"/>
          </w:tcPr>
          <w:p w14:paraId="530D0753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05" w:type="dxa"/>
            <w:gridSpan w:val="2"/>
          </w:tcPr>
          <w:p w14:paraId="35DEDDAF" w14:textId="77777777" w:rsidR="004560FA" w:rsidRPr="004560FA" w:rsidRDefault="004560FA" w:rsidP="0004661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Семинар по пройденной теме.</w:t>
            </w:r>
          </w:p>
        </w:tc>
        <w:tc>
          <w:tcPr>
            <w:tcW w:w="1701" w:type="dxa"/>
          </w:tcPr>
          <w:p w14:paraId="41EB56F2" w14:textId="77777777" w:rsidR="004560FA" w:rsidRPr="00E03C8C" w:rsidRDefault="004560FA" w:rsidP="009E3F04">
            <w:pPr>
              <w:spacing w:after="0" w:line="36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510426D6" w14:textId="77777777" w:rsidTr="009E3F04">
        <w:trPr>
          <w:trHeight w:val="295"/>
        </w:trPr>
        <w:tc>
          <w:tcPr>
            <w:tcW w:w="885" w:type="dxa"/>
          </w:tcPr>
          <w:p w14:paraId="6DDC2C14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05" w:type="dxa"/>
            <w:gridSpan w:val="2"/>
          </w:tcPr>
          <w:p w14:paraId="3293FADF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Физиология высшей нервной деятельности.</w:t>
            </w:r>
          </w:p>
        </w:tc>
        <w:tc>
          <w:tcPr>
            <w:tcW w:w="1701" w:type="dxa"/>
          </w:tcPr>
          <w:p w14:paraId="720BFD5F" w14:textId="77777777" w:rsidR="004560FA" w:rsidRPr="00CB33F0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1448F90B" w14:textId="77777777" w:rsidTr="009E3F04">
        <w:trPr>
          <w:trHeight w:val="373"/>
        </w:trPr>
        <w:tc>
          <w:tcPr>
            <w:tcW w:w="885" w:type="dxa"/>
          </w:tcPr>
          <w:p w14:paraId="2752CD5D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05" w:type="dxa"/>
            <w:gridSpan w:val="2"/>
          </w:tcPr>
          <w:p w14:paraId="2E9D38A9" w14:textId="77777777" w:rsidR="004560FA" w:rsidRPr="004560FA" w:rsidRDefault="004560FA" w:rsidP="0004661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Значение учения Павлова для вокальной педагогики.</w:t>
            </w:r>
          </w:p>
        </w:tc>
        <w:tc>
          <w:tcPr>
            <w:tcW w:w="1701" w:type="dxa"/>
          </w:tcPr>
          <w:p w14:paraId="609376FF" w14:textId="77777777" w:rsidR="004560FA" w:rsidRPr="00CB33F0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2AA8B554" w14:textId="77777777" w:rsidTr="009E3F04">
        <w:trPr>
          <w:trHeight w:val="436"/>
        </w:trPr>
        <w:tc>
          <w:tcPr>
            <w:tcW w:w="885" w:type="dxa"/>
          </w:tcPr>
          <w:p w14:paraId="4E86DDC2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</w:rPr>
              <w:t>7.</w:t>
            </w:r>
          </w:p>
        </w:tc>
        <w:tc>
          <w:tcPr>
            <w:tcW w:w="6705" w:type="dxa"/>
            <w:gridSpan w:val="2"/>
          </w:tcPr>
          <w:p w14:paraId="26F62F40" w14:textId="77777777" w:rsidR="004560FA" w:rsidRPr="004560FA" w:rsidRDefault="004560FA" w:rsidP="0004661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Семинар по пройденному материалу.</w:t>
            </w:r>
          </w:p>
        </w:tc>
        <w:tc>
          <w:tcPr>
            <w:tcW w:w="1701" w:type="dxa"/>
          </w:tcPr>
          <w:p w14:paraId="4D7F6093" w14:textId="77777777" w:rsidR="004560FA" w:rsidRPr="00CB33F0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52B440A5" w14:textId="77777777" w:rsidTr="009E3F04">
        <w:trPr>
          <w:trHeight w:val="465"/>
        </w:trPr>
        <w:tc>
          <w:tcPr>
            <w:tcW w:w="897" w:type="dxa"/>
            <w:gridSpan w:val="2"/>
          </w:tcPr>
          <w:p w14:paraId="25412DC3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</w:tcPr>
          <w:p w14:paraId="508547F0" w14:textId="77777777" w:rsidR="004560FA" w:rsidRPr="004560FA" w:rsidRDefault="004560FA" w:rsidP="0004661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Акустическое строение голоса.</w:t>
            </w:r>
          </w:p>
        </w:tc>
        <w:tc>
          <w:tcPr>
            <w:tcW w:w="1701" w:type="dxa"/>
          </w:tcPr>
          <w:p w14:paraId="2425A193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3413E290" w14:textId="77777777" w:rsidTr="009E3F04">
        <w:trPr>
          <w:trHeight w:val="465"/>
        </w:trPr>
        <w:tc>
          <w:tcPr>
            <w:tcW w:w="897" w:type="dxa"/>
            <w:gridSpan w:val="2"/>
          </w:tcPr>
          <w:p w14:paraId="6820D547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4EA2EEBE" w14:textId="77777777" w:rsidR="004560FA" w:rsidRPr="004560FA" w:rsidRDefault="004560FA" w:rsidP="0004661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Искусство резонансного пения.</w:t>
            </w:r>
          </w:p>
        </w:tc>
        <w:tc>
          <w:tcPr>
            <w:tcW w:w="1701" w:type="dxa"/>
          </w:tcPr>
          <w:p w14:paraId="5BADC2B8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4F3B8704" w14:textId="77777777" w:rsidTr="009E3F04">
        <w:trPr>
          <w:trHeight w:val="465"/>
        </w:trPr>
        <w:tc>
          <w:tcPr>
            <w:tcW w:w="897" w:type="dxa"/>
            <w:gridSpan w:val="2"/>
          </w:tcPr>
          <w:p w14:paraId="79E7805B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41341F4A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Устройство органов голосообразования.</w:t>
            </w:r>
          </w:p>
        </w:tc>
        <w:tc>
          <w:tcPr>
            <w:tcW w:w="1701" w:type="dxa"/>
          </w:tcPr>
          <w:p w14:paraId="07A13A05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31E0A76B" w14:textId="77777777" w:rsidTr="009E3F04">
        <w:trPr>
          <w:trHeight w:val="465"/>
        </w:trPr>
        <w:tc>
          <w:tcPr>
            <w:tcW w:w="897" w:type="dxa"/>
            <w:gridSpan w:val="2"/>
          </w:tcPr>
          <w:p w14:paraId="39B77CF2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4F41173F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Устройство органов голосообразования.</w:t>
            </w:r>
          </w:p>
        </w:tc>
        <w:tc>
          <w:tcPr>
            <w:tcW w:w="1701" w:type="dxa"/>
          </w:tcPr>
          <w:p w14:paraId="0F25A2BB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175C85F2" w14:textId="77777777" w:rsidTr="009E3F04">
        <w:trPr>
          <w:trHeight w:val="465"/>
        </w:trPr>
        <w:tc>
          <w:tcPr>
            <w:tcW w:w="897" w:type="dxa"/>
            <w:gridSpan w:val="2"/>
          </w:tcPr>
          <w:p w14:paraId="1283724A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57C4401F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Устройство органов голосообразования.</w:t>
            </w:r>
          </w:p>
        </w:tc>
        <w:tc>
          <w:tcPr>
            <w:tcW w:w="1701" w:type="dxa"/>
          </w:tcPr>
          <w:p w14:paraId="1EDCCACB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280CBD7B" w14:textId="77777777" w:rsidTr="009E3F04">
        <w:trPr>
          <w:trHeight w:val="465"/>
        </w:trPr>
        <w:tc>
          <w:tcPr>
            <w:tcW w:w="897" w:type="dxa"/>
            <w:gridSpan w:val="2"/>
          </w:tcPr>
          <w:p w14:paraId="538B513B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22B826BE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Семинар по пройденной теме.</w:t>
            </w:r>
          </w:p>
        </w:tc>
        <w:tc>
          <w:tcPr>
            <w:tcW w:w="1701" w:type="dxa"/>
          </w:tcPr>
          <w:p w14:paraId="0DB3067E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7EEDAE9B" w14:textId="77777777" w:rsidTr="009E3F04">
        <w:trPr>
          <w:trHeight w:val="465"/>
        </w:trPr>
        <w:tc>
          <w:tcPr>
            <w:tcW w:w="897" w:type="dxa"/>
            <w:gridSpan w:val="2"/>
          </w:tcPr>
          <w:p w14:paraId="0BCDE9E2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7592408A" w14:textId="77777777" w:rsidR="004560FA" w:rsidRPr="004560FA" w:rsidRDefault="004560FA" w:rsidP="0004661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Орган слуха.</w:t>
            </w:r>
          </w:p>
        </w:tc>
        <w:tc>
          <w:tcPr>
            <w:tcW w:w="1701" w:type="dxa"/>
          </w:tcPr>
          <w:p w14:paraId="06C2EC3E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134EFC44" w14:textId="77777777" w:rsidTr="009E3F04">
        <w:trPr>
          <w:trHeight w:val="465"/>
        </w:trPr>
        <w:tc>
          <w:tcPr>
            <w:tcW w:w="897" w:type="dxa"/>
            <w:gridSpan w:val="2"/>
          </w:tcPr>
          <w:p w14:paraId="7F507753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4CFEB7A4" w14:textId="77777777" w:rsidR="004560FA" w:rsidRPr="004560FA" w:rsidRDefault="004560FA" w:rsidP="0004661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Дыхание, гортань, артикуляционный аппарат в речи и в пении.</w:t>
            </w:r>
          </w:p>
        </w:tc>
        <w:tc>
          <w:tcPr>
            <w:tcW w:w="1701" w:type="dxa"/>
          </w:tcPr>
          <w:p w14:paraId="62D7FE98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47E4105F" w14:textId="77777777" w:rsidTr="009E3F04">
        <w:trPr>
          <w:trHeight w:val="465"/>
        </w:trPr>
        <w:tc>
          <w:tcPr>
            <w:tcW w:w="897" w:type="dxa"/>
            <w:gridSpan w:val="2"/>
          </w:tcPr>
          <w:p w14:paraId="58307785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566619B5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Дыхание, гортань, артикуляционный аппарат в речи и в пении.</w:t>
            </w:r>
          </w:p>
        </w:tc>
        <w:tc>
          <w:tcPr>
            <w:tcW w:w="1701" w:type="dxa"/>
          </w:tcPr>
          <w:p w14:paraId="25F52047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3987C5A5" w14:textId="77777777" w:rsidTr="009E3F04">
        <w:trPr>
          <w:trHeight w:val="465"/>
        </w:trPr>
        <w:tc>
          <w:tcPr>
            <w:tcW w:w="897" w:type="dxa"/>
            <w:gridSpan w:val="2"/>
          </w:tcPr>
          <w:p w14:paraId="1354D86B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38FF346C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Дыхание, гортань, артикуляционный аппарат в речи и в пении.</w:t>
            </w:r>
          </w:p>
        </w:tc>
        <w:tc>
          <w:tcPr>
            <w:tcW w:w="1701" w:type="dxa"/>
          </w:tcPr>
          <w:p w14:paraId="318AEBE0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3099352B" w14:textId="77777777" w:rsidTr="009E3F04">
        <w:trPr>
          <w:trHeight w:val="465"/>
        </w:trPr>
        <w:tc>
          <w:tcPr>
            <w:tcW w:w="897" w:type="dxa"/>
            <w:gridSpan w:val="2"/>
          </w:tcPr>
          <w:p w14:paraId="28B6198B" w14:textId="77777777" w:rsidR="004560FA" w:rsidRPr="00A14A01" w:rsidRDefault="004560FA" w:rsidP="009E3F04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6CFEB1B9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Семинар. Тестирование.</w:t>
            </w:r>
          </w:p>
        </w:tc>
        <w:tc>
          <w:tcPr>
            <w:tcW w:w="1701" w:type="dxa"/>
          </w:tcPr>
          <w:p w14:paraId="01F50A4F" w14:textId="77777777" w:rsidR="004560FA" w:rsidRDefault="004560FA" w:rsidP="009E3F04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1B4A2F17" w14:textId="77777777" w:rsidTr="00C84EA1">
        <w:trPr>
          <w:trHeight w:val="465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C82" w14:textId="77777777" w:rsidR="004560FA" w:rsidRPr="00CB33F0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 семестр</w:t>
            </w:r>
          </w:p>
        </w:tc>
      </w:tr>
      <w:tr w:rsidR="004560FA" w:rsidRPr="00CB33F0" w14:paraId="71E2BFAC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11D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6A7" w14:textId="77777777" w:rsidR="004560FA" w:rsidRPr="004560FA" w:rsidRDefault="004560FA" w:rsidP="00046613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Искусство резонансного пения.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DD6" w14:textId="77777777" w:rsidR="004560FA" w:rsidRPr="00CB33F0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1FF14383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246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F24" w14:textId="77777777" w:rsidR="004560FA" w:rsidRPr="004560FA" w:rsidRDefault="004560FA" w:rsidP="00046613">
            <w:pPr>
              <w:spacing w:after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4560FA">
              <w:rPr>
                <w:sz w:val="28"/>
                <w:szCs w:val="28"/>
              </w:rPr>
              <w:t>Основы резонансной теории. Резонанс в музыкальной акустике и в живой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50A" w14:textId="77777777" w:rsidR="004560FA" w:rsidRPr="00CB33F0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432D729B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8E2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3BB" w14:textId="77777777" w:rsidR="004560FA" w:rsidRPr="004560FA" w:rsidRDefault="004560FA" w:rsidP="00046613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Значение резонансных ощущений в воспитании певческого голоса.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EE86" w14:textId="77777777" w:rsidR="004560FA" w:rsidRPr="00CB33F0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65130BA6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BAD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6DBF" w14:textId="77777777" w:rsidR="004560FA" w:rsidRPr="004560FA" w:rsidRDefault="004560FA" w:rsidP="00046613">
            <w:pPr>
              <w:spacing w:after="0"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Учение И.П. Павлова о строении нервной системы. Основные закономерности высшей нервной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052" w14:textId="77777777" w:rsidR="004560FA" w:rsidRP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6BDCF60F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D28C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646" w14:textId="77777777" w:rsidR="004560FA" w:rsidRPr="004560FA" w:rsidRDefault="004560FA" w:rsidP="00046613">
            <w:pPr>
              <w:spacing w:after="0"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Певческий голос как акустическое явление.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4DD" w14:textId="77777777" w:rsidR="004560FA" w:rsidRPr="00CB33F0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6F8A9927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AFF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21B2" w14:textId="77777777" w:rsidR="004560FA" w:rsidRPr="004560FA" w:rsidRDefault="004560FA" w:rsidP="00046613">
            <w:pPr>
              <w:spacing w:after="0"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Основные качества певческого голоса: высота, сила и тембр как субъективное восприятие частоты, амплитуды и спектра звука.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0F6" w14:textId="77777777" w:rsidR="004560FA" w:rsidRPr="00CB33F0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18C5F390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A90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7A5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 xml:space="preserve">Звуки простые и сложные. Основной тон и обертоны. Гармонические и не гармонические обертоны.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CE8" w14:textId="77777777" w:rsidR="004560FA" w:rsidRPr="00CB33F0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79A7CB71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8A3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06F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 xml:space="preserve">Понятие форманты гласных звуков, как она образуется и видоизменяется. Высокие и низкие певческие форманты.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FD3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642718D0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FC1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2C6" w14:textId="77777777" w:rsidR="004560FA" w:rsidRPr="004560FA" w:rsidRDefault="004560FA" w:rsidP="00046613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Устройство органов голосообразования.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097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5AD6CA81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C59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4AD" w14:textId="77777777" w:rsidR="004560FA" w:rsidRPr="004560FA" w:rsidRDefault="004560FA" w:rsidP="00046613">
            <w:p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 xml:space="preserve">Общее описание гортани. Хрящевой скелет гортани: </w:t>
            </w:r>
            <w:proofErr w:type="spellStart"/>
            <w:r w:rsidRPr="004560FA">
              <w:rPr>
                <w:sz w:val="28"/>
                <w:szCs w:val="28"/>
              </w:rPr>
              <w:t>перстеневидный</w:t>
            </w:r>
            <w:proofErr w:type="spellEnd"/>
            <w:r w:rsidRPr="004560FA">
              <w:rPr>
                <w:sz w:val="28"/>
                <w:szCs w:val="28"/>
              </w:rPr>
              <w:t>, щитовидный хрящ, черпаловидные хрящи, надгортанный хрящ.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296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531C07B4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3EC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580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 xml:space="preserve">Работа дыхания гортани и артикуляционного аппарата в речи и в пении.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793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2990A684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468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8D4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Педагогические взгляды на положение гортани. Научные данные о её положении в пении.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7FD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2358944D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2DF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257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 xml:space="preserve">Пути формирования основных профессиональных певческих навыков.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877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4670C1BD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400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60E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 xml:space="preserve">Понятие регистра. Выравнивание регистров голоса. Переходные ноты.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774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160DC03A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D21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34A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Основные музыкально-педагогические принципы воспитания певца.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1BB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63D8AEC2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3AE0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9FE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Задачи первого периода занятия с учеником. Развитие певческих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E36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7E364C61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D1C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C79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>Значение вокализов и упражнений как педагогического музыкального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BBA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560FA" w:rsidRPr="00CB33F0" w14:paraId="68FAABDE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EF7" w14:textId="77777777" w:rsidR="004560FA" w:rsidRPr="00A14A01" w:rsidRDefault="004560FA" w:rsidP="0004661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A14A01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898" w14:textId="77777777" w:rsidR="004560FA" w:rsidRPr="004560FA" w:rsidRDefault="004560FA" w:rsidP="0004661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60FA">
              <w:rPr>
                <w:sz w:val="28"/>
                <w:szCs w:val="28"/>
              </w:rPr>
              <w:t xml:space="preserve">Вокализы как вокальный материал их значение в </w:t>
            </w:r>
            <w:r w:rsidRPr="004560FA">
              <w:rPr>
                <w:sz w:val="28"/>
                <w:szCs w:val="28"/>
              </w:rPr>
              <w:lastRenderedPageBreak/>
              <w:t xml:space="preserve">педагогике. Ознакомление с вокально-методической литературой.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2844" w14:textId="77777777" w:rsidR="004560FA" w:rsidRDefault="004560FA" w:rsidP="0004661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560FA" w:rsidRPr="00CB33F0" w14:paraId="08648A1B" w14:textId="77777777" w:rsidTr="004560FA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487" w14:textId="77777777" w:rsidR="004560FA" w:rsidRPr="004560FA" w:rsidRDefault="004560FA" w:rsidP="004560FA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9EC" w14:textId="77777777" w:rsidR="004560FA" w:rsidRPr="004560FA" w:rsidRDefault="004560FA" w:rsidP="004560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4560F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EBE" w14:textId="77777777" w:rsidR="004560FA" w:rsidRPr="004560FA" w:rsidRDefault="004560FA" w:rsidP="00046613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560FA"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14:paraId="1412E170" w14:textId="77777777" w:rsidR="004560FA" w:rsidRDefault="004560FA" w:rsidP="00E707F1">
      <w:pPr>
        <w:pStyle w:val="51"/>
        <w:shd w:val="clear" w:color="auto" w:fill="auto"/>
        <w:spacing w:line="360" w:lineRule="auto"/>
        <w:ind w:left="348"/>
        <w:jc w:val="center"/>
        <w:rPr>
          <w:rStyle w:val="5"/>
          <w:color w:val="000000"/>
          <w:sz w:val="28"/>
          <w:szCs w:val="28"/>
        </w:rPr>
      </w:pPr>
    </w:p>
    <w:p w14:paraId="335F3EEF" w14:textId="77777777" w:rsidR="00E707F1" w:rsidRPr="00E707F1" w:rsidRDefault="00E707F1" w:rsidP="00E707F1">
      <w:pPr>
        <w:pStyle w:val="51"/>
        <w:shd w:val="clear" w:color="auto" w:fill="auto"/>
        <w:spacing w:line="360" w:lineRule="auto"/>
        <w:ind w:left="348"/>
        <w:jc w:val="center"/>
        <w:rPr>
          <w:rStyle w:val="5"/>
          <w:color w:val="000000"/>
          <w:sz w:val="28"/>
          <w:szCs w:val="28"/>
        </w:rPr>
      </w:pPr>
      <w:r w:rsidRPr="00E707F1">
        <w:rPr>
          <w:rStyle w:val="5"/>
          <w:color w:val="000000"/>
          <w:sz w:val="28"/>
          <w:szCs w:val="28"/>
        </w:rPr>
        <w:t>Содержание</w:t>
      </w:r>
      <w:r w:rsidR="004D5F4E">
        <w:rPr>
          <w:rStyle w:val="5"/>
          <w:color w:val="000000"/>
          <w:sz w:val="28"/>
          <w:szCs w:val="28"/>
        </w:rPr>
        <w:t>:</w:t>
      </w:r>
    </w:p>
    <w:p w14:paraId="67FE27F8" w14:textId="77777777" w:rsidR="00E707F1" w:rsidRPr="0048741C" w:rsidRDefault="000022B3" w:rsidP="00E707F1">
      <w:pPr>
        <w:pStyle w:val="51"/>
        <w:shd w:val="clear" w:color="auto" w:fill="auto"/>
        <w:spacing w:line="360" w:lineRule="auto"/>
        <w:ind w:firstLine="708"/>
        <w:rPr>
          <w:rStyle w:val="5"/>
          <w:rFonts w:eastAsia="Calibri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Тема №</w:t>
      </w:r>
      <w:r w:rsidR="00E707F1" w:rsidRPr="00E707F1">
        <w:rPr>
          <w:rStyle w:val="5"/>
          <w:color w:val="000000"/>
          <w:sz w:val="28"/>
          <w:szCs w:val="28"/>
        </w:rPr>
        <w:t>1</w:t>
      </w:r>
      <w:r w:rsidR="00E707F1">
        <w:rPr>
          <w:rStyle w:val="5"/>
          <w:color w:val="000000"/>
          <w:sz w:val="28"/>
          <w:szCs w:val="28"/>
        </w:rPr>
        <w:t>.</w:t>
      </w:r>
      <w:r w:rsidR="00FF37B6">
        <w:rPr>
          <w:rStyle w:val="5"/>
          <w:color w:val="000000"/>
          <w:sz w:val="28"/>
          <w:szCs w:val="28"/>
        </w:rPr>
        <w:t xml:space="preserve"> О значении предмета вокальная методика. Основные разделы курса.</w:t>
      </w:r>
    </w:p>
    <w:p w14:paraId="1C504A6F" w14:textId="77777777" w:rsidR="00E707F1" w:rsidRDefault="000022B3" w:rsidP="00E707F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Style w:val="5"/>
          <w:b w:val="0"/>
          <w:bCs w:val="0"/>
          <w:color w:val="000000"/>
          <w:sz w:val="28"/>
          <w:szCs w:val="28"/>
        </w:rPr>
        <w:t>Тема №</w:t>
      </w:r>
      <w:r w:rsidR="00E707F1">
        <w:rPr>
          <w:rStyle w:val="5"/>
          <w:b w:val="0"/>
          <w:bCs w:val="0"/>
          <w:color w:val="000000"/>
          <w:sz w:val="28"/>
          <w:szCs w:val="28"/>
        </w:rPr>
        <w:t xml:space="preserve">2. </w:t>
      </w:r>
      <w:r w:rsidR="00E707F1" w:rsidRPr="004E536D">
        <w:rPr>
          <w:sz w:val="28"/>
          <w:szCs w:val="28"/>
        </w:rPr>
        <w:t>Эмоциональная сфера: эмоции, чувства. Волевая сфера: воля и успех.Задатки и способности. Певческий голос, как одна из способностей. Темперамент, характер, черты характера современного человека.</w:t>
      </w:r>
    </w:p>
    <w:p w14:paraId="4F444908" w14:textId="77777777" w:rsidR="00E707F1" w:rsidRDefault="000022B3" w:rsidP="00E707F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E707F1">
        <w:rPr>
          <w:sz w:val="28"/>
          <w:szCs w:val="28"/>
        </w:rPr>
        <w:t xml:space="preserve">3. </w:t>
      </w:r>
      <w:r w:rsidR="00E707F1" w:rsidRPr="004E536D">
        <w:rPr>
          <w:sz w:val="28"/>
          <w:szCs w:val="28"/>
        </w:rPr>
        <w:t xml:space="preserve">Пение как одна из функций организма, подчиненная общим законам его деятельности. Учение И.П. Павлова о строении нервной системы. Основные закономерности высшей нервной деятельности. Центральные, периферические отделы, рецепторы. Вегетативные, соматические отделы головного мозга. Зоны, связанные с пением. Первая и вторая сигнальные системы. </w:t>
      </w:r>
    </w:p>
    <w:p w14:paraId="09B2A767" w14:textId="77777777" w:rsidR="00E707F1" w:rsidRDefault="000022B3" w:rsidP="00E707F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E707F1">
        <w:rPr>
          <w:sz w:val="28"/>
          <w:szCs w:val="28"/>
        </w:rPr>
        <w:t xml:space="preserve">4. </w:t>
      </w:r>
      <w:r w:rsidR="006678BF" w:rsidRPr="004E536D">
        <w:rPr>
          <w:sz w:val="28"/>
          <w:szCs w:val="28"/>
        </w:rPr>
        <w:t>Две основные закономерности лежащие в основе деятельности нервной системы. Возбуждение и торможение. Условные и безусловные рефлексы. Типы нервной системы. Учет общих закономерностей в высшей нервной деятельности в вокальной педагогике.</w:t>
      </w:r>
    </w:p>
    <w:p w14:paraId="25CCD8AF" w14:textId="77777777" w:rsidR="00E707F1" w:rsidRDefault="000022B3" w:rsidP="00E707F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E707F1">
        <w:rPr>
          <w:sz w:val="28"/>
          <w:szCs w:val="28"/>
        </w:rPr>
        <w:t xml:space="preserve">5. </w:t>
      </w:r>
      <w:r w:rsidR="00E707F1" w:rsidRPr="004E536D">
        <w:rPr>
          <w:sz w:val="28"/>
          <w:szCs w:val="28"/>
        </w:rPr>
        <w:t>Певческий голос как акустическое явление. Основные качества певческого голоса: высота, сила и тембр, как субъективное восприятие частоты, амплитуды и спектра звука. Звуковые колебания и основные величины, определяющие колебательные движения: период, частота, длина волны, фаза, амплитуда. Распространение звуковых волн.Тембр звука, роль вибрато в характеристики певческого голоса. Звуки простые и сложные. Основной тон и обертоны. Тоновые и шумовые звуки, их характеристика. Понятие форманты гласных звуков, как она образуется и видоизменяется. Излучение звука. Зона лучшей слышимости.</w:t>
      </w:r>
    </w:p>
    <w:p w14:paraId="3EA1893E" w14:textId="77777777" w:rsidR="00E707F1" w:rsidRDefault="000022B3" w:rsidP="00E707F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№</w:t>
      </w:r>
      <w:r w:rsidR="00E707F1">
        <w:rPr>
          <w:sz w:val="28"/>
          <w:szCs w:val="28"/>
        </w:rPr>
        <w:t xml:space="preserve">6. </w:t>
      </w:r>
      <w:r w:rsidR="00E707F1" w:rsidRPr="004E536D">
        <w:rPr>
          <w:sz w:val="28"/>
          <w:szCs w:val="28"/>
        </w:rPr>
        <w:t xml:space="preserve">Тип голоса певца в свете РТИП. Частотное значение формантных областей спектра голоса: басов, баритонов, теноров. Соотношение грудного и головного </w:t>
      </w:r>
      <w:proofErr w:type="spellStart"/>
      <w:r w:rsidR="00E707F1" w:rsidRPr="004E536D">
        <w:rPr>
          <w:sz w:val="28"/>
          <w:szCs w:val="28"/>
        </w:rPr>
        <w:t>резонирования</w:t>
      </w:r>
      <w:proofErr w:type="spellEnd"/>
      <w:r w:rsidR="00E707F1" w:rsidRPr="004E536D">
        <w:rPr>
          <w:sz w:val="28"/>
          <w:szCs w:val="28"/>
        </w:rPr>
        <w:t>. Особая роль носового резонатора.О физиологических механизмах резонансного образования вибрато. Защитная функция вибрато. Грудной резонатор - его защитная роль. Индивидуальные особенности строения резонаторов у певцов. Взаимосвязь резонаторов с работой гортани.Значение резонансных ощущений в воспитании певческого голоса. Развитие детского голоса в свете резонансной системы. Природное использование и рациональное использование возможностей детского голоса. Эстетический эталон певческого голоса у детей и влияние звуковой среды.</w:t>
      </w:r>
    </w:p>
    <w:p w14:paraId="561AD6EE" w14:textId="77777777" w:rsidR="00E707F1" w:rsidRDefault="000022B3" w:rsidP="00E707F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E707F1">
        <w:rPr>
          <w:sz w:val="28"/>
          <w:szCs w:val="28"/>
        </w:rPr>
        <w:t>7.</w:t>
      </w:r>
      <w:r w:rsidR="00E707F1" w:rsidRPr="004E536D">
        <w:rPr>
          <w:sz w:val="28"/>
          <w:szCs w:val="28"/>
        </w:rPr>
        <w:t xml:space="preserve">Назальные и </w:t>
      </w:r>
      <w:proofErr w:type="spellStart"/>
      <w:r w:rsidR="00E707F1" w:rsidRPr="004E536D">
        <w:rPr>
          <w:sz w:val="28"/>
          <w:szCs w:val="28"/>
        </w:rPr>
        <w:t>паранозальные</w:t>
      </w:r>
      <w:proofErr w:type="spellEnd"/>
      <w:r w:rsidR="00E707F1" w:rsidRPr="004E536D">
        <w:rPr>
          <w:sz w:val="28"/>
          <w:szCs w:val="28"/>
        </w:rPr>
        <w:t xml:space="preserve"> (придаточные) полости. Полость рта. Язык, его строение, особенности функционирования. Губы. Твердое и мягкое небо. Глотка. Ее верхний (носоглотка), средний (ротоглотка), и нижний (</w:t>
      </w:r>
      <w:proofErr w:type="spellStart"/>
      <w:r w:rsidR="00E707F1" w:rsidRPr="004E536D">
        <w:rPr>
          <w:sz w:val="28"/>
          <w:szCs w:val="28"/>
        </w:rPr>
        <w:t>ротаноглотка</w:t>
      </w:r>
      <w:proofErr w:type="spellEnd"/>
      <w:r w:rsidR="00E707F1" w:rsidRPr="004E536D">
        <w:rPr>
          <w:sz w:val="28"/>
          <w:szCs w:val="28"/>
        </w:rPr>
        <w:t xml:space="preserve">) отделы. Мышцы глотки.Общее описание гортани. Хрящевой скелет гортани: </w:t>
      </w:r>
      <w:proofErr w:type="spellStart"/>
      <w:r w:rsidR="00E707F1" w:rsidRPr="004E536D">
        <w:rPr>
          <w:sz w:val="28"/>
          <w:szCs w:val="28"/>
        </w:rPr>
        <w:t>перстеневидный</w:t>
      </w:r>
      <w:proofErr w:type="spellEnd"/>
      <w:r w:rsidR="00E707F1" w:rsidRPr="004E536D">
        <w:rPr>
          <w:sz w:val="28"/>
          <w:szCs w:val="28"/>
        </w:rPr>
        <w:t xml:space="preserve"> хрящ, щитовидный хрящ, черпаловидные хрящи, надгортанный хрящ.</w:t>
      </w:r>
    </w:p>
    <w:p w14:paraId="5EB44645" w14:textId="77777777" w:rsidR="00E707F1" w:rsidRDefault="000022B3" w:rsidP="00E707F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E707F1">
        <w:rPr>
          <w:sz w:val="28"/>
          <w:szCs w:val="28"/>
        </w:rPr>
        <w:t xml:space="preserve">8. </w:t>
      </w:r>
      <w:r w:rsidR="006678BF" w:rsidRPr="004E536D">
        <w:rPr>
          <w:sz w:val="28"/>
          <w:szCs w:val="28"/>
        </w:rPr>
        <w:t>Легкие, бронхи, трахея. Гладкая мускулатура легких. Строение и мышцы грудной клетки, спины (</w:t>
      </w:r>
      <w:proofErr w:type="spellStart"/>
      <w:r w:rsidR="006678BF" w:rsidRPr="004E536D">
        <w:rPr>
          <w:sz w:val="28"/>
          <w:szCs w:val="28"/>
        </w:rPr>
        <w:t>вдыхатели</w:t>
      </w:r>
      <w:proofErr w:type="spellEnd"/>
      <w:r w:rsidR="006678BF" w:rsidRPr="004E536D">
        <w:rPr>
          <w:sz w:val="28"/>
          <w:szCs w:val="28"/>
        </w:rPr>
        <w:t xml:space="preserve"> и </w:t>
      </w:r>
      <w:proofErr w:type="spellStart"/>
      <w:r w:rsidR="006678BF" w:rsidRPr="004E536D">
        <w:rPr>
          <w:sz w:val="28"/>
          <w:szCs w:val="28"/>
        </w:rPr>
        <w:t>выдыхатели</w:t>
      </w:r>
      <w:proofErr w:type="spellEnd"/>
      <w:r w:rsidR="006678BF" w:rsidRPr="004E536D">
        <w:rPr>
          <w:sz w:val="28"/>
          <w:szCs w:val="28"/>
        </w:rPr>
        <w:t>). Задачи механизма вдоха и выдоха. Регуляция дыхания. Резонаторная функция дыхательного тракта.</w:t>
      </w:r>
    </w:p>
    <w:p w14:paraId="44F8AECA" w14:textId="77777777" w:rsidR="00E707F1" w:rsidRDefault="000022B3" w:rsidP="00E707F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E707F1">
        <w:rPr>
          <w:sz w:val="28"/>
          <w:szCs w:val="28"/>
        </w:rPr>
        <w:t xml:space="preserve">9. </w:t>
      </w:r>
      <w:r w:rsidR="00E707F1" w:rsidRPr="004E536D">
        <w:rPr>
          <w:sz w:val="28"/>
          <w:szCs w:val="28"/>
        </w:rPr>
        <w:t xml:space="preserve">Дыхание в пении. Типы фонационного выдоха. Дыхание в речи и пении. Научные данные о певческом дыхании (М. Гарсия, Л. Ярославцева, </w:t>
      </w:r>
      <w:proofErr w:type="spellStart"/>
      <w:r w:rsidR="00E707F1" w:rsidRPr="004E536D">
        <w:rPr>
          <w:sz w:val="28"/>
          <w:szCs w:val="28"/>
        </w:rPr>
        <w:t>Дорлиак</w:t>
      </w:r>
      <w:proofErr w:type="spellEnd"/>
      <w:r w:rsidR="00E707F1" w:rsidRPr="004E536D">
        <w:rPr>
          <w:sz w:val="28"/>
          <w:szCs w:val="28"/>
        </w:rPr>
        <w:t>). Регулирующая роль диафрагмы. Современные взгляды на певческое дыхание.Педагогические взгляды на положение гортани. Научные данные о ее положении в пении. Взаимосвязь работы артикуляционного аппарата и гортани. Влияние гласных и согласных звуков на качество певческого звука.</w:t>
      </w:r>
    </w:p>
    <w:p w14:paraId="1356608A" w14:textId="77777777" w:rsidR="00697C77" w:rsidRDefault="000022B3" w:rsidP="0091695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697C77">
        <w:rPr>
          <w:sz w:val="28"/>
          <w:szCs w:val="28"/>
        </w:rPr>
        <w:t xml:space="preserve">10. </w:t>
      </w:r>
      <w:r w:rsidR="00697C77" w:rsidRPr="008E1770">
        <w:rPr>
          <w:sz w:val="28"/>
          <w:szCs w:val="28"/>
        </w:rPr>
        <w:t xml:space="preserve">Главный принцип - это единство художественного и технического начала. Научное обоснование и соблюдение в воспитании </w:t>
      </w:r>
      <w:r w:rsidR="00697C77" w:rsidRPr="008E1770">
        <w:rPr>
          <w:sz w:val="28"/>
          <w:szCs w:val="28"/>
        </w:rPr>
        <w:lastRenderedPageBreak/>
        <w:t>артиста-певца.Второй, принцип не менее важный, принцип - постепенность, последовательность и его значение для развития вокальных данных.Подбор репертуара соответствующий способностям студента. Форсирование и несоблюдение этих принципов ведет к потере голоса.Третий принцип - это индивидуальный подход и его соблюдение в вокальной педагогике.Творческий облик современного педагога-вокалиста и требования применяемые к нему. Важность творческо-психологического контакта между педагогом и учеником.Знакомство и беседы с новым учеником. Основные задачи первых уроков. Методика проведения уроков, выявляющих вокально-технические и музыкально-исполнительские данные нового ученика. Схема процесса обучения. Выработка певческих стереотипов. Этапы образовательных певческих двигательных навыков. Составление примерного плана работы с учеником с учетом индивидуальных возможностей. Определение типа голоса и вокальной одаренности.</w:t>
      </w:r>
    </w:p>
    <w:p w14:paraId="73C249D9" w14:textId="77777777" w:rsidR="00697C77" w:rsidRDefault="000022B3" w:rsidP="0091695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697C77">
        <w:rPr>
          <w:sz w:val="28"/>
          <w:szCs w:val="28"/>
        </w:rPr>
        <w:t xml:space="preserve">11. </w:t>
      </w:r>
      <w:r w:rsidR="00CA65AC">
        <w:rPr>
          <w:sz w:val="28"/>
          <w:szCs w:val="28"/>
        </w:rPr>
        <w:t xml:space="preserve">Виды педагогического музыкального материала: упражнения, вокализы, художественные произведения. Упражнения как основной материал выработки важнейших певческих качеств голоса. Виды упражнений, их систематизация по трудности. Упражнения для начинающих и требования к ним. Вокализы как вокальный материал. Их значение в педагогике. Изучение и развитие на вокализах различных видов вокализации, фразировки, нюансировки. Подбор вокализов по трудности, диапазону,тесситуре и т.д. Ознакомление со сборниками вокализов Ф. </w:t>
      </w:r>
      <w:proofErr w:type="spellStart"/>
      <w:r w:rsidR="00CA65AC">
        <w:rPr>
          <w:sz w:val="28"/>
          <w:szCs w:val="28"/>
        </w:rPr>
        <w:t>Абта</w:t>
      </w:r>
      <w:proofErr w:type="spellEnd"/>
      <w:r w:rsidR="00CA65AC">
        <w:rPr>
          <w:sz w:val="28"/>
          <w:szCs w:val="28"/>
        </w:rPr>
        <w:t xml:space="preserve">, В. </w:t>
      </w:r>
      <w:proofErr w:type="spellStart"/>
      <w:r w:rsidR="00CA65AC">
        <w:rPr>
          <w:sz w:val="28"/>
          <w:szCs w:val="28"/>
        </w:rPr>
        <w:t>Лютгена</w:t>
      </w:r>
      <w:proofErr w:type="spellEnd"/>
      <w:r w:rsidR="00CA65AC">
        <w:rPr>
          <w:sz w:val="28"/>
          <w:szCs w:val="28"/>
        </w:rPr>
        <w:t xml:space="preserve">, Дж. </w:t>
      </w:r>
      <w:proofErr w:type="spellStart"/>
      <w:r w:rsidR="00CA65AC">
        <w:rPr>
          <w:sz w:val="28"/>
          <w:szCs w:val="28"/>
        </w:rPr>
        <w:t>Конконе</w:t>
      </w:r>
      <w:proofErr w:type="spellEnd"/>
      <w:r w:rsidR="00CA65AC">
        <w:rPr>
          <w:sz w:val="28"/>
          <w:szCs w:val="28"/>
        </w:rPr>
        <w:t xml:space="preserve">, Г. </w:t>
      </w:r>
      <w:proofErr w:type="spellStart"/>
      <w:r w:rsidR="00CA65AC">
        <w:rPr>
          <w:sz w:val="28"/>
          <w:szCs w:val="28"/>
        </w:rPr>
        <w:t>Зейдлера</w:t>
      </w:r>
      <w:proofErr w:type="spellEnd"/>
      <w:r w:rsidR="00CA65AC">
        <w:rPr>
          <w:sz w:val="28"/>
          <w:szCs w:val="28"/>
        </w:rPr>
        <w:t xml:space="preserve">, Г. </w:t>
      </w:r>
      <w:proofErr w:type="spellStart"/>
      <w:r w:rsidR="00CA65AC">
        <w:rPr>
          <w:sz w:val="28"/>
          <w:szCs w:val="28"/>
        </w:rPr>
        <w:t>Панофки</w:t>
      </w:r>
      <w:proofErr w:type="spellEnd"/>
      <w:r w:rsidR="00CA65AC">
        <w:rPr>
          <w:sz w:val="28"/>
          <w:szCs w:val="28"/>
        </w:rPr>
        <w:t xml:space="preserve"> и др.</w:t>
      </w:r>
    </w:p>
    <w:p w14:paraId="7F98011D" w14:textId="77777777" w:rsidR="00697C77" w:rsidRPr="00696AA6" w:rsidRDefault="000022B3" w:rsidP="0091695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697C77">
        <w:rPr>
          <w:sz w:val="28"/>
          <w:szCs w:val="28"/>
        </w:rPr>
        <w:t xml:space="preserve">12. </w:t>
      </w:r>
      <w:r w:rsidR="00697C77" w:rsidRPr="008E1770">
        <w:rPr>
          <w:sz w:val="28"/>
          <w:szCs w:val="28"/>
        </w:rPr>
        <w:t xml:space="preserve">Краткий обзор научной и учебно-методической литературы по вопросам вокального искусства. Работы JL </w:t>
      </w:r>
      <w:proofErr w:type="spellStart"/>
      <w:r w:rsidR="00697C77" w:rsidRPr="008E1770">
        <w:rPr>
          <w:sz w:val="28"/>
          <w:szCs w:val="28"/>
        </w:rPr>
        <w:t>Работнова</w:t>
      </w:r>
      <w:proofErr w:type="spellEnd"/>
      <w:r w:rsidR="00697C77" w:rsidRPr="008E1770">
        <w:rPr>
          <w:sz w:val="28"/>
          <w:szCs w:val="28"/>
        </w:rPr>
        <w:t xml:space="preserve">, И. </w:t>
      </w:r>
      <w:proofErr w:type="spellStart"/>
      <w:r w:rsidR="00697C77" w:rsidRPr="008E1770">
        <w:rPr>
          <w:sz w:val="28"/>
          <w:szCs w:val="28"/>
        </w:rPr>
        <w:t>Левидова</w:t>
      </w:r>
      <w:proofErr w:type="spellEnd"/>
      <w:r w:rsidR="00697C77" w:rsidRPr="008E1770">
        <w:rPr>
          <w:sz w:val="28"/>
          <w:szCs w:val="28"/>
        </w:rPr>
        <w:t xml:space="preserve">, Л. Дмитриева, Л. </w:t>
      </w:r>
      <w:r w:rsidR="00697C77">
        <w:rPr>
          <w:sz w:val="28"/>
          <w:szCs w:val="28"/>
        </w:rPr>
        <w:t xml:space="preserve">Ярославцевой, В. Морозова и др. </w:t>
      </w:r>
      <w:r w:rsidR="00697C77" w:rsidRPr="008E1770">
        <w:rPr>
          <w:sz w:val="28"/>
          <w:szCs w:val="28"/>
        </w:rPr>
        <w:t>Современные отечественные и зарубежные научные исследования о певческом голосе.</w:t>
      </w:r>
    </w:p>
    <w:p w14:paraId="056FBC56" w14:textId="77777777" w:rsidR="00E707F1" w:rsidRDefault="00E707F1" w:rsidP="00E707F1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951E7B">
        <w:rPr>
          <w:b/>
          <w:bCs/>
          <w:sz w:val="28"/>
          <w:szCs w:val="28"/>
        </w:rPr>
        <w:t>Организация контроля знаний</w:t>
      </w:r>
    </w:p>
    <w:p w14:paraId="2A98DA07" w14:textId="77777777" w:rsidR="00696AA6" w:rsidRPr="00696AA6" w:rsidRDefault="00E707F1" w:rsidP="00E707F1">
      <w:pPr>
        <w:pStyle w:val="51"/>
        <w:shd w:val="clear" w:color="auto" w:fill="auto"/>
        <w:spacing w:line="360" w:lineRule="auto"/>
        <w:jc w:val="center"/>
        <w:rPr>
          <w:rStyle w:val="5"/>
          <w:color w:val="000000"/>
          <w:sz w:val="28"/>
          <w:szCs w:val="28"/>
        </w:rPr>
      </w:pPr>
      <w:r w:rsidRPr="00C15B00">
        <w:rPr>
          <w:sz w:val="28"/>
          <w:szCs w:val="28"/>
        </w:rPr>
        <w:t>Формы контроля</w:t>
      </w:r>
    </w:p>
    <w:p w14:paraId="44F10D84" w14:textId="77777777" w:rsidR="00E707F1" w:rsidRDefault="00E707F1" w:rsidP="00E707F1">
      <w:pPr>
        <w:spacing w:after="0" w:line="360" w:lineRule="auto"/>
        <w:ind w:firstLine="708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lastRenderedPageBreak/>
        <w:t>Текущий контроль</w:t>
      </w:r>
      <w:r w:rsidR="005F6B05">
        <w:rPr>
          <w:sz w:val="28"/>
          <w:szCs w:val="28"/>
        </w:rPr>
        <w:t xml:space="preserve"> осуществляется на контрольном уроке </w:t>
      </w:r>
      <w:r w:rsidRPr="00CB33F0">
        <w:rPr>
          <w:sz w:val="28"/>
          <w:szCs w:val="28"/>
        </w:rPr>
        <w:t>в виде неавтоматизированного тестирования ог</w:t>
      </w:r>
      <w:r>
        <w:rPr>
          <w:sz w:val="28"/>
          <w:szCs w:val="28"/>
        </w:rPr>
        <w:t>раниченного объема (15-20 мин.).</w:t>
      </w:r>
    </w:p>
    <w:p w14:paraId="6EA06C06" w14:textId="77777777" w:rsidR="00E707F1" w:rsidRDefault="00E707F1" w:rsidP="00E707F1">
      <w:pPr>
        <w:pStyle w:val="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</w:t>
      </w:r>
      <w:r w:rsidR="005F6B05">
        <w:rPr>
          <w:sz w:val="28"/>
          <w:szCs w:val="28"/>
        </w:rPr>
        <w:t xml:space="preserve"> экзамена с устными ответами на экзаменационные </w:t>
      </w:r>
      <w:r>
        <w:rPr>
          <w:sz w:val="28"/>
          <w:szCs w:val="28"/>
        </w:rPr>
        <w:t>вопросы</w:t>
      </w:r>
      <w:r w:rsidR="005F6B05">
        <w:rPr>
          <w:sz w:val="28"/>
          <w:szCs w:val="28"/>
        </w:rPr>
        <w:t xml:space="preserve"> по «Методике обучения вокалу»</w:t>
      </w:r>
      <w:r w:rsidR="00B4081A">
        <w:rPr>
          <w:sz w:val="28"/>
          <w:szCs w:val="28"/>
        </w:rPr>
        <w:t>:</w:t>
      </w:r>
    </w:p>
    <w:p w14:paraId="1B5D11AD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Акустика и певческий голос.</w:t>
      </w:r>
    </w:p>
    <w:p w14:paraId="5C7BD81D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Частотное значение фор</w:t>
      </w:r>
      <w:r>
        <w:rPr>
          <w:sz w:val="28"/>
          <w:szCs w:val="28"/>
        </w:rPr>
        <w:t>мантных областей спектра голоса.</w:t>
      </w:r>
    </w:p>
    <w:p w14:paraId="161EA834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Возник</w:t>
      </w:r>
      <w:r>
        <w:rPr>
          <w:sz w:val="28"/>
          <w:szCs w:val="28"/>
        </w:rPr>
        <w:t>новение и распространение звука.</w:t>
      </w:r>
    </w:p>
    <w:p w14:paraId="31279A4C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Особая роль носов</w:t>
      </w:r>
      <w:r>
        <w:rPr>
          <w:sz w:val="28"/>
          <w:szCs w:val="28"/>
        </w:rPr>
        <w:t>ого резонатора.</w:t>
      </w:r>
    </w:p>
    <w:p w14:paraId="5757336B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Высота и сила звука</w:t>
      </w:r>
      <w:r>
        <w:rPr>
          <w:sz w:val="28"/>
          <w:szCs w:val="28"/>
        </w:rPr>
        <w:t>.</w:t>
      </w:r>
    </w:p>
    <w:p w14:paraId="475C7998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Тембр звука. Основной тон и обертоны</w:t>
      </w:r>
      <w:r>
        <w:rPr>
          <w:sz w:val="28"/>
          <w:szCs w:val="28"/>
        </w:rPr>
        <w:t>.</w:t>
      </w:r>
    </w:p>
    <w:p w14:paraId="41B1A15F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Эстетический эталон певческого голоса</w:t>
      </w:r>
      <w:r>
        <w:rPr>
          <w:sz w:val="28"/>
          <w:szCs w:val="28"/>
        </w:rPr>
        <w:t>.</w:t>
      </w:r>
    </w:p>
    <w:p w14:paraId="56889B98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Грудной резонатор и его защитная роль</w:t>
      </w:r>
      <w:r>
        <w:rPr>
          <w:sz w:val="28"/>
          <w:szCs w:val="28"/>
        </w:rPr>
        <w:t>.</w:t>
      </w:r>
    </w:p>
    <w:p w14:paraId="51C5E724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Форманты гласных звуков в речи и певческие форманты</w:t>
      </w:r>
      <w:r>
        <w:rPr>
          <w:sz w:val="28"/>
          <w:szCs w:val="28"/>
        </w:rPr>
        <w:t>.</w:t>
      </w:r>
    </w:p>
    <w:p w14:paraId="30413083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 xml:space="preserve"> Вокальный слух и его роль в </w:t>
      </w:r>
      <w:proofErr w:type="spellStart"/>
      <w:r w:rsidRPr="004E536D">
        <w:rPr>
          <w:sz w:val="28"/>
          <w:szCs w:val="28"/>
        </w:rPr>
        <w:t>виброчувствительности</w:t>
      </w:r>
      <w:proofErr w:type="spellEnd"/>
      <w:r>
        <w:rPr>
          <w:sz w:val="28"/>
          <w:szCs w:val="28"/>
        </w:rPr>
        <w:t>.</w:t>
      </w:r>
    </w:p>
    <w:p w14:paraId="4FEEE2A9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Вибрато и излучение звука.</w:t>
      </w:r>
    </w:p>
    <w:p w14:paraId="1A7A5BC4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 xml:space="preserve"> Индивидуальные особенности строения резонаторов у певцов</w:t>
      </w:r>
      <w:r>
        <w:rPr>
          <w:sz w:val="28"/>
          <w:szCs w:val="28"/>
        </w:rPr>
        <w:t>.</w:t>
      </w:r>
    </w:p>
    <w:p w14:paraId="631F3708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 xml:space="preserve"> Развитие детского голоса РТИП</w:t>
      </w:r>
      <w:r>
        <w:rPr>
          <w:sz w:val="28"/>
          <w:szCs w:val="28"/>
        </w:rPr>
        <w:t>.</w:t>
      </w:r>
    </w:p>
    <w:p w14:paraId="3F8F1D06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Строение нервной системы и принципы нервной системы</w:t>
      </w:r>
      <w:r>
        <w:rPr>
          <w:sz w:val="28"/>
          <w:szCs w:val="28"/>
        </w:rPr>
        <w:t>.</w:t>
      </w:r>
    </w:p>
    <w:p w14:paraId="70595754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Типовые особенности нервной системы</w:t>
      </w:r>
      <w:r>
        <w:rPr>
          <w:sz w:val="28"/>
          <w:szCs w:val="28"/>
        </w:rPr>
        <w:t>.</w:t>
      </w:r>
    </w:p>
    <w:p w14:paraId="2E781DCA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 xml:space="preserve"> Развитие певческих навыков</w:t>
      </w:r>
      <w:r>
        <w:rPr>
          <w:sz w:val="28"/>
          <w:szCs w:val="28"/>
        </w:rPr>
        <w:t>.</w:t>
      </w:r>
    </w:p>
    <w:p w14:paraId="511B93FE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Процесс обучения как этап образовательных певческих двигательных навыков</w:t>
      </w:r>
      <w:r>
        <w:rPr>
          <w:sz w:val="28"/>
          <w:szCs w:val="28"/>
        </w:rPr>
        <w:t>.</w:t>
      </w:r>
    </w:p>
    <w:p w14:paraId="2A09474C" w14:textId="77777777" w:rsidR="00E707F1" w:rsidRPr="004E536D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Фонетические особенности вокальных гласных</w:t>
      </w:r>
      <w:r>
        <w:rPr>
          <w:sz w:val="28"/>
          <w:szCs w:val="28"/>
        </w:rPr>
        <w:t>.</w:t>
      </w:r>
    </w:p>
    <w:p w14:paraId="41010826" w14:textId="77777777" w:rsidR="00E707F1" w:rsidRDefault="00E707F1" w:rsidP="00E707F1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E536D">
        <w:rPr>
          <w:sz w:val="28"/>
          <w:szCs w:val="28"/>
        </w:rPr>
        <w:t>Принцип целостности как мет</w:t>
      </w:r>
      <w:r>
        <w:rPr>
          <w:sz w:val="28"/>
          <w:szCs w:val="28"/>
        </w:rPr>
        <w:t xml:space="preserve">одическая особенность вокальной </w:t>
      </w:r>
      <w:r w:rsidRPr="004E536D">
        <w:rPr>
          <w:sz w:val="28"/>
          <w:szCs w:val="28"/>
        </w:rPr>
        <w:t xml:space="preserve">педагогики </w:t>
      </w:r>
      <w:r>
        <w:rPr>
          <w:sz w:val="28"/>
          <w:szCs w:val="28"/>
        </w:rPr>
        <w:t>М.</w:t>
      </w:r>
      <w:r w:rsidRPr="00496ABF">
        <w:rPr>
          <w:sz w:val="28"/>
          <w:szCs w:val="28"/>
        </w:rPr>
        <w:t xml:space="preserve"> Гарсиа - «Полн</w:t>
      </w:r>
      <w:r>
        <w:rPr>
          <w:sz w:val="28"/>
          <w:szCs w:val="28"/>
        </w:rPr>
        <w:t>ый трактат об искусстве пения».</w:t>
      </w:r>
    </w:p>
    <w:p w14:paraId="5FA275F7" w14:textId="77777777" w:rsidR="00E707F1" w:rsidRDefault="00E707F1" w:rsidP="00E707F1">
      <w:pPr>
        <w:spacing w:after="0" w:line="360" w:lineRule="auto"/>
        <w:ind w:left="708"/>
        <w:jc w:val="center"/>
        <w:rPr>
          <w:b/>
          <w:bCs/>
          <w:sz w:val="28"/>
          <w:szCs w:val="28"/>
        </w:rPr>
      </w:pPr>
      <w:r w:rsidRPr="00E707F1">
        <w:rPr>
          <w:b/>
          <w:bCs/>
          <w:sz w:val="28"/>
          <w:szCs w:val="28"/>
        </w:rPr>
        <w:t>Критерии оценок</w:t>
      </w:r>
    </w:p>
    <w:p w14:paraId="76946E9A" w14:textId="77777777" w:rsidR="00FA6715" w:rsidRPr="00E707F1" w:rsidRDefault="00FA6715" w:rsidP="00FA6715">
      <w:pPr>
        <w:spacing w:after="0" w:line="360" w:lineRule="auto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Экзамен:</w:t>
      </w:r>
    </w:p>
    <w:p w14:paraId="3763FD09" w14:textId="77777777" w:rsidR="006C683A" w:rsidRDefault="00E707F1" w:rsidP="00E707F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07F1">
        <w:rPr>
          <w:sz w:val="28"/>
          <w:szCs w:val="28"/>
        </w:rPr>
        <w:t xml:space="preserve">Оценка </w:t>
      </w:r>
      <w:r w:rsidRPr="006678BF">
        <w:rPr>
          <w:b/>
          <w:sz w:val="28"/>
          <w:szCs w:val="28"/>
        </w:rPr>
        <w:t>«отлично»</w:t>
      </w:r>
      <w:r w:rsidR="006C683A">
        <w:rPr>
          <w:sz w:val="28"/>
          <w:szCs w:val="28"/>
        </w:rPr>
        <w:t xml:space="preserve"> ставиться, если студент демонстрирует убедительное, точное воспроизведение программного учебного материала, глубокое и прочное усвоение</w:t>
      </w:r>
      <w:r>
        <w:rPr>
          <w:sz w:val="28"/>
          <w:szCs w:val="28"/>
        </w:rPr>
        <w:tab/>
      </w:r>
      <w:r w:rsidR="006C683A">
        <w:rPr>
          <w:sz w:val="28"/>
          <w:szCs w:val="28"/>
        </w:rPr>
        <w:t xml:space="preserve"> знаний, грамотный и логически стройно </w:t>
      </w:r>
      <w:r w:rsidR="006C683A">
        <w:rPr>
          <w:sz w:val="28"/>
          <w:szCs w:val="28"/>
        </w:rPr>
        <w:lastRenderedPageBreak/>
        <w:t>изложенный ответ. Владение объектами изучения – понятиями, явлениями, про</w:t>
      </w:r>
      <w:r w:rsidR="00FB163C">
        <w:rPr>
          <w:sz w:val="28"/>
          <w:szCs w:val="28"/>
        </w:rPr>
        <w:t>цессами, методами, персоналиями.</w:t>
      </w:r>
      <w:r w:rsidR="006C683A">
        <w:rPr>
          <w:sz w:val="28"/>
          <w:szCs w:val="28"/>
        </w:rPr>
        <w:t xml:space="preserve"> Умение сделать выводы по излагаемому материалу.</w:t>
      </w:r>
    </w:p>
    <w:p w14:paraId="11EF1C1D" w14:textId="77777777" w:rsidR="006C683A" w:rsidRDefault="006C683A" w:rsidP="00E707F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7F1" w:rsidRPr="00E707F1">
        <w:rPr>
          <w:sz w:val="28"/>
          <w:szCs w:val="28"/>
        </w:rPr>
        <w:t xml:space="preserve">Оценка </w:t>
      </w:r>
      <w:r w:rsidR="00E707F1" w:rsidRPr="006678BF">
        <w:rPr>
          <w:b/>
          <w:sz w:val="28"/>
          <w:szCs w:val="28"/>
        </w:rPr>
        <w:t>«хорошо»</w:t>
      </w:r>
      <w:r w:rsidR="005F6B05">
        <w:rPr>
          <w:sz w:val="28"/>
          <w:szCs w:val="28"/>
        </w:rPr>
        <w:t xml:space="preserve"> ставиться, если студент</w:t>
      </w:r>
      <w:r>
        <w:rPr>
          <w:sz w:val="28"/>
          <w:szCs w:val="28"/>
        </w:rPr>
        <w:t xml:space="preserve"> демонстрирует достаточно полное воспроизведение программного учебного материала. Последовательно, грамотно и логически стройно изложенный ответ. Владение объектами изучения – понятиям, явлениями, процессами, методами, персоналиями с незначительными ошибками. Умение сделать выводы по излагаемому материалу.</w:t>
      </w:r>
    </w:p>
    <w:p w14:paraId="1D162FD9" w14:textId="77777777" w:rsidR="00E707F1" w:rsidRDefault="00E707F1" w:rsidP="00E707F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07F1">
        <w:rPr>
          <w:sz w:val="28"/>
          <w:szCs w:val="28"/>
        </w:rPr>
        <w:t xml:space="preserve">Оценка </w:t>
      </w:r>
      <w:r w:rsidRPr="006678BF">
        <w:rPr>
          <w:b/>
          <w:sz w:val="28"/>
          <w:szCs w:val="28"/>
        </w:rPr>
        <w:t>«удовлетворительно»</w:t>
      </w:r>
      <w:r w:rsidRPr="00E707F1">
        <w:rPr>
          <w:sz w:val="28"/>
          <w:szCs w:val="28"/>
        </w:rPr>
        <w:t xml:space="preserve"> ставиться, если студент </w:t>
      </w:r>
      <w:r w:rsidR="006C683A">
        <w:rPr>
          <w:sz w:val="28"/>
          <w:szCs w:val="28"/>
        </w:rPr>
        <w:t>демонстрирует поверхностное узнавание объектов изучения – понятий, явлений, процессов, методов, персоналий. Фрагментарное владение учебным материалом, предусмотренным образовательной программой. Неумение сделать выводы по излагаемому материалу.</w:t>
      </w:r>
    </w:p>
    <w:p w14:paraId="77364ADB" w14:textId="77777777" w:rsidR="00E707F1" w:rsidRDefault="00E707F1" w:rsidP="00E707F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6678BF">
        <w:rPr>
          <w:b/>
          <w:sz w:val="28"/>
          <w:szCs w:val="28"/>
        </w:rPr>
        <w:t>«не удовлетворительно»</w:t>
      </w:r>
      <w:r>
        <w:rPr>
          <w:sz w:val="28"/>
          <w:szCs w:val="28"/>
        </w:rPr>
        <w:t xml:space="preserve"> ставиться, если </w:t>
      </w:r>
      <w:r w:rsidRPr="003D6597">
        <w:rPr>
          <w:sz w:val="28"/>
          <w:szCs w:val="28"/>
        </w:rPr>
        <w:t xml:space="preserve">студент </w:t>
      </w:r>
      <w:r w:rsidR="006C683A">
        <w:rPr>
          <w:sz w:val="28"/>
          <w:szCs w:val="28"/>
        </w:rPr>
        <w:t>демонстрирует неграмотное владение учебным материалом, предусмотренным образовательной программой. Узнавание отдельных объектов изучения – понятий, явлений, процессов, методов, персоналий. Неумение сделать выводы по излагаемому материалу.</w:t>
      </w:r>
    </w:p>
    <w:p w14:paraId="78E2A825" w14:textId="77777777" w:rsidR="00AF3913" w:rsidRPr="009E039A" w:rsidRDefault="00AF3913" w:rsidP="00AF3913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E039A">
        <w:rPr>
          <w:b/>
          <w:sz w:val="28"/>
          <w:szCs w:val="28"/>
        </w:rPr>
        <w:t>Материально-техническое обеспечение дисциплины</w:t>
      </w:r>
    </w:p>
    <w:p w14:paraId="2A59858F" w14:textId="77777777" w:rsidR="00AF3913" w:rsidRPr="00F621AD" w:rsidRDefault="00AF3913" w:rsidP="00AF3913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21AD">
        <w:rPr>
          <w:sz w:val="28"/>
          <w:szCs w:val="28"/>
        </w:rPr>
        <w:t>Для проведения заня</w:t>
      </w:r>
      <w:r>
        <w:rPr>
          <w:sz w:val="28"/>
          <w:szCs w:val="28"/>
        </w:rPr>
        <w:t xml:space="preserve">тий по дисциплине «Методика обучения вокалу» </w:t>
      </w:r>
      <w:proofErr w:type="spellStart"/>
      <w:r>
        <w:rPr>
          <w:sz w:val="28"/>
          <w:szCs w:val="28"/>
        </w:rPr>
        <w:t>используе</w:t>
      </w:r>
      <w:r w:rsidRPr="00F621AD">
        <w:rPr>
          <w:sz w:val="28"/>
          <w:szCs w:val="28"/>
        </w:rPr>
        <w:t>тсяучебные</w:t>
      </w:r>
      <w:proofErr w:type="spellEnd"/>
      <w:r w:rsidRPr="00F621AD">
        <w:rPr>
          <w:sz w:val="28"/>
          <w:szCs w:val="28"/>
        </w:rPr>
        <w:t xml:space="preserve"> аудитории для ин</w:t>
      </w:r>
      <w:r>
        <w:rPr>
          <w:sz w:val="28"/>
          <w:szCs w:val="28"/>
        </w:rPr>
        <w:t>дивидуальных занятий №23, 25 и групповых занятий №15, 59</w:t>
      </w:r>
      <w:r w:rsidRPr="00F621AD">
        <w:rPr>
          <w:sz w:val="28"/>
          <w:szCs w:val="28"/>
        </w:rPr>
        <w:t>.</w:t>
      </w:r>
    </w:p>
    <w:p w14:paraId="47658B00" w14:textId="77777777" w:rsidR="00AF3913" w:rsidRPr="00F621AD" w:rsidRDefault="00AF3913" w:rsidP="00AF391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Аудитория №23: р</w:t>
      </w:r>
      <w:r w:rsidRPr="00F621AD">
        <w:rPr>
          <w:sz w:val="28"/>
          <w:szCs w:val="28"/>
        </w:rPr>
        <w:t>ояль «</w:t>
      </w:r>
      <w:proofErr w:type="spellStart"/>
      <w:r w:rsidRPr="00F621AD">
        <w:rPr>
          <w:sz w:val="28"/>
          <w:szCs w:val="28"/>
        </w:rPr>
        <w:t>Вейнбах</w:t>
      </w:r>
      <w:proofErr w:type="spellEnd"/>
      <w:r w:rsidRPr="00F621AD">
        <w:rPr>
          <w:sz w:val="28"/>
          <w:szCs w:val="28"/>
        </w:rPr>
        <w:t>» - 1 шт., шкаф для документов – 1 шт., стол – 1 шт., стул – 1 шт.</w:t>
      </w:r>
    </w:p>
    <w:p w14:paraId="1D9266DA" w14:textId="77777777" w:rsidR="00AF3913" w:rsidRDefault="00AF3913" w:rsidP="00AF391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Аудитория №25: р</w:t>
      </w:r>
      <w:r w:rsidRPr="00F621AD">
        <w:rPr>
          <w:sz w:val="28"/>
          <w:szCs w:val="28"/>
        </w:rPr>
        <w:t>ояль «</w:t>
      </w:r>
      <w:proofErr w:type="spellStart"/>
      <w:r w:rsidRPr="00F621AD">
        <w:rPr>
          <w:sz w:val="28"/>
          <w:szCs w:val="28"/>
        </w:rPr>
        <w:t>Вейнбах</w:t>
      </w:r>
      <w:proofErr w:type="spellEnd"/>
      <w:r w:rsidRPr="00F621AD">
        <w:rPr>
          <w:sz w:val="28"/>
          <w:szCs w:val="28"/>
        </w:rPr>
        <w:t>» - 1 шт., стол – 1 шт., стул – 6 шт., шкаф для документов – 1 шт., пульт – 1 шт.</w:t>
      </w:r>
    </w:p>
    <w:p w14:paraId="14808999" w14:textId="77777777" w:rsidR="00AF3913" w:rsidRPr="00F621AD" w:rsidRDefault="00AF3913" w:rsidP="00AF391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Аудитория№15: к</w:t>
      </w:r>
      <w:r w:rsidRPr="002F412A">
        <w:rPr>
          <w:sz w:val="28"/>
          <w:szCs w:val="28"/>
        </w:rPr>
        <w:t xml:space="preserve">омпьютеры 6 шт. </w:t>
      </w:r>
      <w:proofErr w:type="spellStart"/>
      <w:r w:rsidRPr="002F412A">
        <w:rPr>
          <w:sz w:val="28"/>
          <w:szCs w:val="28"/>
        </w:rPr>
        <w:t>Pentium</w:t>
      </w:r>
      <w:proofErr w:type="spellEnd"/>
      <w:r w:rsidRPr="002F412A">
        <w:rPr>
          <w:sz w:val="28"/>
          <w:szCs w:val="28"/>
        </w:rPr>
        <w:t xml:space="preserve"> (R) с подключением к </w:t>
      </w:r>
      <w:proofErr w:type="spellStart"/>
      <w:r w:rsidRPr="002F412A">
        <w:rPr>
          <w:sz w:val="28"/>
          <w:szCs w:val="28"/>
        </w:rPr>
        <w:t>Internet</w:t>
      </w:r>
      <w:proofErr w:type="spellEnd"/>
      <w:r w:rsidRPr="002F412A">
        <w:rPr>
          <w:sz w:val="28"/>
          <w:szCs w:val="28"/>
        </w:rPr>
        <w:t>, стол – 10 шт., стул – 12 шт.</w:t>
      </w:r>
    </w:p>
    <w:p w14:paraId="222B623D" w14:textId="77777777" w:rsidR="00AF3913" w:rsidRPr="00F621AD" w:rsidRDefault="00AF3913" w:rsidP="00AF391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Аудитория №59: п</w:t>
      </w:r>
      <w:r w:rsidRPr="00F621AD">
        <w:rPr>
          <w:sz w:val="28"/>
          <w:szCs w:val="28"/>
        </w:rPr>
        <w:t>ианино «</w:t>
      </w:r>
      <w:proofErr w:type="spellStart"/>
      <w:r w:rsidRPr="00F621AD">
        <w:rPr>
          <w:sz w:val="28"/>
          <w:szCs w:val="28"/>
        </w:rPr>
        <w:t>Петроф</w:t>
      </w:r>
      <w:proofErr w:type="spellEnd"/>
      <w:r w:rsidRPr="00F621AD">
        <w:rPr>
          <w:sz w:val="28"/>
          <w:szCs w:val="28"/>
        </w:rPr>
        <w:t>» - 1шт., шкаф для документов – 1шт., стол – 6шт., стул – 13шт. компьютер – 1шт.</w:t>
      </w:r>
    </w:p>
    <w:p w14:paraId="756485B7" w14:textId="77777777" w:rsidR="00F621AD" w:rsidRPr="00AF3913" w:rsidRDefault="00AF3913" w:rsidP="00AF3913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1AD">
        <w:rPr>
          <w:sz w:val="28"/>
          <w:szCs w:val="28"/>
        </w:rPr>
        <w:t xml:space="preserve">Библиотека, читальный зал, фонотека с фондом аудиозаписей, видеозаписей и </w:t>
      </w:r>
      <w:proofErr w:type="spellStart"/>
      <w:r w:rsidRPr="00F621AD">
        <w:rPr>
          <w:sz w:val="28"/>
          <w:szCs w:val="28"/>
        </w:rPr>
        <w:t>звукотехническим</w:t>
      </w:r>
      <w:proofErr w:type="spellEnd"/>
      <w:r w:rsidRPr="00F621AD">
        <w:rPr>
          <w:sz w:val="28"/>
          <w:szCs w:val="28"/>
        </w:rPr>
        <w:t xml:space="preserve"> оборудованием.</w:t>
      </w:r>
    </w:p>
    <w:p w14:paraId="2C6AA93B" w14:textId="77777777" w:rsidR="00E707F1" w:rsidRPr="00F621AD" w:rsidRDefault="00E707F1" w:rsidP="00F621AD">
      <w:pPr>
        <w:rPr>
          <w:sz w:val="28"/>
          <w:szCs w:val="28"/>
        </w:rPr>
      </w:pPr>
      <w:r w:rsidRPr="00FD433D">
        <w:rPr>
          <w:b/>
          <w:sz w:val="28"/>
          <w:szCs w:val="28"/>
        </w:rPr>
        <w:t>7. Учебно-методическое  и информационное обеспечение дисциплины</w:t>
      </w:r>
    </w:p>
    <w:p w14:paraId="12EAF7B4" w14:textId="77777777" w:rsidR="00E707F1" w:rsidRDefault="00E707F1" w:rsidP="00E707F1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t>Список рекомендованной литературы</w:t>
      </w:r>
    </w:p>
    <w:p w14:paraId="5B2D81DD" w14:textId="77777777" w:rsidR="002F412A" w:rsidRPr="002F412A" w:rsidRDefault="002F412A" w:rsidP="002F412A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2F412A">
        <w:rPr>
          <w:rFonts w:eastAsia="Calibri"/>
          <w:sz w:val="28"/>
          <w:szCs w:val="28"/>
          <w:lang w:eastAsia="en-US"/>
        </w:rPr>
        <w:t>Основная:</w:t>
      </w:r>
    </w:p>
    <w:p w14:paraId="7BDBF471" w14:textId="77777777" w:rsidR="002F2A03" w:rsidRDefault="002F412A" w:rsidP="002F412A">
      <w:pPr>
        <w:numPr>
          <w:ilvl w:val="0"/>
          <w:numId w:val="23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Абт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Ф. Практическая школа пения для сопрано или тенора в </w:t>
      </w:r>
    </w:p>
    <w:p w14:paraId="403D883D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сопровождении фортепиано [Электронный ресурс]: учебно-методическое пособие / Ф.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Абт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2015. — 144 с. — Режим доступа: </w:t>
      </w:r>
      <w:hyperlink r:id="rId6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https://e.lanbook.com/book/65962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13A0694D" w14:textId="77777777" w:rsidR="002F2A03" w:rsidRDefault="002F412A" w:rsidP="002F412A">
      <w:pPr>
        <w:numPr>
          <w:ilvl w:val="0"/>
          <w:numId w:val="23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Алчевский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Г.А. Таблицы дыхания для певцов и их применение к </w:t>
      </w:r>
    </w:p>
    <w:p w14:paraId="0BF459FC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развитию основных качеств голоса [Электронный ресурс]: учебное пособие / Г.А.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Алчевский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2014. — 64 с. — Режим доступа: </w:t>
      </w:r>
      <w:hyperlink r:id="rId7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https://e.lanbook.com/book/53674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382CD610" w14:textId="77777777" w:rsidR="002F2A03" w:rsidRDefault="002F412A" w:rsidP="002F412A">
      <w:pPr>
        <w:numPr>
          <w:ilvl w:val="0"/>
          <w:numId w:val="23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Аспелунд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Д.Л. Развитие певца и его голоса [Электронный ресурс] </w:t>
      </w:r>
    </w:p>
    <w:p w14:paraId="2B1D0286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/ Д.Л.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Аспелунд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2017. — 180 с. — Режим доступа: </w:t>
      </w:r>
      <w:hyperlink r:id="rId8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https://e.lanbook.com/book/90025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12F698F0" w14:textId="77777777" w:rsidR="002F2A03" w:rsidRDefault="002F412A" w:rsidP="002F412A">
      <w:pPr>
        <w:numPr>
          <w:ilvl w:val="0"/>
          <w:numId w:val="23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 К.И. Вокальное искусство [Электронный ресурс]: </w:t>
      </w:r>
    </w:p>
    <w:p w14:paraId="1955E2E4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учебное пособие / К.И. Плужников.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2017. — 112 с. — Режим доступа: </w:t>
      </w:r>
      <w:hyperlink r:id="rId9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https://e.lanbook.com/book/93731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с экрана. </w:t>
      </w:r>
    </w:p>
    <w:p w14:paraId="0EEE050C" w14:textId="77777777" w:rsidR="002F412A" w:rsidRPr="002F412A" w:rsidRDefault="002F412A" w:rsidP="002F412A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2F412A">
        <w:rPr>
          <w:rFonts w:eastAsia="Calibri"/>
          <w:sz w:val="28"/>
          <w:szCs w:val="28"/>
          <w:lang w:eastAsia="en-US"/>
        </w:rPr>
        <w:t>Дополнительная:</w:t>
      </w:r>
    </w:p>
    <w:p w14:paraId="5C444405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Багрунов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В.П. Азбука владения голосом. Методика, основанная </w:t>
      </w:r>
    </w:p>
    <w:p w14:paraId="41F26987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на раскрытии трех секретов феномена Шаляпина [Электронный ресурс]: самоучитель / В.П.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Багрунов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дан. — Санкт-</w:t>
      </w: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Петербург: Композитор, 2010. — 220 с. — Режим доступа: </w:t>
      </w:r>
      <w:hyperlink r:id="rId10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https://e.lanbook.com/book/2898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0BC74799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Вербов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А.М. Техника постановки голоса [Электронный ресурс]: </w:t>
      </w:r>
    </w:p>
    <w:p w14:paraId="77126D1B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учебное пособие / А.М.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Вербов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2018. — 64 с. — Режим доступа: </w:t>
      </w:r>
      <w:hyperlink r:id="rId11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https://e.lanbook.com/book/101626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18F08B50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Гутман О. Гимнастика голоса. Руководство к развитию и </w:t>
      </w:r>
    </w:p>
    <w:p w14:paraId="5F1D421E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правильному употреблению органов голоса в пении и система правильного дыхания [Электронный ресурс]: учебное пособие / О. Гутман.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2018. — 80 с. — Режим доступа: </w:t>
      </w:r>
      <w:hyperlink r:id="rId12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https://e.lanbook.com/book/103709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007E72BC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Емельянов В.В. Развитие голоса. Координация и тренинг </w:t>
      </w:r>
    </w:p>
    <w:p w14:paraId="0E04571D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[Электронный ресурс] / В.В. Емельянов.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2015. — 176 с. — Режим доступа: </w:t>
      </w:r>
      <w:hyperlink r:id="rId13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https://e.lanbook.com/book/58171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578EAB95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Ламперти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Ф. Начальное теоретико-практическое руководство к </w:t>
      </w:r>
    </w:p>
    <w:p w14:paraId="17595361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изучению пения. Искусство пения по классическим преданиям. Технические правила и советы ученикам и артистам. Ежедневные упражнения в пении [Электронный ресурс]: учебное пособие / Ф.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Ламперти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2014. — 144 с. — Режим доступа: </w:t>
      </w:r>
      <w:hyperlink r:id="rId14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https://e.lanbook.com/book/49476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58E05CBF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Маркези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М. Элементарные упражнения постепенной трудности </w:t>
      </w:r>
    </w:p>
    <w:p w14:paraId="3252E12E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для развития голоса [Электронный ресурс] / М.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Маркези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Материалы предоставлены Центральной городской библиотекой им. В.В.Маяковского, 2015. — 35 с. — Режим доступа: </w:t>
      </w:r>
      <w:hyperlink r:id="rId15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https://e.lanbook.com/book/67928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30957ABA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Морозов Л.Н. Школа классического вокала [Электронный </w:t>
      </w:r>
    </w:p>
    <w:p w14:paraId="71920350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>ресурс]: учебное пособие / Л.Н. Морозов.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2013. — 48 с. — Режим доступа: </w:t>
      </w:r>
      <w:hyperlink r:id="rId16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https://e.lanbook.com/book/10259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09961ACA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Панофка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Г. Вокальная азбука. С приложением вокализов </w:t>
      </w:r>
    </w:p>
    <w:p w14:paraId="5E8E5B46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[Электронный ресурс]: учебное пособие / Г.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Панофка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; Н. Александрова.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2018. — 64 с. — Режим доступа: </w:t>
      </w:r>
      <w:hyperlink r:id="rId17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https://e.lanbook.com/book/107009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1650667F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Прянишников И.П. Советы обучающимся пению [Электронный </w:t>
      </w:r>
    </w:p>
    <w:p w14:paraId="2578D65A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ресурс]: учебное пособие / И.П. Прянишников.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2017. — 144 с. — Режим доступа: </w:t>
      </w:r>
      <w:hyperlink r:id="rId18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https://e.lanbook.com/book/93744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27C407B9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Работнов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Л.Д. Основы физиологии и патологии голоса певцов </w:t>
      </w:r>
    </w:p>
    <w:p w14:paraId="2669138F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[Электронный ресурс]: учебное пособие / Л.Д.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Работнов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2017. — 224 с. — Режим доступа: </w:t>
      </w:r>
      <w:hyperlink r:id="rId19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https://e.lanbook.com/book/93732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28201623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Рубини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Д.Б. 12 уроков пения для тенора и сопрано [Электронный </w:t>
      </w:r>
    </w:p>
    <w:p w14:paraId="71FE179A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ресурс]: учебное пособие / Д.Б.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Рубини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2015. — 76 с. — Режим доступа: </w:t>
      </w:r>
      <w:hyperlink r:id="rId20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https://e.lanbook.com/book/70084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3BDC5573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Сильва Д. Советы начинающим певцам [Электронный ресурс]: </w:t>
      </w:r>
    </w:p>
    <w:p w14:paraId="0EC6E2D7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учебное пособие/Д. Сильва.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2017. — 56 с. — Режим доступа: </w:t>
      </w:r>
      <w:hyperlink r:id="rId21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https://e.lanbook.com/book/95157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7EF8FF35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Смелкова Т.Д. Основы обучения вокальному искусству </w:t>
      </w:r>
    </w:p>
    <w:p w14:paraId="3163A1CB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[Электронный ресурс]: учебное пособие / Т.Д. Смелкова, Ю.В. Савельева.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2014. — 160 с. — Режим доступа: </w:t>
      </w:r>
      <w:hyperlink r:id="rId22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https://e.lanbook.com/book/55708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5642C73B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Сонки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 С.М. Теория постановки голоса в связи с физиологией </w:t>
      </w:r>
    </w:p>
    <w:p w14:paraId="5AE1FE25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органов, воспроизводящих звук [Электронный ресурс]: учебное пособие / С.М.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Сонки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2018. — 184 с. — Режим доступа: </w:t>
      </w:r>
      <w:hyperlink r:id="rId23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https://e.lanbook.com/book/103885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2ADFB7DF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Теляковский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В.А. Мой сослуживец Шаляпин [Электронный </w:t>
      </w:r>
    </w:p>
    <w:p w14:paraId="639DA519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ресурс]/ В.А.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Теляковский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2018. — 128 с. — Режим доступа: </w:t>
      </w:r>
      <w:hyperlink r:id="rId24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https://e.lanbook.com/book/107312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31D3AE0A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Тетраццини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Л. Как правильно петь [Электронный ресурс]/Л. </w:t>
      </w:r>
    </w:p>
    <w:p w14:paraId="20C87613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Тетраццини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2014. — 208 с. — Режим доступа: </w:t>
      </w:r>
      <w:hyperlink r:id="rId25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https://e.lanbook.com/book/51727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45667278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Хаслам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У. Стиль вокального исполнительства [Электронный </w:t>
      </w:r>
    </w:p>
    <w:p w14:paraId="06424EF2" w14:textId="77777777" w:rsidR="002F412A" w:rsidRPr="002F412A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ресурс]: учебное пособие/У.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Хаслам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; пер. Н. Александрова.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2018. — 112 с. — Режим доступа: </w:t>
      </w:r>
      <w:hyperlink r:id="rId26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https://e.lanbook.com/book/103719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38DB5C3A" w14:textId="77777777" w:rsidR="002F2A03" w:rsidRDefault="002F412A" w:rsidP="002F412A">
      <w:pPr>
        <w:numPr>
          <w:ilvl w:val="0"/>
          <w:numId w:val="22"/>
        </w:numPr>
        <w:spacing w:after="0" w:line="360" w:lineRule="auto"/>
        <w:ind w:left="357" w:firstLine="357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Штокхаузен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Ю. Вокальная школа [Электронный ресурс]: учебное </w:t>
      </w:r>
    </w:p>
    <w:p w14:paraId="526DED65" w14:textId="77777777" w:rsidR="002F2A03" w:rsidRDefault="002F412A" w:rsidP="002F2A03">
      <w:pPr>
        <w:spacing w:after="0" w:line="360" w:lineRule="auto"/>
        <w:ind w:left="714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пособие / Ю.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Штокхаузен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Электрон</w:t>
      </w:r>
      <w:proofErr w:type="gram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</w:t>
      </w:r>
      <w:proofErr w:type="gram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дан. — Санкт-Петербург: Лань, Планета музыки, 2018. — 172 с. — Режим доступа: </w:t>
      </w:r>
      <w:hyperlink r:id="rId27" w:history="1">
        <w:r w:rsidRPr="002F412A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https://e.lanbook.com/book/101615</w:t>
        </w:r>
      </w:hyperlink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2F412A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5E390ABD" w14:textId="77777777" w:rsidR="003A5A3F" w:rsidRDefault="003A5A3F" w:rsidP="002F2A03">
      <w:pPr>
        <w:spacing w:after="0" w:line="360" w:lineRule="auto"/>
        <w:ind w:left="714"/>
        <w:contextualSpacing/>
        <w:jc w:val="right"/>
        <w:rPr>
          <w:b/>
          <w:sz w:val="28"/>
          <w:szCs w:val="28"/>
        </w:rPr>
      </w:pPr>
    </w:p>
    <w:p w14:paraId="4D5DE6B3" w14:textId="77777777" w:rsidR="003A5A3F" w:rsidRDefault="003A5A3F" w:rsidP="002F2A03">
      <w:pPr>
        <w:spacing w:after="0" w:line="360" w:lineRule="auto"/>
        <w:ind w:left="714"/>
        <w:contextualSpacing/>
        <w:jc w:val="right"/>
        <w:rPr>
          <w:b/>
          <w:sz w:val="28"/>
          <w:szCs w:val="28"/>
        </w:rPr>
      </w:pPr>
    </w:p>
    <w:p w14:paraId="26684C67" w14:textId="77777777" w:rsidR="003A5A3F" w:rsidRDefault="003A5A3F" w:rsidP="002F2A03">
      <w:pPr>
        <w:spacing w:after="0" w:line="360" w:lineRule="auto"/>
        <w:ind w:left="714"/>
        <w:contextualSpacing/>
        <w:jc w:val="right"/>
        <w:rPr>
          <w:b/>
          <w:sz w:val="28"/>
          <w:szCs w:val="28"/>
        </w:rPr>
      </w:pPr>
    </w:p>
    <w:p w14:paraId="0A47CA10" w14:textId="77777777" w:rsidR="003A5A3F" w:rsidRDefault="003A5A3F" w:rsidP="002F2A03">
      <w:pPr>
        <w:spacing w:after="0" w:line="360" w:lineRule="auto"/>
        <w:ind w:left="714"/>
        <w:contextualSpacing/>
        <w:jc w:val="right"/>
        <w:rPr>
          <w:b/>
          <w:sz w:val="28"/>
          <w:szCs w:val="28"/>
        </w:rPr>
      </w:pPr>
    </w:p>
    <w:p w14:paraId="7F1F7597" w14:textId="77777777" w:rsidR="003A5A3F" w:rsidRDefault="003A5A3F" w:rsidP="002F2A03">
      <w:pPr>
        <w:spacing w:after="0" w:line="360" w:lineRule="auto"/>
        <w:ind w:left="714"/>
        <w:contextualSpacing/>
        <w:jc w:val="right"/>
        <w:rPr>
          <w:b/>
          <w:sz w:val="28"/>
          <w:szCs w:val="28"/>
        </w:rPr>
      </w:pPr>
    </w:p>
    <w:p w14:paraId="74EF2161" w14:textId="77777777" w:rsidR="003A5A3F" w:rsidRDefault="003A5A3F" w:rsidP="002F2A03">
      <w:pPr>
        <w:spacing w:after="0" w:line="360" w:lineRule="auto"/>
        <w:ind w:left="714"/>
        <w:contextualSpacing/>
        <w:jc w:val="right"/>
        <w:rPr>
          <w:b/>
          <w:sz w:val="28"/>
          <w:szCs w:val="28"/>
        </w:rPr>
      </w:pPr>
    </w:p>
    <w:p w14:paraId="14E08C70" w14:textId="77777777" w:rsidR="003A5A3F" w:rsidRDefault="003A5A3F" w:rsidP="002F2A03">
      <w:pPr>
        <w:spacing w:after="0" w:line="360" w:lineRule="auto"/>
        <w:ind w:left="714"/>
        <w:contextualSpacing/>
        <w:jc w:val="right"/>
        <w:rPr>
          <w:b/>
          <w:sz w:val="28"/>
          <w:szCs w:val="28"/>
        </w:rPr>
      </w:pPr>
    </w:p>
    <w:p w14:paraId="05786475" w14:textId="77777777" w:rsidR="003A5A3F" w:rsidRDefault="003A5A3F" w:rsidP="002F2A03">
      <w:pPr>
        <w:spacing w:after="0" w:line="360" w:lineRule="auto"/>
        <w:ind w:left="714"/>
        <w:contextualSpacing/>
        <w:jc w:val="right"/>
        <w:rPr>
          <w:b/>
          <w:sz w:val="28"/>
          <w:szCs w:val="28"/>
        </w:rPr>
      </w:pPr>
    </w:p>
    <w:p w14:paraId="76B27FB8" w14:textId="77777777" w:rsidR="003A5A3F" w:rsidRDefault="003A5A3F" w:rsidP="002F2A03">
      <w:pPr>
        <w:spacing w:after="0" w:line="360" w:lineRule="auto"/>
        <w:ind w:left="714"/>
        <w:contextualSpacing/>
        <w:jc w:val="right"/>
        <w:rPr>
          <w:b/>
          <w:sz w:val="28"/>
          <w:szCs w:val="28"/>
        </w:rPr>
      </w:pPr>
    </w:p>
    <w:p w14:paraId="38DA9DEB" w14:textId="77777777" w:rsidR="00C2199E" w:rsidRPr="002F2A03" w:rsidRDefault="00C2199E" w:rsidP="002F2A03">
      <w:pPr>
        <w:spacing w:after="0" w:line="360" w:lineRule="auto"/>
        <w:ind w:left="714"/>
        <w:contextualSpacing/>
        <w:jc w:val="right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CC4F12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риложение </w:t>
      </w:r>
      <w:r w:rsidRPr="002F012A">
        <w:rPr>
          <w:b/>
          <w:sz w:val="28"/>
          <w:szCs w:val="28"/>
        </w:rPr>
        <w:t>1</w:t>
      </w:r>
    </w:p>
    <w:p w14:paraId="35E925C0" w14:textId="77777777" w:rsidR="00C2199E" w:rsidRPr="008E1770" w:rsidRDefault="00C2199E" w:rsidP="00C2199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8E1770">
        <w:rPr>
          <w:b/>
          <w:sz w:val="28"/>
          <w:szCs w:val="28"/>
        </w:rPr>
        <w:t xml:space="preserve">Методические рекомендации </w:t>
      </w:r>
      <w:r w:rsidR="006F0DAC">
        <w:rPr>
          <w:b/>
          <w:sz w:val="28"/>
          <w:szCs w:val="28"/>
        </w:rPr>
        <w:t xml:space="preserve">по организации самостоятельной работы </w:t>
      </w:r>
      <w:r w:rsidRPr="008E1770">
        <w:rPr>
          <w:b/>
          <w:sz w:val="28"/>
          <w:szCs w:val="28"/>
        </w:rPr>
        <w:t>студентов</w:t>
      </w:r>
    </w:p>
    <w:p w14:paraId="4C5A075F" w14:textId="77777777" w:rsidR="00696AA6" w:rsidRDefault="00602CFB" w:rsidP="00696AA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Студент должен обратить особое внимание на следующие аспекты изучения учебного материала:</w:t>
      </w:r>
    </w:p>
    <w:p w14:paraId="34D9B26F" w14:textId="77777777" w:rsidR="00602CFB" w:rsidRDefault="00602CFB" w:rsidP="00602CFB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вокальной методики не только через лекционный материал, но и через освоение учебно – методической литературы, а также посещение индивидуальных занятий преподавателя по сольному пению;</w:t>
      </w:r>
    </w:p>
    <w:p w14:paraId="1E9F2DE2" w14:textId="77777777" w:rsidR="00602CFB" w:rsidRDefault="00602CFB" w:rsidP="00602CFB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и анализ мастер-классов и открытых уроков по сольному пению с целью более глубокого понимания вокально-педагогического процесса;</w:t>
      </w:r>
    </w:p>
    <w:p w14:paraId="5BAFFD9C" w14:textId="77777777" w:rsidR="00602CFB" w:rsidRPr="008E1770" w:rsidRDefault="00602CFB" w:rsidP="00602CFB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в сфере вокального исполнительства, методологии, педагогики.</w:t>
      </w:r>
    </w:p>
    <w:p w14:paraId="09A12098" w14:textId="77777777" w:rsidR="00696AA6" w:rsidRDefault="00696AA6" w:rsidP="00696AA6">
      <w:pPr>
        <w:spacing w:line="360" w:lineRule="auto"/>
        <w:jc w:val="both"/>
      </w:pPr>
    </w:p>
    <w:sectPr w:rsidR="00696AA6" w:rsidSect="0004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785"/>
    <w:multiLevelType w:val="hybridMultilevel"/>
    <w:tmpl w:val="DEE6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ADB"/>
    <w:multiLevelType w:val="hybridMultilevel"/>
    <w:tmpl w:val="2158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569"/>
    <w:multiLevelType w:val="hybridMultilevel"/>
    <w:tmpl w:val="0D10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2478"/>
    <w:multiLevelType w:val="hybridMultilevel"/>
    <w:tmpl w:val="A99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3ED"/>
    <w:multiLevelType w:val="hybridMultilevel"/>
    <w:tmpl w:val="81FC20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CD67919"/>
    <w:multiLevelType w:val="hybridMultilevel"/>
    <w:tmpl w:val="2E18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5ECD"/>
    <w:multiLevelType w:val="hybridMultilevel"/>
    <w:tmpl w:val="472C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C4F"/>
    <w:multiLevelType w:val="hybridMultilevel"/>
    <w:tmpl w:val="6DF8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872FC"/>
    <w:multiLevelType w:val="hybridMultilevel"/>
    <w:tmpl w:val="FEDE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81670"/>
    <w:multiLevelType w:val="hybridMultilevel"/>
    <w:tmpl w:val="0064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58D5"/>
    <w:multiLevelType w:val="hybridMultilevel"/>
    <w:tmpl w:val="32C8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CA7127"/>
    <w:multiLevelType w:val="hybridMultilevel"/>
    <w:tmpl w:val="777AE00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44D44BC4"/>
    <w:multiLevelType w:val="hybridMultilevel"/>
    <w:tmpl w:val="A104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A1961"/>
    <w:multiLevelType w:val="hybridMultilevel"/>
    <w:tmpl w:val="99B08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C55FD"/>
    <w:multiLevelType w:val="hybridMultilevel"/>
    <w:tmpl w:val="5A80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A7BF1"/>
    <w:multiLevelType w:val="hybridMultilevel"/>
    <w:tmpl w:val="3B90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2FE3"/>
    <w:multiLevelType w:val="hybridMultilevel"/>
    <w:tmpl w:val="B08A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71AC9"/>
    <w:multiLevelType w:val="hybridMultilevel"/>
    <w:tmpl w:val="A77E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174F8"/>
    <w:multiLevelType w:val="hybridMultilevel"/>
    <w:tmpl w:val="38046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BC14FA"/>
    <w:multiLevelType w:val="hybridMultilevel"/>
    <w:tmpl w:val="EAC64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72453"/>
    <w:multiLevelType w:val="hybridMultilevel"/>
    <w:tmpl w:val="76FE8C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7A289E"/>
    <w:multiLevelType w:val="hybridMultilevel"/>
    <w:tmpl w:val="DCFE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2"/>
  </w:num>
  <w:num w:numId="8">
    <w:abstractNumId w:val="12"/>
  </w:num>
  <w:num w:numId="9">
    <w:abstractNumId w:val="7"/>
  </w:num>
  <w:num w:numId="10">
    <w:abstractNumId w:val="2"/>
  </w:num>
  <w:num w:numId="11">
    <w:abstractNumId w:val="21"/>
  </w:num>
  <w:num w:numId="12">
    <w:abstractNumId w:val="0"/>
  </w:num>
  <w:num w:numId="13">
    <w:abstractNumId w:val="16"/>
  </w:num>
  <w:num w:numId="14">
    <w:abstractNumId w:val="15"/>
  </w:num>
  <w:num w:numId="15">
    <w:abstractNumId w:val="18"/>
  </w:num>
  <w:num w:numId="16">
    <w:abstractNumId w:val="14"/>
  </w:num>
  <w:num w:numId="17">
    <w:abstractNumId w:val="20"/>
  </w:num>
  <w:num w:numId="18">
    <w:abstractNumId w:val="19"/>
  </w:num>
  <w:num w:numId="19">
    <w:abstractNumId w:val="10"/>
  </w:num>
  <w:num w:numId="20">
    <w:abstractNumId w:val="9"/>
  </w:num>
  <w:num w:numId="21">
    <w:abstractNumId w:val="17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AA6"/>
    <w:rsid w:val="000022B3"/>
    <w:rsid w:val="00017EBC"/>
    <w:rsid w:val="000411A8"/>
    <w:rsid w:val="000B6568"/>
    <w:rsid w:val="001D203D"/>
    <w:rsid w:val="002D4B9F"/>
    <w:rsid w:val="002F2A03"/>
    <w:rsid w:val="002F412A"/>
    <w:rsid w:val="00324D59"/>
    <w:rsid w:val="003A5A3F"/>
    <w:rsid w:val="003C6B70"/>
    <w:rsid w:val="00401624"/>
    <w:rsid w:val="004560FA"/>
    <w:rsid w:val="00464F06"/>
    <w:rsid w:val="00493015"/>
    <w:rsid w:val="004D5F4E"/>
    <w:rsid w:val="005A4423"/>
    <w:rsid w:val="005C17DE"/>
    <w:rsid w:val="005F6B05"/>
    <w:rsid w:val="00602CFB"/>
    <w:rsid w:val="006678BF"/>
    <w:rsid w:val="00696AA6"/>
    <w:rsid w:val="00697C77"/>
    <w:rsid w:val="006C683A"/>
    <w:rsid w:val="006E7ECD"/>
    <w:rsid w:val="006F0DAC"/>
    <w:rsid w:val="00763C4C"/>
    <w:rsid w:val="007728E4"/>
    <w:rsid w:val="008D288C"/>
    <w:rsid w:val="00916952"/>
    <w:rsid w:val="00932A77"/>
    <w:rsid w:val="00AA3993"/>
    <w:rsid w:val="00AF3913"/>
    <w:rsid w:val="00B4081A"/>
    <w:rsid w:val="00C2199E"/>
    <w:rsid w:val="00CA65AC"/>
    <w:rsid w:val="00DA4F38"/>
    <w:rsid w:val="00E375DD"/>
    <w:rsid w:val="00E707F1"/>
    <w:rsid w:val="00E820B5"/>
    <w:rsid w:val="00EF463B"/>
    <w:rsid w:val="00F621AD"/>
    <w:rsid w:val="00FA6715"/>
    <w:rsid w:val="00FB163C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3242"/>
  <w15:docId w15:val="{F97F510B-BC62-42AE-9B0E-BF1C3546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AA6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6AA6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696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696AA6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,Колонтитул + 9,Основной текст + 11"/>
    <w:uiPriority w:val="99"/>
    <w:rsid w:val="00696AA6"/>
    <w:rPr>
      <w:spacing w:val="0"/>
      <w:sz w:val="23"/>
    </w:rPr>
  </w:style>
  <w:style w:type="paragraph" w:styleId="a5">
    <w:name w:val="No Spacing"/>
    <w:uiPriority w:val="1"/>
    <w:qFormat/>
    <w:rsid w:val="00696AA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696AA6"/>
    <w:pPr>
      <w:ind w:left="720"/>
      <w:contextualSpacing/>
    </w:pPr>
  </w:style>
  <w:style w:type="character" w:customStyle="1" w:styleId="112">
    <w:name w:val="Основной текст + 112"/>
    <w:aliases w:val="5 pt2,Полужирный"/>
    <w:uiPriority w:val="99"/>
    <w:rsid w:val="00696AA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">
    <w:name w:val="Основной текст (5)_"/>
    <w:link w:val="51"/>
    <w:uiPriority w:val="99"/>
    <w:rsid w:val="00696AA6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96AA6"/>
    <w:pPr>
      <w:widowControl w:val="0"/>
      <w:shd w:val="clear" w:color="auto" w:fill="FFFFFF"/>
      <w:spacing w:after="0" w:line="274" w:lineRule="exact"/>
      <w:jc w:val="both"/>
    </w:pPr>
    <w:rPr>
      <w:rFonts w:eastAsiaTheme="minorHAnsi" w:cstheme="minorBidi"/>
      <w:b/>
      <w:bCs/>
      <w:sz w:val="22"/>
      <w:lang w:eastAsia="en-US"/>
    </w:rPr>
  </w:style>
  <w:style w:type="character" w:customStyle="1" w:styleId="50">
    <w:name w:val="Основной текст (5)"/>
    <w:uiPriority w:val="99"/>
    <w:rsid w:val="00E707F1"/>
    <w:rPr>
      <w:rFonts w:ascii="Times New Roman" w:hAnsi="Times New Roman"/>
      <w:b/>
      <w:bCs/>
      <w:sz w:val="22"/>
      <w:szCs w:val="22"/>
      <w:u w:val="single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E707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7F1"/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E707F1"/>
    <w:rPr>
      <w:color w:val="0000FF" w:themeColor="hyperlink"/>
      <w:u w:val="single"/>
    </w:rPr>
  </w:style>
  <w:style w:type="paragraph" w:customStyle="1" w:styleId="Style22">
    <w:name w:val="Style22"/>
    <w:basedOn w:val="a"/>
    <w:uiPriority w:val="99"/>
    <w:rsid w:val="00AF3913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0025" TargetMode="External"/><Relationship Id="rId13" Type="http://schemas.openxmlformats.org/officeDocument/2006/relationships/hyperlink" Target="https://e.lanbook.com/book/58171" TargetMode="External"/><Relationship Id="rId18" Type="http://schemas.openxmlformats.org/officeDocument/2006/relationships/hyperlink" Target="https://e.lanbook.com/book/93744" TargetMode="External"/><Relationship Id="rId26" Type="http://schemas.openxmlformats.org/officeDocument/2006/relationships/hyperlink" Target="https://e.lanbook.com/book/1037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95157" TargetMode="External"/><Relationship Id="rId7" Type="http://schemas.openxmlformats.org/officeDocument/2006/relationships/hyperlink" Target="https://e.lanbook.com/book/53674" TargetMode="External"/><Relationship Id="rId12" Type="http://schemas.openxmlformats.org/officeDocument/2006/relationships/hyperlink" Target="https://e.lanbook.com/book/103709" TargetMode="External"/><Relationship Id="rId17" Type="http://schemas.openxmlformats.org/officeDocument/2006/relationships/hyperlink" Target="https://e.lanbook.com/book/107009" TargetMode="External"/><Relationship Id="rId25" Type="http://schemas.openxmlformats.org/officeDocument/2006/relationships/hyperlink" Target="https://e.lanbook.com/book/51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0259" TargetMode="External"/><Relationship Id="rId20" Type="http://schemas.openxmlformats.org/officeDocument/2006/relationships/hyperlink" Target="https://e.lanbook.com/book/7008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65962" TargetMode="External"/><Relationship Id="rId11" Type="http://schemas.openxmlformats.org/officeDocument/2006/relationships/hyperlink" Target="https://e.lanbook.com/book/101626" TargetMode="External"/><Relationship Id="rId24" Type="http://schemas.openxmlformats.org/officeDocument/2006/relationships/hyperlink" Target="https://e.lanbook.com/book/107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67928" TargetMode="External"/><Relationship Id="rId23" Type="http://schemas.openxmlformats.org/officeDocument/2006/relationships/hyperlink" Target="https://e.lanbook.com/book/10388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2898" TargetMode="External"/><Relationship Id="rId19" Type="http://schemas.openxmlformats.org/officeDocument/2006/relationships/hyperlink" Target="https://e.lanbook.com/book/93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3731" TargetMode="External"/><Relationship Id="rId14" Type="http://schemas.openxmlformats.org/officeDocument/2006/relationships/hyperlink" Target="https://e.lanbook.com/book/49476" TargetMode="External"/><Relationship Id="rId22" Type="http://schemas.openxmlformats.org/officeDocument/2006/relationships/hyperlink" Target="https://e.lanbook.com/book/55708" TargetMode="External"/><Relationship Id="rId27" Type="http://schemas.openxmlformats.org/officeDocument/2006/relationships/hyperlink" Target="https://e.lanbook.com/book/101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25FBE-F290-4A6A-9A81-9F095B39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16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Xenia</cp:lastModifiedBy>
  <cp:revision>34</cp:revision>
  <dcterms:created xsi:type="dcterms:W3CDTF">2018-11-11T14:34:00Z</dcterms:created>
  <dcterms:modified xsi:type="dcterms:W3CDTF">2021-12-21T18:11:00Z</dcterms:modified>
</cp:coreProperties>
</file>